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541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A5416C">
        <w:rPr>
          <w:rFonts w:ascii="Arial" w:hAnsi="Arial" w:cs="Arial"/>
          <w:sz w:val="24"/>
          <w:szCs w:val="24"/>
        </w:rPr>
        <w:t xml:space="preserve"> descarte irregular de lixo, entulho e produtos tóxicos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416C" w:rsidRDefault="00A5416C" w:rsidP="00A541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5416C" w:rsidRDefault="00A5416C" w:rsidP="00A541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147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saúde, conforme o disposto no Art. 196 da nossa Carta Magna, constitui direito de todo ser humano, devendo o Estado prover condições ao seu pleno exercício;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5416C">
        <w:rPr>
          <w:rFonts w:ascii="Arial" w:hAnsi="Arial" w:cs="Arial"/>
          <w:sz w:val="24"/>
          <w:szCs w:val="24"/>
        </w:rPr>
        <w:t xml:space="preserve">, o descarte irregular de materiais tóxicos (lâmpadas fluorescentes, tintas e resíduos eletrônicos) </w:t>
      </w:r>
      <w:proofErr w:type="gramStart"/>
      <w:r w:rsidR="00A5416C">
        <w:rPr>
          <w:rFonts w:ascii="Arial" w:hAnsi="Arial" w:cs="Arial"/>
          <w:sz w:val="24"/>
          <w:szCs w:val="24"/>
        </w:rPr>
        <w:t>contaminam</w:t>
      </w:r>
      <w:proofErr w:type="gramEnd"/>
      <w:r w:rsidR="00A5416C">
        <w:rPr>
          <w:rFonts w:ascii="Arial" w:hAnsi="Arial" w:cs="Arial"/>
          <w:sz w:val="24"/>
          <w:szCs w:val="24"/>
        </w:rPr>
        <w:t xml:space="preserve"> o solo, a água e prejudicam as plantas, e principalmente a saúde da população e dos animais</w:t>
      </w:r>
      <w:r w:rsidR="00F41250">
        <w:rPr>
          <w:rFonts w:ascii="Arial" w:hAnsi="Arial" w:cs="Arial"/>
          <w:sz w:val="24"/>
          <w:szCs w:val="24"/>
        </w:rPr>
        <w:t>, tornando portanto um problema de saúde pública</w:t>
      </w:r>
      <w:r w:rsidR="00A5416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1471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saúde, segundo a Organização Mundial da Saúde – OMS, é o estado de completo bem estar físico mental e social e não apenas a ausência de enfermidades;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A5416C">
        <w:rPr>
          <w:rFonts w:ascii="Arial" w:hAnsi="Arial" w:cs="Arial"/>
          <w:sz w:val="24"/>
          <w:szCs w:val="24"/>
        </w:rPr>
        <w:t xml:space="preserve"> os locais com o acúmulo de lixo tornam-se favoráveis à proliferação</w:t>
      </w:r>
      <w:proofErr w:type="gramStart"/>
      <w:r w:rsidR="00A5416C">
        <w:rPr>
          <w:rFonts w:ascii="Arial" w:hAnsi="Arial" w:cs="Arial"/>
          <w:sz w:val="24"/>
          <w:szCs w:val="24"/>
        </w:rPr>
        <w:t xml:space="preserve">  </w:t>
      </w:r>
      <w:proofErr w:type="gramEnd"/>
      <w:r w:rsidR="00A5416C">
        <w:rPr>
          <w:rFonts w:ascii="Arial" w:hAnsi="Arial" w:cs="Arial"/>
          <w:sz w:val="24"/>
          <w:szCs w:val="24"/>
        </w:rPr>
        <w:t>de animais peçonhentos e à dengue, fato este que está muito preocupante, pois os casos de dengue têm aumentado muito em nosso município;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existe em nosso município a Lei 3.518, que dispõe sobre a proibição de jogar lixo, detritos, entulhos ou assemelhados em locais públicos e privados;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conforme notícias dos jornais</w:t>
      </w:r>
      <w:proofErr w:type="gramStart"/>
      <w:r>
        <w:rPr>
          <w:rFonts w:ascii="Arial" w:hAnsi="Arial" w:cs="Arial"/>
          <w:sz w:val="24"/>
          <w:szCs w:val="24"/>
        </w:rPr>
        <w:t>, existem</w:t>
      </w:r>
      <w:proofErr w:type="gramEnd"/>
      <w:r>
        <w:rPr>
          <w:rFonts w:ascii="Arial" w:hAnsi="Arial" w:cs="Arial"/>
          <w:sz w:val="24"/>
          <w:szCs w:val="24"/>
        </w:rPr>
        <w:t xml:space="preserve"> vários pontos de descarte irregular de lixo em nosso município, e quando a prefeitura realiza a limpeza, o fato reincide;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os proprietários de terrenos particulares são obrigados a manter as áreas limpas, livres de lixo, detrito, entulho ou qualquer material que seja nocivo à vizinhança e à saúde pública.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5E3B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897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FF3852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125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41250">
        <w:rPr>
          <w:rFonts w:ascii="Arial" w:hAnsi="Arial" w:cs="Arial"/>
          <w:sz w:val="24"/>
          <w:szCs w:val="24"/>
        </w:rPr>
        <w:t>Nos pontos de descarte irregular de lixo, existem placas de Proibido jogar lixo, e com a Lei 3.518?</w:t>
      </w:r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A Lei 3.518 está sendo aplicada em nosso município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o terreno com mato ou lixo é de propriedade particular, é emitido notificações através de carta ao proprietário, estabelecendo um prazo de alguns dias para que seja realizada a limpeza ?</w:t>
      </w: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da 3º for positiva, é emitido a multa se a limpeza não for realizada no prazo estabelecido na notificação ? </w:t>
      </w: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1250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41250">
        <w:rPr>
          <w:rFonts w:ascii="Arial" w:hAnsi="Arial" w:cs="Arial"/>
          <w:sz w:val="24"/>
          <w:szCs w:val="24"/>
        </w:rPr>
        <w:t>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Quantas multas foram aplicadas em nosso município desde que a Lei 3.518 foi sancionada ?</w:t>
      </w:r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1250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41250">
        <w:rPr>
          <w:rFonts w:ascii="Arial" w:hAnsi="Arial" w:cs="Arial"/>
          <w:sz w:val="24"/>
          <w:szCs w:val="24"/>
        </w:rPr>
        <w:t>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Existe um disque denúncias para casos de descarte irregular de lixo ? Onde é </w:t>
      </w:r>
      <w:proofErr w:type="gramStart"/>
      <w:r w:rsidR="00F41250">
        <w:rPr>
          <w:rFonts w:ascii="Arial" w:hAnsi="Arial" w:cs="Arial"/>
          <w:sz w:val="24"/>
          <w:szCs w:val="24"/>
        </w:rPr>
        <w:t>divulgado ?</w:t>
      </w:r>
      <w:proofErr w:type="gramEnd"/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1250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F41250">
        <w:rPr>
          <w:rFonts w:ascii="Arial" w:hAnsi="Arial" w:cs="Arial"/>
          <w:sz w:val="24"/>
          <w:szCs w:val="24"/>
        </w:rPr>
        <w:t>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É possível a prefeitura intensificar a fiscalização em horários alternados, </w:t>
      </w:r>
      <w:r>
        <w:rPr>
          <w:rFonts w:ascii="Arial" w:hAnsi="Arial" w:cs="Arial"/>
          <w:sz w:val="24"/>
          <w:szCs w:val="24"/>
        </w:rPr>
        <w:t xml:space="preserve">realizando vistorias </w:t>
      </w:r>
      <w:r w:rsidR="00F41250">
        <w:rPr>
          <w:rFonts w:ascii="Arial" w:hAnsi="Arial" w:cs="Arial"/>
          <w:sz w:val="24"/>
          <w:szCs w:val="24"/>
        </w:rPr>
        <w:t>nos pontos de descarte irregular de lixo ?</w:t>
      </w:r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D5A" w:rsidRDefault="005E3B16" w:rsidP="00180D5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F41250">
        <w:rPr>
          <w:rFonts w:ascii="Arial" w:hAnsi="Arial" w:cs="Arial"/>
          <w:sz w:val="24"/>
          <w:szCs w:val="24"/>
        </w:rPr>
        <w:t>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A prefeitura realiza campanha de conscientização </w:t>
      </w:r>
      <w:r w:rsidR="00180D5A">
        <w:rPr>
          <w:rFonts w:ascii="Arial" w:hAnsi="Arial" w:cs="Arial"/>
          <w:sz w:val="24"/>
          <w:szCs w:val="24"/>
        </w:rPr>
        <w:t>para a</w:t>
      </w:r>
      <w:r w:rsidR="00F41250">
        <w:rPr>
          <w:rFonts w:ascii="Arial" w:hAnsi="Arial" w:cs="Arial"/>
          <w:sz w:val="24"/>
          <w:szCs w:val="24"/>
        </w:rPr>
        <w:t xml:space="preserve"> população</w:t>
      </w:r>
      <w:r w:rsidR="00180D5A">
        <w:rPr>
          <w:rFonts w:ascii="Arial" w:hAnsi="Arial" w:cs="Arial"/>
          <w:sz w:val="24"/>
          <w:szCs w:val="24"/>
        </w:rPr>
        <w:t xml:space="preserve"> adotar postura de descarte correto?</w:t>
      </w:r>
    </w:p>
    <w:p w:rsidR="00180D5A" w:rsidRDefault="00180D5A" w:rsidP="00180D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9º) Outras informações que se julgar necessárias.</w:t>
      </w:r>
    </w:p>
    <w:p w:rsidR="00FF3852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412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F4125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412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12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12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412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53b09c12414a8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0D5A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E3B16"/>
    <w:rsid w:val="0061471A"/>
    <w:rsid w:val="00705ABB"/>
    <w:rsid w:val="00794C4F"/>
    <w:rsid w:val="007B1241"/>
    <w:rsid w:val="009F196D"/>
    <w:rsid w:val="00A5416C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4125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73e72a-0907-471f-b5bf-41a5d5bcee5b.png" Id="R9d3c41bc64e24b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73e72a-0907-471f-b5bf-41a5d5bcee5b.png" Id="Rc553b09c12414a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5</cp:revision>
  <cp:lastPrinted>2013-01-24T12:50:00Z</cp:lastPrinted>
  <dcterms:created xsi:type="dcterms:W3CDTF">2014-02-25T12:58:00Z</dcterms:created>
  <dcterms:modified xsi:type="dcterms:W3CDTF">2014-02-27T13:02:00Z</dcterms:modified>
</cp:coreProperties>
</file>