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91A75">
        <w:rPr>
          <w:rFonts w:ascii="Arial" w:hAnsi="Arial" w:cs="Arial"/>
        </w:rPr>
        <w:t>201</w:t>
      </w:r>
      <w:r>
        <w:rPr>
          <w:rFonts w:ascii="Arial" w:hAnsi="Arial" w:cs="Arial"/>
        </w:rPr>
        <w:t>/</w:t>
      </w:r>
      <w:r w:rsidR="00991A75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EA1B62">
        <w:rPr>
          <w:rFonts w:ascii="Arial" w:hAnsi="Arial" w:cs="Arial"/>
          <w:sz w:val="24"/>
          <w:szCs w:val="24"/>
        </w:rPr>
        <w:t>Adelelmo Battaglia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EA1B62">
        <w:rPr>
          <w:rFonts w:ascii="Arial" w:hAnsi="Arial" w:cs="Arial"/>
          <w:bCs/>
          <w:sz w:val="24"/>
          <w:szCs w:val="24"/>
        </w:rPr>
        <w:t>Adelelmo Battaglia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EA1B62">
        <w:rPr>
          <w:rFonts w:ascii="Arial" w:hAnsi="Arial" w:cs="Arial"/>
          <w:bCs/>
          <w:sz w:val="24"/>
          <w:szCs w:val="24"/>
        </w:rPr>
        <w:t>esportista, querido por todos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EA1B62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A1B62">
        <w:rPr>
          <w:rFonts w:ascii="Arial" w:hAnsi="Arial" w:cs="Arial"/>
          <w:bCs/>
          <w:sz w:val="24"/>
          <w:szCs w:val="24"/>
        </w:rPr>
        <w:t>fevereiro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A1B62">
        <w:rPr>
          <w:rFonts w:ascii="Arial" w:hAnsi="Arial" w:cs="Arial"/>
          <w:sz w:val="24"/>
          <w:szCs w:val="24"/>
        </w:rPr>
        <w:t>Francisco Pinhanelli Netto, 225, Residencial Furlan.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A1B6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Amante </w:t>
      </w:r>
      <w:r w:rsidR="00300DE7">
        <w:rPr>
          <w:rFonts w:ascii="Arial" w:hAnsi="Arial" w:cs="Arial"/>
        </w:rPr>
        <w:t>do esporte, pessoa bondosa, dono de uma tolerância inigualável,</w:t>
      </w:r>
      <w:r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o Sr. </w:t>
      </w:r>
      <w:r>
        <w:rPr>
          <w:rFonts w:ascii="Arial" w:hAnsi="Arial" w:cs="Arial"/>
        </w:rPr>
        <w:t>Adelelmo Battaglia</w:t>
      </w:r>
      <w:r w:rsidR="00F02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deixará saudades</w:t>
      </w:r>
      <w:r w:rsidR="00300DE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300DE7">
        <w:rPr>
          <w:rFonts w:ascii="Arial" w:hAnsi="Arial" w:cs="Arial"/>
        </w:rPr>
        <w:t>Foi com grande pesar que este vereador recebeu a noticia de seu falecimento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300DE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Sua passagem pela nossa vida foi breve, pois partiu aos</w:t>
      </w:r>
      <w:r w:rsidR="00EA1B62">
        <w:rPr>
          <w:rFonts w:ascii="Arial" w:hAnsi="Arial" w:cs="Arial"/>
        </w:rPr>
        <w:t xml:space="preserve"> 49 anos e</w:t>
      </w:r>
      <w:r w:rsidR="00F02A5C">
        <w:rPr>
          <w:rFonts w:ascii="Arial" w:hAnsi="Arial" w:cs="Arial"/>
        </w:rPr>
        <w:t xml:space="preserve"> deixou viúva a Sra. </w:t>
      </w:r>
      <w:r w:rsidR="00EA1B62">
        <w:rPr>
          <w:rFonts w:ascii="Arial" w:hAnsi="Arial" w:cs="Arial"/>
        </w:rPr>
        <w:t>Joselaine Jocomassi Bataglia.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EA1B6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EA1B6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A1B62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14" w:rsidRDefault="00CB5914">
      <w:r>
        <w:separator/>
      </w:r>
    </w:p>
  </w:endnote>
  <w:endnote w:type="continuationSeparator" w:id="0">
    <w:p w:rsidR="00CB5914" w:rsidRDefault="00CB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14" w:rsidRDefault="00CB5914">
      <w:r>
        <w:separator/>
      </w:r>
    </w:p>
  </w:footnote>
  <w:footnote w:type="continuationSeparator" w:id="0">
    <w:p w:rsidR="00CB5914" w:rsidRDefault="00CB5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1A7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360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136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36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36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00DE7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91A75"/>
    <w:rsid w:val="009F196D"/>
    <w:rsid w:val="00A13607"/>
    <w:rsid w:val="00A71CAF"/>
    <w:rsid w:val="00A9035B"/>
    <w:rsid w:val="00AE702A"/>
    <w:rsid w:val="00CB5914"/>
    <w:rsid w:val="00CD613B"/>
    <w:rsid w:val="00CF7F49"/>
    <w:rsid w:val="00D26CB3"/>
    <w:rsid w:val="00E903BB"/>
    <w:rsid w:val="00EA1B62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2014-02-21T18:56:00Z</dcterms:created>
  <dcterms:modified xsi:type="dcterms:W3CDTF">2014-02-21T18:56:00Z</dcterms:modified>
</cp:coreProperties>
</file>