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75863">
        <w:rPr>
          <w:rFonts w:ascii="Arial" w:hAnsi="Arial" w:cs="Arial"/>
        </w:rPr>
        <w:t>195</w:t>
      </w:r>
      <w:r>
        <w:rPr>
          <w:rFonts w:ascii="Arial" w:hAnsi="Arial" w:cs="Arial"/>
        </w:rPr>
        <w:t>/</w:t>
      </w:r>
      <w:r w:rsidR="00075863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0355F2">
        <w:rPr>
          <w:rFonts w:ascii="Arial" w:hAnsi="Arial" w:cs="Arial"/>
          <w:sz w:val="24"/>
          <w:szCs w:val="24"/>
        </w:rPr>
        <w:t xml:space="preserve">a área pública localizada entre as ruas </w:t>
      </w:r>
      <w:r w:rsidR="000355F2" w:rsidRPr="000355F2">
        <w:rPr>
          <w:rFonts w:ascii="Arial" w:hAnsi="Arial" w:cs="Arial"/>
          <w:sz w:val="24"/>
          <w:szCs w:val="24"/>
        </w:rPr>
        <w:t>do Centeio, Ametista, Jade e Av</w:t>
      </w:r>
      <w:r w:rsidR="000355F2">
        <w:rPr>
          <w:rFonts w:ascii="Arial" w:hAnsi="Arial" w:cs="Arial"/>
          <w:sz w:val="24"/>
          <w:szCs w:val="24"/>
        </w:rPr>
        <w:t>enida</w:t>
      </w:r>
      <w:r w:rsidR="000355F2" w:rsidRPr="000355F2">
        <w:rPr>
          <w:rFonts w:ascii="Arial" w:hAnsi="Arial" w:cs="Arial"/>
          <w:sz w:val="24"/>
          <w:szCs w:val="24"/>
        </w:rPr>
        <w:t xml:space="preserve"> Alfredo Conta</w:t>
      </w:r>
      <w:r w:rsidR="000355F2">
        <w:rPr>
          <w:rFonts w:ascii="Arial" w:hAnsi="Arial" w:cs="Arial"/>
          <w:sz w:val="24"/>
          <w:szCs w:val="24"/>
        </w:rPr>
        <w:t>tt</w:t>
      </w:r>
      <w:r w:rsidR="000355F2" w:rsidRPr="000355F2">
        <w:rPr>
          <w:rFonts w:ascii="Arial" w:hAnsi="Arial" w:cs="Arial"/>
          <w:sz w:val="24"/>
          <w:szCs w:val="24"/>
        </w:rPr>
        <w:t>o, no bairro São Fernando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355F2">
        <w:rPr>
          <w:rFonts w:ascii="Arial" w:hAnsi="Arial" w:cs="Arial"/>
          <w:sz w:val="24"/>
          <w:szCs w:val="24"/>
        </w:rPr>
        <w:t>a referida área pública abriga uma horta largamente frequentada por moradores do bairro Jardim São Fernando e de bairros da região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0355F2">
        <w:rPr>
          <w:rFonts w:ascii="Arial" w:hAnsi="Arial" w:cs="Arial"/>
          <w:sz w:val="24"/>
          <w:szCs w:val="24"/>
        </w:rPr>
        <w:t>, apesar do grande fluxo de pessoas, n</w:t>
      </w:r>
      <w:r w:rsidR="000355F2" w:rsidRPr="000355F2">
        <w:rPr>
          <w:rFonts w:ascii="Arial" w:hAnsi="Arial" w:cs="Arial"/>
          <w:sz w:val="24"/>
          <w:szCs w:val="24"/>
        </w:rPr>
        <w:t xml:space="preserve">ão </w:t>
      </w:r>
      <w:r w:rsidR="000355F2">
        <w:rPr>
          <w:rFonts w:ascii="Arial" w:hAnsi="Arial" w:cs="Arial"/>
          <w:sz w:val="24"/>
          <w:szCs w:val="24"/>
        </w:rPr>
        <w:t>há</w:t>
      </w:r>
      <w:r w:rsidR="000355F2" w:rsidRPr="000355F2">
        <w:rPr>
          <w:rFonts w:ascii="Arial" w:hAnsi="Arial" w:cs="Arial"/>
          <w:sz w:val="24"/>
          <w:szCs w:val="24"/>
        </w:rPr>
        <w:t xml:space="preserve"> calçamento </w:t>
      </w:r>
      <w:r w:rsidR="000355F2">
        <w:rPr>
          <w:rFonts w:ascii="Arial" w:hAnsi="Arial" w:cs="Arial"/>
          <w:sz w:val="24"/>
          <w:szCs w:val="24"/>
        </w:rPr>
        <w:t xml:space="preserve">no </w:t>
      </w:r>
      <w:r w:rsidR="000355F2" w:rsidRPr="000355F2">
        <w:rPr>
          <w:rFonts w:ascii="Arial" w:hAnsi="Arial" w:cs="Arial"/>
          <w:sz w:val="24"/>
          <w:szCs w:val="24"/>
        </w:rPr>
        <w:t>e</w:t>
      </w:r>
      <w:r w:rsidR="000355F2">
        <w:rPr>
          <w:rFonts w:ascii="Arial" w:hAnsi="Arial" w:cs="Arial"/>
          <w:sz w:val="24"/>
          <w:szCs w:val="24"/>
        </w:rPr>
        <w:t>n</w:t>
      </w:r>
      <w:r w:rsidR="000355F2" w:rsidRPr="000355F2">
        <w:rPr>
          <w:rFonts w:ascii="Arial" w:hAnsi="Arial" w:cs="Arial"/>
          <w:sz w:val="24"/>
          <w:szCs w:val="24"/>
        </w:rPr>
        <w:t>torno do quarteirão</w:t>
      </w:r>
      <w:r w:rsidR="000355F2">
        <w:rPr>
          <w:rFonts w:ascii="Arial" w:hAnsi="Arial" w:cs="Arial"/>
          <w:sz w:val="24"/>
          <w:szCs w:val="24"/>
        </w:rPr>
        <w:t xml:space="preserve"> – fato este que prejudica o deslocamento seguro dos pedestres, principalmente em épocas de chuva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355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muitas vezes os munícipes colocam as próprias vidas em risco ao se utilizarem da rua, devido à ausência de calçamento no entorno da área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355F2">
        <w:rPr>
          <w:rFonts w:ascii="Arial" w:hAnsi="Arial" w:cs="Arial"/>
          <w:sz w:val="24"/>
          <w:szCs w:val="24"/>
        </w:rPr>
        <w:t>A Administração Municipal possui projeto para o local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355F2">
        <w:rPr>
          <w:rFonts w:ascii="Arial" w:hAnsi="Arial" w:cs="Arial"/>
          <w:sz w:val="24"/>
          <w:szCs w:val="24"/>
        </w:rPr>
        <w:t>Quais são as melhorias previstas pela Administração Municipal para aquela área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0355F2">
        <w:rPr>
          <w:rFonts w:ascii="Arial" w:hAnsi="Arial" w:cs="Arial"/>
          <w:sz w:val="24"/>
          <w:szCs w:val="24"/>
        </w:rPr>
        <w:t>Qual é o prazo previsto para a execução destas obras de melhorias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5F2" w:rsidRDefault="00FF3852" w:rsidP="000355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0355F2">
        <w:rPr>
          <w:rFonts w:ascii="Arial" w:hAnsi="Arial" w:cs="Arial"/>
          <w:sz w:val="24"/>
          <w:szCs w:val="24"/>
        </w:rPr>
        <w:t>Qual é o prazo previsto para a execução de calçamento no local?</w:t>
      </w:r>
    </w:p>
    <w:p w:rsidR="000355F2" w:rsidRDefault="000355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5F2" w:rsidRDefault="000355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julgar pertinentes.</w:t>
      </w:r>
    </w:p>
    <w:p w:rsidR="000355F2" w:rsidRDefault="000355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5F2" w:rsidRDefault="000355F2" w:rsidP="00035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B17D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B17D19">
        <w:rPr>
          <w:rFonts w:ascii="Arial" w:hAnsi="Arial" w:cs="Arial"/>
        </w:rPr>
        <w:t>que reclamam de arriscar as próprias vidas ao caminhar na rua, pelo fato da área pública em questão não possuir um calçamento em seu entorno</w:t>
      </w:r>
      <w:r>
        <w:rPr>
          <w:rFonts w:ascii="Arial" w:hAnsi="Arial" w:cs="Arial"/>
        </w:rPr>
        <w:t>.</w:t>
      </w:r>
      <w:r w:rsidR="00B17D19">
        <w:rPr>
          <w:rFonts w:ascii="Arial" w:hAnsi="Arial" w:cs="Arial"/>
        </w:rPr>
        <w:t xml:space="preserve"> O risco maior está na Avenida Alfredo Contatto, largamente utilizada por quem se desloca da Avenida Santa Bárbara sentido Jardim Europa/Rua Limeira, pois, nas </w:t>
      </w:r>
      <w:r w:rsidR="00E11E6E">
        <w:rPr>
          <w:rFonts w:ascii="Arial" w:hAnsi="Arial" w:cs="Arial"/>
        </w:rPr>
        <w:t xml:space="preserve">demais </w:t>
      </w:r>
      <w:r w:rsidR="00B17D19">
        <w:rPr>
          <w:rFonts w:ascii="Arial" w:hAnsi="Arial" w:cs="Arial"/>
        </w:rPr>
        <w:t>vias do bairro, os veículos geralmente trafegam em menor velocidade.</w:t>
      </w:r>
    </w:p>
    <w:p w:rsidR="00B17D19" w:rsidRDefault="00B17D19" w:rsidP="00B17D19">
      <w:pPr>
        <w:pStyle w:val="Recuodecorpodetexto2"/>
        <w:rPr>
          <w:rFonts w:ascii="Arial" w:hAnsi="Arial" w:cs="Arial"/>
        </w:rPr>
      </w:pPr>
    </w:p>
    <w:p w:rsidR="00B17D19" w:rsidRDefault="00B17D19" w:rsidP="00B17D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7D1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17D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B17D19" w:rsidRDefault="00B17D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17D1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B17D19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foot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32" w:rsidRDefault="00501632">
      <w:r>
        <w:separator/>
      </w:r>
    </w:p>
  </w:endnote>
  <w:endnote w:type="continuationSeparator" w:id="0">
    <w:p w:rsidR="00501632" w:rsidRDefault="0050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63" w:rsidRDefault="00075863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7687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32" w:rsidRDefault="00501632">
      <w:r>
        <w:separator/>
      </w:r>
    </w:p>
  </w:footnote>
  <w:footnote w:type="continuationSeparator" w:id="0">
    <w:p w:rsidR="00501632" w:rsidRDefault="0050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58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7586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5F2"/>
    <w:rsid w:val="00075863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501632"/>
    <w:rsid w:val="00705ABB"/>
    <w:rsid w:val="00794C4F"/>
    <w:rsid w:val="007B1241"/>
    <w:rsid w:val="009F196D"/>
    <w:rsid w:val="009F662B"/>
    <w:rsid w:val="00A71CAF"/>
    <w:rsid w:val="00A9035B"/>
    <w:rsid w:val="00AE702A"/>
    <w:rsid w:val="00B17D19"/>
    <w:rsid w:val="00CD613B"/>
    <w:rsid w:val="00CF7F49"/>
    <w:rsid w:val="00D26CB3"/>
    <w:rsid w:val="00DF5F0F"/>
    <w:rsid w:val="00E11E6E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C118-0E0A-4233-8E68-8C511C05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2</cp:revision>
  <cp:lastPrinted>2013-01-24T12:50:00Z</cp:lastPrinted>
  <dcterms:created xsi:type="dcterms:W3CDTF">2014-02-21T18:01:00Z</dcterms:created>
  <dcterms:modified xsi:type="dcterms:W3CDTF">2014-02-21T18:01:00Z</dcterms:modified>
</cp:coreProperties>
</file>