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MOÇÃO Nº </w:t>
      </w:r>
      <w:r w:rsidR="00E37187">
        <w:rPr>
          <w:rFonts w:ascii="Arial" w:hAnsi="Arial" w:cs="Arial"/>
        </w:rPr>
        <w:t>770</w:t>
      </w:r>
      <w:r>
        <w:rPr>
          <w:rFonts w:ascii="Arial" w:hAnsi="Arial" w:cs="Arial"/>
        </w:rPr>
        <w:t>/</w:t>
      </w:r>
      <w:r w:rsidR="00E37187">
        <w:rPr>
          <w:rFonts w:ascii="Arial" w:hAnsi="Arial" w:cs="Arial"/>
        </w:rPr>
        <w:t>2014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</w:t>
      </w:r>
      <w:r w:rsidR="00807E0A">
        <w:rPr>
          <w:rFonts w:ascii="Arial" w:hAnsi="Arial" w:cs="Arial"/>
          <w:sz w:val="24"/>
          <w:szCs w:val="24"/>
        </w:rPr>
        <w:t xml:space="preserve"> </w:t>
      </w:r>
      <w:r w:rsidR="0089259C">
        <w:rPr>
          <w:rFonts w:ascii="Arial" w:hAnsi="Arial" w:cs="Arial"/>
          <w:sz w:val="24"/>
          <w:szCs w:val="24"/>
        </w:rPr>
        <w:t xml:space="preserve">Excelentíssimo Deputado Estadual Cauê Macris para que interceda junto ao Superintendente do </w:t>
      </w:r>
      <w:r w:rsidR="00807E0A">
        <w:rPr>
          <w:rFonts w:ascii="Arial" w:hAnsi="Arial" w:cs="Arial"/>
          <w:sz w:val="24"/>
          <w:szCs w:val="24"/>
        </w:rPr>
        <w:t>Departamento de Estradas e Rodagem (DER)</w:t>
      </w:r>
      <w:r w:rsidR="0089259C">
        <w:rPr>
          <w:rFonts w:ascii="Arial" w:hAnsi="Arial" w:cs="Arial"/>
          <w:sz w:val="24"/>
          <w:szCs w:val="24"/>
        </w:rPr>
        <w:t xml:space="preserve">, Sr. </w:t>
      </w:r>
      <w:r w:rsidR="003D6747">
        <w:rPr>
          <w:rFonts w:ascii="Arial" w:hAnsi="Arial" w:cs="Arial"/>
          <w:sz w:val="24"/>
          <w:szCs w:val="24"/>
        </w:rPr>
        <w:t xml:space="preserve">Clodoaldo </w:t>
      </w:r>
      <w:r w:rsidR="0089259C">
        <w:rPr>
          <w:rFonts w:ascii="Arial" w:hAnsi="Arial" w:cs="Arial"/>
          <w:sz w:val="24"/>
          <w:szCs w:val="24"/>
        </w:rPr>
        <w:t>Pelissioni</w:t>
      </w:r>
      <w:r w:rsidR="00807E0A">
        <w:rPr>
          <w:rFonts w:ascii="Arial" w:hAnsi="Arial" w:cs="Arial"/>
          <w:sz w:val="24"/>
          <w:szCs w:val="24"/>
        </w:rPr>
        <w:t xml:space="preserve"> para que nas obras de recapeamento e duplicação da SP-306 entre a Câmara Municipal e a UNIMEP, seja viabilizada a construção de um muro no Jardim Primavera</w:t>
      </w:r>
      <w:r w:rsidR="003D6747">
        <w:rPr>
          <w:rFonts w:ascii="Arial" w:hAnsi="Arial" w:cs="Arial"/>
          <w:sz w:val="24"/>
          <w:szCs w:val="24"/>
        </w:rPr>
        <w:t xml:space="preserve"> -</w:t>
      </w:r>
      <w:r w:rsidR="00807E0A">
        <w:rPr>
          <w:rFonts w:ascii="Arial" w:hAnsi="Arial" w:cs="Arial"/>
          <w:sz w:val="24"/>
          <w:szCs w:val="24"/>
        </w:rPr>
        <w:t xml:space="preserve"> bairro que margeia a rodovia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E0A" w:rsidRDefault="00A177EC" w:rsidP="00807E0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B2D88">
        <w:rPr>
          <w:rFonts w:ascii="Arial" w:hAnsi="Arial" w:cs="Arial"/>
          <w:sz w:val="24"/>
          <w:szCs w:val="24"/>
        </w:rPr>
        <w:t xml:space="preserve">após </w:t>
      </w:r>
      <w:r w:rsidR="009B0E92">
        <w:rPr>
          <w:rFonts w:ascii="Arial" w:hAnsi="Arial" w:cs="Arial"/>
          <w:sz w:val="24"/>
          <w:szCs w:val="24"/>
        </w:rPr>
        <w:t xml:space="preserve">a audiência </w:t>
      </w:r>
      <w:r w:rsidR="00807E0A" w:rsidRPr="00807E0A">
        <w:rPr>
          <w:rFonts w:ascii="Arial" w:hAnsi="Arial" w:cs="Arial"/>
          <w:sz w:val="24"/>
          <w:szCs w:val="24"/>
        </w:rPr>
        <w:t xml:space="preserve">que tratou da apresentação do projeto executivo para obras na Rodovia Luís Ometto (SP-306), que liga o </w:t>
      </w:r>
      <w:r w:rsidR="004B2D88">
        <w:rPr>
          <w:rFonts w:ascii="Arial" w:hAnsi="Arial" w:cs="Arial"/>
          <w:sz w:val="24"/>
          <w:szCs w:val="24"/>
        </w:rPr>
        <w:t xml:space="preserve">nosso </w:t>
      </w:r>
      <w:r w:rsidR="00807E0A" w:rsidRPr="00807E0A">
        <w:rPr>
          <w:rFonts w:ascii="Arial" w:hAnsi="Arial" w:cs="Arial"/>
          <w:sz w:val="24"/>
          <w:szCs w:val="24"/>
        </w:rPr>
        <w:t>município a Iracemápolis</w:t>
      </w:r>
      <w:r w:rsidR="004B2D88">
        <w:rPr>
          <w:rFonts w:ascii="Arial" w:hAnsi="Arial" w:cs="Arial"/>
          <w:sz w:val="24"/>
          <w:szCs w:val="24"/>
        </w:rPr>
        <w:t>, a Associação dos Moradores do Jardim Primavera procuraram por este Vereador solicitando intermediação junto</w:t>
      </w:r>
      <w:r w:rsidR="00807E0A" w:rsidRPr="00807E0A">
        <w:rPr>
          <w:rFonts w:ascii="Arial" w:hAnsi="Arial" w:cs="Arial"/>
          <w:sz w:val="24"/>
          <w:szCs w:val="24"/>
        </w:rPr>
        <w:t xml:space="preserve"> </w:t>
      </w:r>
      <w:r w:rsidR="004B2D88">
        <w:rPr>
          <w:rFonts w:ascii="Arial" w:hAnsi="Arial" w:cs="Arial"/>
          <w:sz w:val="24"/>
          <w:szCs w:val="24"/>
        </w:rPr>
        <w:t xml:space="preserve">à Superintendência do Departamento de Estradas e Rodagem (DER) no sentido de que seja viabilizada a construção de um muro entre </w:t>
      </w:r>
      <w:r w:rsidR="00DC0109">
        <w:rPr>
          <w:rFonts w:ascii="Arial" w:hAnsi="Arial" w:cs="Arial"/>
          <w:sz w:val="24"/>
          <w:szCs w:val="24"/>
        </w:rPr>
        <w:t xml:space="preserve">o </w:t>
      </w:r>
      <w:r w:rsidR="0089259C">
        <w:rPr>
          <w:rFonts w:ascii="Arial" w:hAnsi="Arial" w:cs="Arial"/>
          <w:sz w:val="24"/>
          <w:szCs w:val="24"/>
        </w:rPr>
        <w:t>Jardim Primavera</w:t>
      </w:r>
      <w:r w:rsidR="004E6236">
        <w:rPr>
          <w:rFonts w:ascii="Arial" w:hAnsi="Arial" w:cs="Arial"/>
          <w:sz w:val="24"/>
          <w:szCs w:val="24"/>
        </w:rPr>
        <w:t xml:space="preserve"> </w:t>
      </w:r>
      <w:r w:rsidR="0089259C">
        <w:rPr>
          <w:rFonts w:ascii="Arial" w:hAnsi="Arial" w:cs="Arial"/>
          <w:sz w:val="24"/>
          <w:szCs w:val="24"/>
        </w:rPr>
        <w:t>e a rodovia;</w:t>
      </w:r>
      <w:r w:rsidR="004B2D88">
        <w:rPr>
          <w:rFonts w:ascii="Arial" w:hAnsi="Arial" w:cs="Arial"/>
          <w:sz w:val="24"/>
          <w:szCs w:val="24"/>
        </w:rPr>
        <w:t xml:space="preserve">  </w:t>
      </w:r>
    </w:p>
    <w:p w:rsidR="004B2D88" w:rsidRPr="00807E0A" w:rsidRDefault="004B2D88" w:rsidP="00807E0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6747" w:rsidRDefault="0089259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9259C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as </w:t>
      </w:r>
      <w:r w:rsidRPr="0089259C">
        <w:rPr>
          <w:rFonts w:ascii="Arial" w:hAnsi="Arial" w:cs="Arial"/>
          <w:sz w:val="24"/>
          <w:szCs w:val="24"/>
        </w:rPr>
        <w:t>obra</w:t>
      </w:r>
      <w:r>
        <w:rPr>
          <w:rFonts w:ascii="Arial" w:hAnsi="Arial" w:cs="Arial"/>
          <w:sz w:val="24"/>
          <w:szCs w:val="24"/>
        </w:rPr>
        <w:t>s</w:t>
      </w:r>
      <w:r w:rsidRPr="0089259C">
        <w:rPr>
          <w:rFonts w:ascii="Arial" w:hAnsi="Arial" w:cs="Arial"/>
          <w:sz w:val="24"/>
          <w:szCs w:val="24"/>
        </w:rPr>
        <w:t xml:space="preserve"> a ser</w:t>
      </w:r>
      <w:r>
        <w:rPr>
          <w:rFonts w:ascii="Arial" w:hAnsi="Arial" w:cs="Arial"/>
          <w:sz w:val="24"/>
          <w:szCs w:val="24"/>
        </w:rPr>
        <w:t>em</w:t>
      </w:r>
      <w:r w:rsidRPr="0089259C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>s</w:t>
      </w:r>
      <w:r w:rsidRPr="0089259C">
        <w:rPr>
          <w:rFonts w:ascii="Arial" w:hAnsi="Arial" w:cs="Arial"/>
          <w:sz w:val="24"/>
          <w:szCs w:val="24"/>
        </w:rPr>
        <w:t xml:space="preserve"> são de extrema importância</w:t>
      </w:r>
      <w:r w:rsidR="003D6747">
        <w:rPr>
          <w:rFonts w:ascii="Arial" w:hAnsi="Arial" w:cs="Arial"/>
          <w:sz w:val="24"/>
          <w:szCs w:val="24"/>
        </w:rPr>
        <w:t xml:space="preserve">, e </w:t>
      </w:r>
      <w:r>
        <w:rPr>
          <w:rFonts w:ascii="Arial" w:hAnsi="Arial" w:cs="Arial"/>
          <w:sz w:val="24"/>
          <w:szCs w:val="24"/>
        </w:rPr>
        <w:t xml:space="preserve">tanto o </w:t>
      </w:r>
      <w:r w:rsidRPr="0089259C">
        <w:rPr>
          <w:rFonts w:ascii="Arial" w:hAnsi="Arial" w:cs="Arial"/>
          <w:sz w:val="24"/>
          <w:szCs w:val="24"/>
        </w:rPr>
        <w:t>Governo do Estado de São Paulo</w:t>
      </w:r>
      <w:r>
        <w:rPr>
          <w:rFonts w:ascii="Arial" w:hAnsi="Arial" w:cs="Arial"/>
          <w:sz w:val="24"/>
          <w:szCs w:val="24"/>
        </w:rPr>
        <w:t xml:space="preserve">, como os </w:t>
      </w:r>
      <w:r w:rsidRPr="0089259C">
        <w:rPr>
          <w:rFonts w:ascii="Arial" w:hAnsi="Arial" w:cs="Arial"/>
          <w:sz w:val="24"/>
          <w:szCs w:val="24"/>
        </w:rPr>
        <w:t xml:space="preserve"> deputados têm se mostrado atentos e abertos às nossas reivindicações</w:t>
      </w:r>
      <w:r>
        <w:rPr>
          <w:rFonts w:ascii="Arial" w:hAnsi="Arial" w:cs="Arial"/>
          <w:sz w:val="24"/>
          <w:szCs w:val="24"/>
        </w:rPr>
        <w:t xml:space="preserve">, </w:t>
      </w:r>
      <w:r w:rsidR="003D6747">
        <w:rPr>
          <w:rFonts w:ascii="Arial" w:hAnsi="Arial" w:cs="Arial"/>
          <w:sz w:val="24"/>
          <w:szCs w:val="24"/>
        </w:rPr>
        <w:t xml:space="preserve">para que o </w:t>
      </w:r>
      <w:r w:rsidR="00807E0A" w:rsidRPr="00807E0A">
        <w:rPr>
          <w:rFonts w:ascii="Arial" w:hAnsi="Arial" w:cs="Arial"/>
          <w:sz w:val="24"/>
          <w:szCs w:val="24"/>
        </w:rPr>
        <w:t xml:space="preserve">projeto a ser executado </w:t>
      </w:r>
      <w:r w:rsidR="003D6747">
        <w:rPr>
          <w:rFonts w:ascii="Arial" w:hAnsi="Arial" w:cs="Arial"/>
          <w:sz w:val="24"/>
          <w:szCs w:val="24"/>
        </w:rPr>
        <w:t xml:space="preserve">contemple todas as expectativas de melhorias no trecho que receberá os </w:t>
      </w:r>
      <w:r w:rsidR="00807E0A" w:rsidRPr="00807E0A">
        <w:rPr>
          <w:rFonts w:ascii="Arial" w:hAnsi="Arial" w:cs="Arial"/>
          <w:sz w:val="24"/>
          <w:szCs w:val="24"/>
        </w:rPr>
        <w:t>serviços para o recapeamento da pista, pavimentação dos acostamentos, rotatórias, viadutos e implantação de faixas adicionais</w:t>
      </w:r>
      <w:r w:rsidR="003D6747">
        <w:rPr>
          <w:rFonts w:ascii="Arial" w:hAnsi="Arial" w:cs="Arial"/>
          <w:sz w:val="24"/>
          <w:szCs w:val="24"/>
        </w:rPr>
        <w:t>;</w:t>
      </w:r>
    </w:p>
    <w:p w:rsidR="003D6747" w:rsidRDefault="003D674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E6236" w:rsidRDefault="0089259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77EC">
        <w:rPr>
          <w:rFonts w:ascii="Arial" w:hAnsi="Arial" w:cs="Arial"/>
          <w:sz w:val="24"/>
          <w:szCs w:val="24"/>
        </w:rPr>
        <w:t xml:space="preserve">CONSIDERANDO que </w:t>
      </w:r>
      <w:r w:rsidR="008F33F4">
        <w:rPr>
          <w:rFonts w:ascii="Arial" w:hAnsi="Arial" w:cs="Arial"/>
          <w:sz w:val="24"/>
          <w:szCs w:val="24"/>
        </w:rPr>
        <w:t xml:space="preserve">neste sentido, </w:t>
      </w:r>
      <w:r w:rsidR="003D6747">
        <w:rPr>
          <w:rFonts w:ascii="Arial" w:hAnsi="Arial" w:cs="Arial"/>
          <w:sz w:val="24"/>
          <w:szCs w:val="24"/>
        </w:rPr>
        <w:t xml:space="preserve">a construção de um muro </w:t>
      </w:r>
      <w:r w:rsidR="004E6236">
        <w:rPr>
          <w:rFonts w:ascii="Arial" w:hAnsi="Arial" w:cs="Arial"/>
          <w:sz w:val="24"/>
          <w:szCs w:val="24"/>
        </w:rPr>
        <w:t>separando a pista do bairro</w:t>
      </w:r>
      <w:r w:rsidR="008F33F4">
        <w:rPr>
          <w:rFonts w:ascii="Arial" w:hAnsi="Arial" w:cs="Arial"/>
          <w:sz w:val="24"/>
          <w:szCs w:val="24"/>
        </w:rPr>
        <w:t xml:space="preserve"> que é</w:t>
      </w:r>
      <w:r w:rsidR="008F33F4" w:rsidRPr="008F33F4">
        <w:t xml:space="preserve"> </w:t>
      </w:r>
      <w:r w:rsidR="008F33F4" w:rsidRPr="008F33F4">
        <w:rPr>
          <w:rFonts w:ascii="Arial" w:hAnsi="Arial" w:cs="Arial"/>
          <w:sz w:val="24"/>
          <w:szCs w:val="24"/>
        </w:rPr>
        <w:t>exclusivamente residencial</w:t>
      </w:r>
      <w:r w:rsidR="004E6236">
        <w:rPr>
          <w:rFonts w:ascii="Arial" w:hAnsi="Arial" w:cs="Arial"/>
          <w:sz w:val="24"/>
          <w:szCs w:val="24"/>
        </w:rPr>
        <w:t xml:space="preserve">, além de servir </w:t>
      </w:r>
      <w:r w:rsidR="008F33F4">
        <w:rPr>
          <w:rFonts w:ascii="Arial" w:hAnsi="Arial" w:cs="Arial"/>
          <w:sz w:val="24"/>
          <w:szCs w:val="24"/>
        </w:rPr>
        <w:t>como</w:t>
      </w:r>
      <w:r w:rsidR="004E6236">
        <w:rPr>
          <w:rFonts w:ascii="Arial" w:hAnsi="Arial" w:cs="Arial"/>
          <w:sz w:val="24"/>
          <w:szCs w:val="24"/>
        </w:rPr>
        <w:t xml:space="preserve"> proteção no caso de acidentes, irá inibir o acesso </w:t>
      </w:r>
      <w:r w:rsidR="008F33F4">
        <w:rPr>
          <w:rFonts w:ascii="Arial" w:hAnsi="Arial" w:cs="Arial"/>
          <w:sz w:val="24"/>
          <w:szCs w:val="24"/>
        </w:rPr>
        <w:t xml:space="preserve">fácil </w:t>
      </w:r>
      <w:r w:rsidR="004E6236">
        <w:rPr>
          <w:rFonts w:ascii="Arial" w:hAnsi="Arial" w:cs="Arial"/>
          <w:sz w:val="24"/>
          <w:szCs w:val="24"/>
        </w:rPr>
        <w:t xml:space="preserve">ao bairro, </w:t>
      </w:r>
      <w:r w:rsidR="004E6236" w:rsidRPr="004E6236">
        <w:rPr>
          <w:rFonts w:ascii="Arial" w:hAnsi="Arial" w:cs="Arial"/>
          <w:sz w:val="24"/>
          <w:szCs w:val="24"/>
        </w:rPr>
        <w:t>afasta</w:t>
      </w:r>
      <w:r w:rsidR="004E6236">
        <w:rPr>
          <w:rFonts w:ascii="Arial" w:hAnsi="Arial" w:cs="Arial"/>
          <w:sz w:val="24"/>
          <w:szCs w:val="24"/>
        </w:rPr>
        <w:t>ndo</w:t>
      </w:r>
      <w:r w:rsidR="004E6236" w:rsidRPr="004E6236">
        <w:rPr>
          <w:rFonts w:ascii="Arial" w:hAnsi="Arial" w:cs="Arial"/>
          <w:sz w:val="24"/>
          <w:szCs w:val="24"/>
        </w:rPr>
        <w:t xml:space="preserve"> a</w:t>
      </w:r>
      <w:r w:rsidR="004E6236">
        <w:rPr>
          <w:rFonts w:ascii="Arial" w:hAnsi="Arial" w:cs="Arial"/>
          <w:sz w:val="24"/>
          <w:szCs w:val="24"/>
        </w:rPr>
        <w:t xml:space="preserve"> possibilidade de entrada e saída </w:t>
      </w:r>
      <w:r w:rsidR="008F33F4">
        <w:rPr>
          <w:rFonts w:ascii="Arial" w:hAnsi="Arial" w:cs="Arial"/>
          <w:sz w:val="24"/>
          <w:szCs w:val="24"/>
        </w:rPr>
        <w:t xml:space="preserve">de </w:t>
      </w:r>
      <w:r w:rsidR="004E6236" w:rsidRPr="004E6236">
        <w:rPr>
          <w:rFonts w:ascii="Arial" w:hAnsi="Arial" w:cs="Arial"/>
          <w:sz w:val="24"/>
          <w:szCs w:val="24"/>
        </w:rPr>
        <w:t>pessoas que estarão ali com a intenção de</w:t>
      </w:r>
      <w:r w:rsidR="008F33F4">
        <w:rPr>
          <w:rFonts w:ascii="Arial" w:hAnsi="Arial" w:cs="Arial"/>
          <w:sz w:val="24"/>
          <w:szCs w:val="24"/>
        </w:rPr>
        <w:t xml:space="preserve"> cometer algum delito</w:t>
      </w:r>
      <w:r w:rsidR="004E6236" w:rsidRPr="004E6236">
        <w:rPr>
          <w:rFonts w:ascii="Arial" w:hAnsi="Arial" w:cs="Arial"/>
          <w:sz w:val="24"/>
          <w:szCs w:val="24"/>
        </w:rPr>
        <w:t xml:space="preserve">, </w:t>
      </w:r>
      <w:r w:rsidR="003D6747">
        <w:rPr>
          <w:rFonts w:ascii="Arial" w:hAnsi="Arial" w:cs="Arial"/>
          <w:sz w:val="24"/>
          <w:szCs w:val="24"/>
        </w:rPr>
        <w:t>proporciona</w:t>
      </w:r>
      <w:r w:rsidR="004E6236">
        <w:rPr>
          <w:rFonts w:ascii="Arial" w:hAnsi="Arial" w:cs="Arial"/>
          <w:sz w:val="24"/>
          <w:szCs w:val="24"/>
        </w:rPr>
        <w:t>ndo</w:t>
      </w:r>
      <w:r w:rsidR="003D6747">
        <w:rPr>
          <w:rFonts w:ascii="Arial" w:hAnsi="Arial" w:cs="Arial"/>
          <w:sz w:val="24"/>
          <w:szCs w:val="24"/>
        </w:rPr>
        <w:t xml:space="preserve"> </w:t>
      </w:r>
      <w:r w:rsidR="008F33F4">
        <w:rPr>
          <w:rFonts w:ascii="Arial" w:hAnsi="Arial" w:cs="Arial"/>
          <w:sz w:val="24"/>
          <w:szCs w:val="24"/>
        </w:rPr>
        <w:t xml:space="preserve">portanto, </w:t>
      </w:r>
      <w:r w:rsidR="003D6747">
        <w:rPr>
          <w:rFonts w:ascii="Arial" w:hAnsi="Arial" w:cs="Arial"/>
          <w:sz w:val="24"/>
          <w:szCs w:val="24"/>
        </w:rPr>
        <w:t>maior segurança aos moradores</w:t>
      </w:r>
      <w:r w:rsidR="008F33F4">
        <w:rPr>
          <w:rFonts w:ascii="Arial" w:hAnsi="Arial" w:cs="Arial"/>
          <w:sz w:val="24"/>
          <w:szCs w:val="24"/>
        </w:rPr>
        <w:t>;</w:t>
      </w:r>
      <w:r w:rsidR="003D6747">
        <w:rPr>
          <w:rFonts w:ascii="Arial" w:hAnsi="Arial" w:cs="Arial"/>
          <w:sz w:val="24"/>
          <w:szCs w:val="24"/>
        </w:rPr>
        <w:t xml:space="preserve"> </w:t>
      </w:r>
    </w:p>
    <w:p w:rsidR="004E6236" w:rsidRDefault="004E62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91EE3" w:rsidRPr="00691EE3" w:rsidRDefault="00A177EC" w:rsidP="00691EE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Senhor </w:t>
      </w:r>
      <w:r w:rsidR="008F33F4">
        <w:rPr>
          <w:rFonts w:ascii="Arial" w:hAnsi="Arial" w:cs="Arial"/>
          <w:sz w:val="24"/>
          <w:szCs w:val="24"/>
        </w:rPr>
        <w:t xml:space="preserve">Deputado Estadual Cauê Macris </w:t>
      </w:r>
      <w:r w:rsidR="001B1AFC">
        <w:rPr>
          <w:rFonts w:ascii="Arial" w:hAnsi="Arial" w:cs="Arial"/>
          <w:sz w:val="24"/>
          <w:szCs w:val="24"/>
        </w:rPr>
        <w:t xml:space="preserve">para que interceda </w:t>
      </w:r>
      <w:r w:rsidR="007B0289">
        <w:rPr>
          <w:rFonts w:ascii="Arial" w:hAnsi="Arial" w:cs="Arial"/>
          <w:sz w:val="24"/>
          <w:szCs w:val="24"/>
        </w:rPr>
        <w:t xml:space="preserve">junto </w:t>
      </w:r>
      <w:r w:rsidR="008F33F4">
        <w:rPr>
          <w:rFonts w:ascii="Arial" w:hAnsi="Arial" w:cs="Arial"/>
          <w:sz w:val="24"/>
          <w:szCs w:val="24"/>
        </w:rPr>
        <w:t xml:space="preserve">ao Ilustríssimo Senhor Clodoaldo Pelissioni, </w:t>
      </w:r>
      <w:r w:rsidR="00691EE3">
        <w:rPr>
          <w:rFonts w:ascii="Arial" w:hAnsi="Arial" w:cs="Arial"/>
          <w:sz w:val="24"/>
          <w:szCs w:val="24"/>
        </w:rPr>
        <w:t>S</w:t>
      </w:r>
      <w:r w:rsidR="008F33F4">
        <w:rPr>
          <w:rFonts w:ascii="Arial" w:hAnsi="Arial" w:cs="Arial"/>
          <w:sz w:val="24"/>
          <w:szCs w:val="24"/>
        </w:rPr>
        <w:t xml:space="preserve">uperintendente do Departamento de Estradas e Rodagem </w:t>
      </w:r>
      <w:r w:rsidR="00691EE3">
        <w:rPr>
          <w:rFonts w:ascii="Arial" w:hAnsi="Arial" w:cs="Arial"/>
          <w:sz w:val="24"/>
          <w:szCs w:val="24"/>
        </w:rPr>
        <w:t>de São Paulo</w:t>
      </w:r>
      <w:r w:rsidR="007B0289">
        <w:rPr>
          <w:rFonts w:ascii="Arial" w:hAnsi="Arial" w:cs="Arial"/>
          <w:sz w:val="24"/>
          <w:szCs w:val="24"/>
        </w:rPr>
        <w:t>,</w:t>
      </w:r>
      <w:r w:rsidR="00691EE3">
        <w:rPr>
          <w:rFonts w:ascii="Arial" w:hAnsi="Arial" w:cs="Arial"/>
          <w:sz w:val="24"/>
          <w:szCs w:val="24"/>
        </w:rPr>
        <w:t xml:space="preserve"> para </w:t>
      </w:r>
      <w:r w:rsidR="00691EE3" w:rsidRPr="00691EE3">
        <w:rPr>
          <w:rFonts w:ascii="Arial" w:hAnsi="Arial" w:cs="Arial"/>
          <w:sz w:val="24"/>
          <w:szCs w:val="24"/>
        </w:rPr>
        <w:t xml:space="preserve">que </w:t>
      </w:r>
      <w:r w:rsidR="00691EE3">
        <w:rPr>
          <w:rFonts w:ascii="Arial" w:hAnsi="Arial" w:cs="Arial"/>
          <w:sz w:val="24"/>
          <w:szCs w:val="24"/>
        </w:rPr>
        <w:t xml:space="preserve">nas </w:t>
      </w:r>
      <w:r w:rsidR="00691EE3" w:rsidRPr="00691EE3">
        <w:rPr>
          <w:rFonts w:ascii="Arial" w:hAnsi="Arial" w:cs="Arial"/>
          <w:sz w:val="24"/>
          <w:szCs w:val="24"/>
        </w:rPr>
        <w:t>obras de recapeamento e duplicação da SP-306 entre a Câmara Municipal e a UNIMEP, seja viabilizada a construção de um muro no Jardim Primavera</w:t>
      </w:r>
      <w:r w:rsidR="00691EE3">
        <w:rPr>
          <w:rFonts w:ascii="Arial" w:hAnsi="Arial" w:cs="Arial"/>
          <w:sz w:val="24"/>
          <w:szCs w:val="24"/>
        </w:rPr>
        <w:t xml:space="preserve">, </w:t>
      </w:r>
      <w:r w:rsidR="00691EE3" w:rsidRPr="00691EE3">
        <w:rPr>
          <w:rFonts w:ascii="Arial" w:hAnsi="Arial" w:cs="Arial"/>
          <w:sz w:val="24"/>
          <w:szCs w:val="24"/>
        </w:rPr>
        <w:t>bairro que margeia a rodovia.</w:t>
      </w:r>
    </w:p>
    <w:p w:rsidR="00691EE3" w:rsidRPr="00691EE3" w:rsidRDefault="00691EE3" w:rsidP="00691EE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91EE3"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91EE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201</w:t>
      </w:r>
      <w:r w:rsidR="001755E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691EE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691EE3">
        <w:rPr>
          <w:rFonts w:ascii="Arial" w:hAnsi="Arial" w:cs="Arial"/>
          <w:b/>
          <w:sz w:val="24"/>
          <w:szCs w:val="24"/>
        </w:rPr>
        <w:t>uca Bortolucci</w:t>
      </w:r>
    </w:p>
    <w:p w:rsidR="00A177EC" w:rsidRPr="00691EE3" w:rsidRDefault="00A177EC" w:rsidP="00691EE3">
      <w:pPr>
        <w:ind w:firstLine="120"/>
        <w:jc w:val="center"/>
        <w:outlineLvl w:val="0"/>
        <w:rPr>
          <w:rFonts w:ascii="Arial" w:hAnsi="Arial" w:cs="Arial"/>
          <w:b/>
        </w:rPr>
      </w:pPr>
      <w:r w:rsidRPr="00691EE3">
        <w:rPr>
          <w:rFonts w:ascii="Arial" w:hAnsi="Arial" w:cs="Arial"/>
          <w:b/>
        </w:rPr>
        <w:t>-</w:t>
      </w:r>
      <w:r w:rsidR="00691EE3" w:rsidRPr="00691EE3">
        <w:rPr>
          <w:rFonts w:ascii="Arial" w:hAnsi="Arial" w:cs="Arial"/>
          <w:b/>
        </w:rPr>
        <w:t>V</w:t>
      </w:r>
      <w:r w:rsidRPr="00691EE3">
        <w:rPr>
          <w:rFonts w:ascii="Arial" w:hAnsi="Arial" w:cs="Arial"/>
          <w:b/>
        </w:rPr>
        <w:t>ereador</w:t>
      </w:r>
      <w:r w:rsidR="00691EE3" w:rsidRPr="00691EE3">
        <w:rPr>
          <w:rFonts w:ascii="Arial" w:hAnsi="Arial" w:cs="Arial"/>
          <w:b/>
        </w:rPr>
        <w:t xml:space="preserve"> Líder da Bancada PSDB-</w:t>
      </w:r>
    </w:p>
    <w:p w:rsidR="009F196D" w:rsidRPr="00CF7F49" w:rsidRDefault="009F196D" w:rsidP="00691EE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06" w:rsidRDefault="00D67406">
      <w:r>
        <w:separator/>
      </w:r>
    </w:p>
  </w:endnote>
  <w:endnote w:type="continuationSeparator" w:id="0">
    <w:p w:rsidR="00D67406" w:rsidRDefault="00D6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06" w:rsidRDefault="00D67406">
      <w:r>
        <w:separator/>
      </w:r>
    </w:p>
  </w:footnote>
  <w:footnote w:type="continuationSeparator" w:id="0">
    <w:p w:rsidR="00D67406" w:rsidRDefault="00D6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71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0D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A50D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A50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A50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F66"/>
    <w:rsid w:val="001755E0"/>
    <w:rsid w:val="001B1AFC"/>
    <w:rsid w:val="001B478A"/>
    <w:rsid w:val="001D1394"/>
    <w:rsid w:val="0033648A"/>
    <w:rsid w:val="00373483"/>
    <w:rsid w:val="003D3AA8"/>
    <w:rsid w:val="003D6747"/>
    <w:rsid w:val="00454EAC"/>
    <w:rsid w:val="0049057E"/>
    <w:rsid w:val="004B2D88"/>
    <w:rsid w:val="004B57DB"/>
    <w:rsid w:val="004C67DE"/>
    <w:rsid w:val="004E6236"/>
    <w:rsid w:val="00553405"/>
    <w:rsid w:val="00634ADE"/>
    <w:rsid w:val="00691EE3"/>
    <w:rsid w:val="00705ABB"/>
    <w:rsid w:val="007648BA"/>
    <w:rsid w:val="007B0289"/>
    <w:rsid w:val="007B039C"/>
    <w:rsid w:val="007E2D37"/>
    <w:rsid w:val="00807E0A"/>
    <w:rsid w:val="0089259C"/>
    <w:rsid w:val="008F33F4"/>
    <w:rsid w:val="009B0E92"/>
    <w:rsid w:val="009E54E5"/>
    <w:rsid w:val="009F196D"/>
    <w:rsid w:val="00A177EC"/>
    <w:rsid w:val="00A71CAF"/>
    <w:rsid w:val="00A9035B"/>
    <w:rsid w:val="00AA50DB"/>
    <w:rsid w:val="00AC1053"/>
    <w:rsid w:val="00AE702A"/>
    <w:rsid w:val="00B2282A"/>
    <w:rsid w:val="00CD613B"/>
    <w:rsid w:val="00CF7F49"/>
    <w:rsid w:val="00D26CB3"/>
    <w:rsid w:val="00D67406"/>
    <w:rsid w:val="00DC0109"/>
    <w:rsid w:val="00E3718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2014-02-21T13:13:00Z</cp:lastPrinted>
  <dcterms:created xsi:type="dcterms:W3CDTF">2014-02-21T14:47:00Z</dcterms:created>
  <dcterms:modified xsi:type="dcterms:W3CDTF">2014-02-21T14:47:00Z</dcterms:modified>
</cp:coreProperties>
</file>