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7105B7">
        <w:rPr>
          <w:rFonts w:ascii="Arial" w:hAnsi="Arial" w:cs="Arial"/>
        </w:rPr>
        <w:t>746</w:t>
      </w:r>
      <w:r w:rsidRPr="00F75516">
        <w:rPr>
          <w:rFonts w:ascii="Arial" w:hAnsi="Arial" w:cs="Arial"/>
        </w:rPr>
        <w:t>/</w:t>
      </w:r>
      <w:r w:rsidR="007105B7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0A5F25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>e</w:t>
      </w:r>
      <w:r w:rsidR="00942B6D">
        <w:rPr>
          <w:rFonts w:ascii="Arial" w:hAnsi="Arial" w:cs="Arial"/>
          <w:sz w:val="24"/>
          <w:szCs w:val="24"/>
        </w:rPr>
        <w:t xml:space="preserve"> roçagem da Rua Padre </w:t>
      </w:r>
      <w:r w:rsidR="002F35F4">
        <w:rPr>
          <w:rFonts w:ascii="Arial" w:hAnsi="Arial" w:cs="Arial"/>
          <w:sz w:val="24"/>
          <w:szCs w:val="24"/>
        </w:rPr>
        <w:t>Victorio Freguglia</w:t>
      </w:r>
      <w:r w:rsidR="00144BC7">
        <w:rPr>
          <w:rFonts w:ascii="Arial" w:hAnsi="Arial" w:cs="Arial"/>
          <w:sz w:val="24"/>
          <w:szCs w:val="24"/>
        </w:rPr>
        <w:t>, ao</w:t>
      </w:r>
      <w:r w:rsidR="008B27BA">
        <w:rPr>
          <w:rFonts w:ascii="Arial" w:hAnsi="Arial" w:cs="Arial"/>
          <w:sz w:val="24"/>
          <w:szCs w:val="24"/>
        </w:rPr>
        <w:t xml:space="preserve">s fundos dos </w:t>
      </w:r>
      <w:r w:rsidR="00144BC7">
        <w:rPr>
          <w:rFonts w:ascii="Arial" w:hAnsi="Arial" w:cs="Arial"/>
          <w:sz w:val="24"/>
          <w:szCs w:val="24"/>
        </w:rPr>
        <w:t>Bloco</w:t>
      </w:r>
      <w:r w:rsidR="008B27BA">
        <w:rPr>
          <w:rFonts w:ascii="Arial" w:hAnsi="Arial" w:cs="Arial"/>
          <w:sz w:val="24"/>
          <w:szCs w:val="24"/>
        </w:rPr>
        <w:t>s</w:t>
      </w:r>
      <w:r w:rsidR="00144BC7">
        <w:rPr>
          <w:rFonts w:ascii="Arial" w:hAnsi="Arial" w:cs="Arial"/>
          <w:sz w:val="24"/>
          <w:szCs w:val="24"/>
        </w:rPr>
        <w:t xml:space="preserve"> nº </w:t>
      </w:r>
      <w:r w:rsidR="008B27BA">
        <w:rPr>
          <w:rFonts w:ascii="Arial" w:hAnsi="Arial" w:cs="Arial"/>
          <w:sz w:val="24"/>
          <w:szCs w:val="24"/>
        </w:rPr>
        <w:t>1065 e 1075</w:t>
      </w:r>
      <w:r w:rsidR="00144BC7">
        <w:rPr>
          <w:rFonts w:ascii="Arial" w:hAnsi="Arial" w:cs="Arial"/>
          <w:sz w:val="24"/>
          <w:szCs w:val="24"/>
        </w:rPr>
        <w:t>, n</w:t>
      </w:r>
      <w:r w:rsidR="0087037D">
        <w:rPr>
          <w:rFonts w:ascii="Arial" w:hAnsi="Arial" w:cs="Arial"/>
          <w:sz w:val="24"/>
          <w:szCs w:val="24"/>
        </w:rPr>
        <w:t>o Conjunto Habitacional Roberto Romano,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F35F4" w:rsidRDefault="00A35AE9" w:rsidP="00942B6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2F35F4">
        <w:rPr>
          <w:rFonts w:ascii="Arial" w:hAnsi="Arial" w:cs="Arial"/>
          <w:sz w:val="24"/>
          <w:szCs w:val="24"/>
        </w:rPr>
        <w:t xml:space="preserve">a limpeza e roçagem da Rua Padre Victorio Freguglia, </w:t>
      </w:r>
      <w:r w:rsidR="008B27BA">
        <w:rPr>
          <w:rFonts w:ascii="Arial" w:hAnsi="Arial" w:cs="Arial"/>
          <w:sz w:val="24"/>
          <w:szCs w:val="24"/>
        </w:rPr>
        <w:t>aos fundos dos Blocos nº 1065 e 1075, no Conjunto Habitacional Roberto Romano.</w:t>
      </w:r>
    </w:p>
    <w:p w:rsidR="008B27BA" w:rsidRDefault="008B27BA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942B6D">
        <w:rPr>
          <w:rFonts w:ascii="Arial" w:hAnsi="Arial" w:cs="Arial"/>
          <w:bCs/>
          <w:sz w:val="24"/>
          <w:szCs w:val="24"/>
        </w:rPr>
        <w:t xml:space="preserve"> e</w:t>
      </w:r>
      <w:r w:rsidR="0087037D">
        <w:rPr>
          <w:rFonts w:ascii="Arial" w:hAnsi="Arial" w:cs="Arial"/>
          <w:bCs/>
          <w:sz w:val="24"/>
          <w:szCs w:val="24"/>
        </w:rPr>
        <w:t xml:space="preserve"> matos</w:t>
      </w:r>
      <w:r w:rsidR="001333B9">
        <w:rPr>
          <w:rFonts w:ascii="Arial" w:hAnsi="Arial" w:cs="Arial"/>
          <w:bCs/>
          <w:sz w:val="24"/>
          <w:szCs w:val="24"/>
        </w:rPr>
        <w:t xml:space="preserve">, causando muitos transtornos aos moradores, principalmente pedestres, dessa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E27ED1">
        <w:rPr>
          <w:rFonts w:ascii="Arial" w:hAnsi="Arial" w:cs="Arial"/>
          <w:b w:val="0"/>
          <w:bCs/>
          <w:u w:val="none"/>
        </w:rPr>
        <w:t>20  de fevereiro</w:t>
      </w:r>
      <w:r w:rsidR="00144BC7">
        <w:rPr>
          <w:rFonts w:ascii="Arial" w:hAnsi="Arial" w:cs="Arial"/>
          <w:b w:val="0"/>
          <w:bCs/>
          <w:u w:val="none"/>
        </w:rPr>
        <w:t xml:space="preserve">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2F35F4" w:rsidRPr="00B8090C" w:rsidRDefault="002F35F4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455F87" w:rsidRPr="00FB7157" w:rsidRDefault="00E27ED1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CCD48CD" wp14:editId="7A6EC22D">
            <wp:simplePos x="0" y="0"/>
            <wp:positionH relativeFrom="column">
              <wp:posOffset>3810</wp:posOffset>
            </wp:positionH>
            <wp:positionV relativeFrom="paragraph">
              <wp:posOffset>4485640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BD30A2A" wp14:editId="6A39F733">
            <wp:simplePos x="0" y="0"/>
            <wp:positionH relativeFrom="column">
              <wp:posOffset>3810</wp:posOffset>
            </wp:positionH>
            <wp:positionV relativeFrom="paragraph">
              <wp:posOffset>297298</wp:posOffset>
            </wp:positionV>
            <wp:extent cx="5400675" cy="4050665"/>
            <wp:effectExtent l="0" t="0" r="9525" b="698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5F87" w:rsidRPr="00FB7157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673" w:rsidRDefault="00043673">
      <w:r>
        <w:separator/>
      </w:r>
    </w:p>
  </w:endnote>
  <w:endnote w:type="continuationSeparator" w:id="0">
    <w:p w:rsidR="00043673" w:rsidRDefault="00043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673" w:rsidRDefault="00043673">
      <w:r>
        <w:separator/>
      </w:r>
    </w:p>
  </w:footnote>
  <w:footnote w:type="continuationSeparator" w:id="0">
    <w:p w:rsidR="00043673" w:rsidRDefault="000436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105B7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2772" cy="3019646"/>
          <wp:effectExtent l="0" t="0" r="0" b="0"/>
          <wp:wrapNone/>
          <wp:docPr id="6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772" cy="30196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661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E8661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8661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8661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3673"/>
    <w:rsid w:val="000A5F25"/>
    <w:rsid w:val="000D567C"/>
    <w:rsid w:val="001333B9"/>
    <w:rsid w:val="00144BC7"/>
    <w:rsid w:val="00184B57"/>
    <w:rsid w:val="001B478A"/>
    <w:rsid w:val="001D1394"/>
    <w:rsid w:val="002F35F4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70B6D"/>
    <w:rsid w:val="006567B1"/>
    <w:rsid w:val="00705ABB"/>
    <w:rsid w:val="007105B7"/>
    <w:rsid w:val="0086163A"/>
    <w:rsid w:val="0087037D"/>
    <w:rsid w:val="008B27BA"/>
    <w:rsid w:val="00942B6D"/>
    <w:rsid w:val="0094366C"/>
    <w:rsid w:val="009F196D"/>
    <w:rsid w:val="00A35AE9"/>
    <w:rsid w:val="00A71CAF"/>
    <w:rsid w:val="00A9035B"/>
    <w:rsid w:val="00AE702A"/>
    <w:rsid w:val="00B17ED7"/>
    <w:rsid w:val="00B8090C"/>
    <w:rsid w:val="00CD4B41"/>
    <w:rsid w:val="00CD613B"/>
    <w:rsid w:val="00CF7F49"/>
    <w:rsid w:val="00D26CB3"/>
    <w:rsid w:val="00D85354"/>
    <w:rsid w:val="00DD2587"/>
    <w:rsid w:val="00E27ED1"/>
    <w:rsid w:val="00E86618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C0425-ACE9-489C-96BF-69FE771DD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151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Cíntia Kreft Andrade</cp:lastModifiedBy>
  <cp:revision>2</cp:revision>
  <cp:lastPrinted>2013-01-24T13:50:00Z</cp:lastPrinted>
  <dcterms:created xsi:type="dcterms:W3CDTF">2014-02-21T14:34:00Z</dcterms:created>
  <dcterms:modified xsi:type="dcterms:W3CDTF">2014-02-21T14:34:00Z</dcterms:modified>
</cp:coreProperties>
</file>