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07" w:rsidRPr="00046607" w:rsidRDefault="00046607" w:rsidP="00046607">
      <w:pPr>
        <w:pStyle w:val="Ttulo"/>
        <w:tabs>
          <w:tab w:val="left" w:pos="2977"/>
        </w:tabs>
        <w:ind w:left="1418" w:hanging="1418"/>
        <w:rPr>
          <w:sz w:val="23"/>
          <w:szCs w:val="23"/>
        </w:rPr>
      </w:pPr>
      <w:bookmarkStart w:id="0" w:name="_GoBack"/>
      <w:bookmarkEnd w:id="0"/>
      <w:r w:rsidRPr="00046607">
        <w:rPr>
          <w:sz w:val="23"/>
          <w:szCs w:val="23"/>
        </w:rPr>
        <w:t>REQUERIMENTO N°  66/11</w:t>
      </w:r>
    </w:p>
    <w:p w:rsidR="00046607" w:rsidRPr="00046607" w:rsidRDefault="00046607" w:rsidP="00046607">
      <w:pPr>
        <w:pStyle w:val="Ttulo1"/>
        <w:rPr>
          <w:sz w:val="23"/>
          <w:szCs w:val="23"/>
        </w:rPr>
      </w:pPr>
      <w:r w:rsidRPr="00046607">
        <w:rPr>
          <w:sz w:val="23"/>
          <w:szCs w:val="23"/>
        </w:rPr>
        <w:t>De Informações</w:t>
      </w:r>
    </w:p>
    <w:p w:rsidR="00046607" w:rsidRPr="00046607" w:rsidRDefault="00046607" w:rsidP="00046607">
      <w:pPr>
        <w:pStyle w:val="Recuodecorpodetexto"/>
        <w:rPr>
          <w:sz w:val="23"/>
          <w:szCs w:val="23"/>
        </w:rPr>
      </w:pPr>
    </w:p>
    <w:p w:rsidR="00046607" w:rsidRPr="00046607" w:rsidRDefault="00046607" w:rsidP="00046607">
      <w:pPr>
        <w:pStyle w:val="Recuodecorpodetexto"/>
        <w:rPr>
          <w:sz w:val="23"/>
          <w:szCs w:val="23"/>
        </w:rPr>
      </w:pPr>
      <w:r w:rsidRPr="00046607">
        <w:rPr>
          <w:sz w:val="23"/>
          <w:szCs w:val="23"/>
        </w:rPr>
        <w:t>“Sobre a aplicação da receita arrecadada (CIDE) - Contribuição de Intervenção de Domínio Econômico, e a falta de movimentação da conta vinculada da receita de Royalties”.</w:t>
      </w:r>
    </w:p>
    <w:p w:rsidR="00046607" w:rsidRPr="00046607" w:rsidRDefault="00046607" w:rsidP="00046607">
      <w:pPr>
        <w:pStyle w:val="Recuodecorpodetexto3"/>
        <w:rPr>
          <w:b/>
          <w:bCs/>
          <w:sz w:val="23"/>
          <w:szCs w:val="23"/>
        </w:rPr>
      </w:pPr>
    </w:p>
    <w:p w:rsidR="00046607" w:rsidRPr="00046607" w:rsidRDefault="00046607" w:rsidP="00046607">
      <w:pPr>
        <w:pStyle w:val="Pr-formataoHTML"/>
        <w:jc w:val="both"/>
        <w:rPr>
          <w:rFonts w:ascii="Bookman Old Style" w:hAnsi="Bookman Old Style" w:cs="Arial"/>
          <w:sz w:val="23"/>
          <w:szCs w:val="23"/>
        </w:rPr>
      </w:pPr>
      <w:r w:rsidRPr="00046607">
        <w:rPr>
          <w:rFonts w:ascii="Bookman Old Style" w:hAnsi="Bookman Old Style"/>
          <w:b/>
          <w:bCs/>
          <w:sz w:val="23"/>
          <w:szCs w:val="23"/>
        </w:rPr>
        <w:tab/>
        <w:t xml:space="preserve">      Considerando-se</w:t>
      </w:r>
      <w:r w:rsidRPr="00046607">
        <w:rPr>
          <w:rFonts w:ascii="Bookman Old Style" w:hAnsi="Bookman Old Style"/>
          <w:sz w:val="23"/>
          <w:szCs w:val="23"/>
        </w:rPr>
        <w:t xml:space="preserve"> que, conforme apontamento do Tribunal de Contas do TC-000159/026/09 no item 2.1.5, Contribuição de Intervenção de Domínio Econômico- CIDE, cita que a despeito do disposto nos artigos 1°-A e 1°-B da Lei Federal n° 10.336, de </w:t>
      </w:r>
      <w:smartTag w:uri="urn:schemas-microsoft-com:office:smarttags" w:element="metricconverter">
        <w:smartTagPr>
          <w:attr w:name="ProductID" w:val="2001, a"/>
        </w:smartTagPr>
        <w:r w:rsidRPr="00046607">
          <w:rPr>
            <w:rFonts w:ascii="Bookman Old Style" w:hAnsi="Bookman Old Style"/>
            <w:sz w:val="23"/>
            <w:szCs w:val="23"/>
          </w:rPr>
          <w:t>2001, a</w:t>
        </w:r>
      </w:smartTag>
      <w:r w:rsidRPr="00046607">
        <w:rPr>
          <w:rFonts w:ascii="Bookman Old Style" w:hAnsi="Bookman Old Style"/>
          <w:sz w:val="23"/>
          <w:szCs w:val="23"/>
        </w:rPr>
        <w:t xml:space="preserve"> receita arrecadada com o tributo não foi aplicado no exercício em exame, evidenciando ineficácia e falta de planejamento na gestão do referido recurso no valor de R$ 215.958,84;</w:t>
      </w:r>
    </w:p>
    <w:p w:rsidR="00046607" w:rsidRPr="00046607" w:rsidRDefault="00046607" w:rsidP="00046607">
      <w:pPr>
        <w:widowControl w:val="0"/>
        <w:tabs>
          <w:tab w:val="left" w:pos="1832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046607">
        <w:rPr>
          <w:rFonts w:ascii="Bookman Old Style" w:hAnsi="Bookman Old Style"/>
          <w:sz w:val="23"/>
          <w:szCs w:val="23"/>
        </w:rPr>
        <w:tab/>
      </w:r>
    </w:p>
    <w:p w:rsidR="00046607" w:rsidRPr="00046607" w:rsidRDefault="00046607" w:rsidP="0004660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sz w:val="23"/>
          <w:szCs w:val="23"/>
        </w:rPr>
      </w:pPr>
      <w:r w:rsidRPr="00046607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046607">
        <w:rPr>
          <w:rFonts w:ascii="Bookman Old Style" w:hAnsi="Bookman Old Style"/>
          <w:sz w:val="23"/>
          <w:szCs w:val="23"/>
        </w:rPr>
        <w:t xml:space="preserve"> que, </w:t>
      </w:r>
      <w:r w:rsidRPr="00046607">
        <w:rPr>
          <w:rFonts w:ascii="Bookman Old Style" w:hAnsi="Bookman Old Style" w:cs="Arial"/>
          <w:sz w:val="23"/>
          <w:szCs w:val="23"/>
        </w:rPr>
        <w:t xml:space="preserve">o apontamento, cita ainda, no item 2.1.6 que conforme declaração de fls. 293 – Anexo II, o Município não movimenta, em conta vinculada, sua receita de </w:t>
      </w:r>
      <w:r w:rsidRPr="00046607">
        <w:rPr>
          <w:rFonts w:ascii="Bookman Old Style" w:hAnsi="Bookman Old Style" w:cs="Arial"/>
          <w:i/>
          <w:sz w:val="23"/>
          <w:szCs w:val="23"/>
        </w:rPr>
        <w:t>royalties,</w:t>
      </w:r>
      <w:r w:rsidRPr="00046607">
        <w:rPr>
          <w:rFonts w:ascii="Bookman Old Style" w:hAnsi="Bookman Old Style" w:cs="Arial"/>
          <w:sz w:val="23"/>
          <w:szCs w:val="23"/>
        </w:rPr>
        <w:t xml:space="preserve"> daí o ensejando o desvio de finalidade combatido no parágrafo único do artigo 8° da Lei de Responsabilidade Fiscal. Não houve despesas, pagas com tais recursos, informadas no exercício em exame </w:t>
      </w:r>
      <w:r w:rsidRPr="00046607">
        <w:rPr>
          <w:rFonts w:ascii="Bookman Old Style" w:hAnsi="Bookman Old Style" w:cs="Arial"/>
          <w:b/>
          <w:sz w:val="23"/>
          <w:szCs w:val="23"/>
        </w:rPr>
        <w:t>(cópias em anexo);</w:t>
      </w:r>
    </w:p>
    <w:p w:rsidR="00046607" w:rsidRPr="00046607" w:rsidRDefault="00046607" w:rsidP="0004660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046607">
        <w:rPr>
          <w:rFonts w:ascii="Bookman Old Style" w:hAnsi="Bookman Old Style"/>
          <w:sz w:val="23"/>
          <w:szCs w:val="23"/>
        </w:rPr>
        <w:t xml:space="preserve"> </w:t>
      </w:r>
    </w:p>
    <w:p w:rsidR="00046607" w:rsidRPr="00046607" w:rsidRDefault="00046607" w:rsidP="00046607">
      <w:pPr>
        <w:pStyle w:val="NormalWeb"/>
        <w:jc w:val="both"/>
        <w:rPr>
          <w:rFonts w:ascii="Bookman Old Style" w:hAnsi="Bookman Old Style" w:cs="Arial"/>
          <w:sz w:val="23"/>
          <w:szCs w:val="23"/>
        </w:rPr>
      </w:pPr>
      <w:r w:rsidRPr="00046607">
        <w:rPr>
          <w:rFonts w:ascii="Bookman Old Style" w:hAnsi="Bookman Old Style"/>
          <w:b/>
          <w:sz w:val="23"/>
          <w:szCs w:val="23"/>
        </w:rPr>
        <w:tab/>
      </w:r>
      <w:r w:rsidRPr="00046607">
        <w:rPr>
          <w:rFonts w:ascii="Bookman Old Style" w:hAnsi="Bookman Old Style"/>
          <w:b/>
          <w:sz w:val="23"/>
          <w:szCs w:val="23"/>
        </w:rPr>
        <w:tab/>
      </w:r>
      <w:r w:rsidRPr="00046607">
        <w:rPr>
          <w:rFonts w:ascii="Bookman Old Style" w:hAnsi="Bookman Old Style" w:cs="Arial"/>
          <w:sz w:val="23"/>
          <w:szCs w:val="23"/>
        </w:rPr>
        <w:tab/>
      </w:r>
    </w:p>
    <w:p w:rsidR="00046607" w:rsidRPr="00046607" w:rsidRDefault="00046607" w:rsidP="0004660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046607">
        <w:rPr>
          <w:rFonts w:ascii="Bookman Old Style" w:hAnsi="Bookman Old Style"/>
          <w:b/>
          <w:bCs/>
          <w:sz w:val="23"/>
          <w:szCs w:val="23"/>
        </w:rPr>
        <w:t>REQUEIRO</w:t>
      </w:r>
      <w:r w:rsidRPr="00046607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046607">
        <w:rPr>
          <w:rFonts w:ascii="Bookman Old Style" w:hAnsi="Bookman Old Style"/>
          <w:sz w:val="23"/>
          <w:szCs w:val="23"/>
        </w:rPr>
        <w:t>1 – Conforme apontamento do Tribunal de Contas do TC-000159/026/09, a receita do CIDE não foi aplicada em 2009. No ano de 2010 esta receita foi aplicada?</w:t>
      </w: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046607">
        <w:rPr>
          <w:rFonts w:ascii="Bookman Old Style" w:hAnsi="Bookman Old Style"/>
          <w:sz w:val="23"/>
          <w:szCs w:val="23"/>
        </w:rPr>
        <w:t>2- Se a resposta anterior for positiva, em que e como foi aplicada?</w:t>
      </w: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046607">
        <w:rPr>
          <w:rFonts w:ascii="Bookman Old Style" w:hAnsi="Bookman Old Style"/>
          <w:sz w:val="23"/>
          <w:szCs w:val="23"/>
        </w:rPr>
        <w:t xml:space="preserve">3 – Se a resposta do item 1 é negativa, qual o motivo? </w:t>
      </w: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046607">
        <w:rPr>
          <w:rFonts w:ascii="Bookman Old Style" w:hAnsi="Bookman Old Style"/>
          <w:sz w:val="23"/>
          <w:szCs w:val="23"/>
        </w:rPr>
        <w:t xml:space="preserve">4- Qual o saldo final em 2010? Onde está depositado? </w:t>
      </w: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3"/>
          <w:szCs w:val="23"/>
        </w:rPr>
      </w:pPr>
      <w:r w:rsidRPr="00046607">
        <w:rPr>
          <w:rFonts w:ascii="Bookman Old Style" w:hAnsi="Bookman Old Style"/>
          <w:b/>
          <w:sz w:val="23"/>
          <w:szCs w:val="23"/>
        </w:rPr>
        <w:lastRenderedPageBreak/>
        <w:t>(Fls. 2 – do Requerimento de Informações n° 66/11)</w:t>
      </w: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046607">
        <w:rPr>
          <w:rFonts w:ascii="Bookman Old Style" w:hAnsi="Bookman Old Style"/>
          <w:sz w:val="23"/>
          <w:szCs w:val="23"/>
        </w:rPr>
        <w:t xml:space="preserve">5- Conforme o apontamento, o Município não movimentou no ano de </w:t>
      </w:r>
      <w:smartTag w:uri="urn:schemas-microsoft-com:office:smarttags" w:element="metricconverter">
        <w:smartTagPr>
          <w:attr w:name="ProductID" w:val="2009 a"/>
        </w:smartTagPr>
        <w:r w:rsidRPr="00046607">
          <w:rPr>
            <w:rFonts w:ascii="Bookman Old Style" w:hAnsi="Bookman Old Style"/>
            <w:sz w:val="23"/>
            <w:szCs w:val="23"/>
          </w:rPr>
          <w:t>2009 a</w:t>
        </w:r>
      </w:smartTag>
      <w:r w:rsidRPr="00046607">
        <w:rPr>
          <w:rFonts w:ascii="Bookman Old Style" w:hAnsi="Bookman Old Style"/>
          <w:sz w:val="23"/>
          <w:szCs w:val="23"/>
        </w:rPr>
        <w:t xml:space="preserve"> receita dos </w:t>
      </w:r>
      <w:r w:rsidRPr="00046607">
        <w:rPr>
          <w:rFonts w:ascii="Bookman Old Style" w:hAnsi="Bookman Old Style"/>
          <w:i/>
          <w:sz w:val="23"/>
          <w:szCs w:val="23"/>
        </w:rPr>
        <w:t xml:space="preserve">royalties </w:t>
      </w:r>
      <w:r w:rsidRPr="00046607">
        <w:rPr>
          <w:rFonts w:ascii="Bookman Old Style" w:hAnsi="Bookman Old Style"/>
          <w:sz w:val="23"/>
          <w:szCs w:val="23"/>
        </w:rPr>
        <w:t xml:space="preserve">em conta vinculada, conforme exige a Lei Federal de Responsabilidade Fiscal no Artigo 8°. Qual a justificativa? </w:t>
      </w: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046607">
        <w:rPr>
          <w:rFonts w:ascii="Bookman Old Style" w:hAnsi="Bookman Old Style"/>
          <w:sz w:val="23"/>
          <w:szCs w:val="23"/>
        </w:rPr>
        <w:t>6- Em 2010 esse apontamento foi regulamentado?</w:t>
      </w: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046607">
        <w:rPr>
          <w:rFonts w:ascii="Bookman Old Style" w:hAnsi="Bookman Old Style"/>
          <w:sz w:val="23"/>
          <w:szCs w:val="23"/>
        </w:rPr>
        <w:t>7- Se a resposta anterior é negativa, quais são as razões?</w:t>
      </w: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046607">
        <w:rPr>
          <w:rFonts w:ascii="Bookman Old Style" w:hAnsi="Bookman Old Style"/>
          <w:sz w:val="23"/>
          <w:szCs w:val="23"/>
        </w:rPr>
        <w:t>8- Demais informações pertinentes.</w:t>
      </w: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46607" w:rsidRPr="00046607" w:rsidRDefault="00046607" w:rsidP="000466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046607" w:rsidRPr="00046607" w:rsidRDefault="00046607" w:rsidP="00046607">
      <w:pPr>
        <w:pStyle w:val="Recuodecorpodetexto3"/>
        <w:rPr>
          <w:sz w:val="23"/>
          <w:szCs w:val="23"/>
        </w:rPr>
      </w:pPr>
      <w:r w:rsidRPr="00046607">
        <w:rPr>
          <w:sz w:val="23"/>
          <w:szCs w:val="23"/>
        </w:rPr>
        <w:t>Plenário “Dr. Tancredo Neves”, em 27 de janeiro de 2011.</w:t>
      </w:r>
    </w:p>
    <w:p w:rsidR="00046607" w:rsidRPr="00046607" w:rsidRDefault="00046607" w:rsidP="00046607">
      <w:pPr>
        <w:rPr>
          <w:sz w:val="23"/>
          <w:szCs w:val="23"/>
        </w:rPr>
      </w:pPr>
    </w:p>
    <w:p w:rsidR="00046607" w:rsidRPr="00046607" w:rsidRDefault="00046607" w:rsidP="00046607">
      <w:pPr>
        <w:rPr>
          <w:sz w:val="23"/>
          <w:szCs w:val="23"/>
        </w:rPr>
      </w:pPr>
    </w:p>
    <w:p w:rsidR="00046607" w:rsidRPr="00046607" w:rsidRDefault="00046607" w:rsidP="00046607">
      <w:pPr>
        <w:rPr>
          <w:sz w:val="23"/>
          <w:szCs w:val="23"/>
        </w:rPr>
      </w:pPr>
    </w:p>
    <w:p w:rsidR="00046607" w:rsidRPr="00046607" w:rsidRDefault="00046607" w:rsidP="00046607">
      <w:pPr>
        <w:pStyle w:val="Ttulo2"/>
        <w:rPr>
          <w:sz w:val="23"/>
          <w:szCs w:val="23"/>
        </w:rPr>
      </w:pPr>
      <w:r w:rsidRPr="00046607">
        <w:rPr>
          <w:sz w:val="23"/>
          <w:szCs w:val="23"/>
        </w:rPr>
        <w:t>ADEMIR DA SILVA</w:t>
      </w:r>
    </w:p>
    <w:p w:rsidR="009F196D" w:rsidRPr="00046607" w:rsidRDefault="00046607" w:rsidP="00046607">
      <w:pPr>
        <w:jc w:val="center"/>
        <w:rPr>
          <w:sz w:val="23"/>
          <w:szCs w:val="23"/>
        </w:rPr>
      </w:pPr>
      <w:r w:rsidRPr="00046607">
        <w:rPr>
          <w:rFonts w:ascii="Bookman Old Style" w:hAnsi="Bookman Old Style"/>
          <w:sz w:val="23"/>
          <w:szCs w:val="23"/>
        </w:rPr>
        <w:t>- Vereador –</w:t>
      </w:r>
    </w:p>
    <w:sectPr w:rsidR="009F196D" w:rsidRPr="0004660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91" w:rsidRDefault="00220991">
      <w:r>
        <w:separator/>
      </w:r>
    </w:p>
  </w:endnote>
  <w:endnote w:type="continuationSeparator" w:id="0">
    <w:p w:rsidR="00220991" w:rsidRDefault="0022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91" w:rsidRDefault="00220991">
      <w:r>
        <w:separator/>
      </w:r>
    </w:p>
  </w:footnote>
  <w:footnote w:type="continuationSeparator" w:id="0">
    <w:p w:rsidR="00220991" w:rsidRDefault="00220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6607"/>
    <w:rsid w:val="001D1394"/>
    <w:rsid w:val="00220991"/>
    <w:rsid w:val="003D3AA8"/>
    <w:rsid w:val="004C67DE"/>
    <w:rsid w:val="009F196D"/>
    <w:rsid w:val="00A50D3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4660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04660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46607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046607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660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46607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4660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46607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04660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46607"/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046607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rsid w:val="00046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04660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