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56" w:rsidRPr="00951645" w:rsidRDefault="00FD3756" w:rsidP="00FD375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84/11</w:t>
      </w:r>
    </w:p>
    <w:p w:rsidR="00FD3756" w:rsidRPr="00951645" w:rsidRDefault="00FD3756" w:rsidP="00FD375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FD3756" w:rsidRDefault="00FD3756" w:rsidP="00FD375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D3756" w:rsidRPr="00951645" w:rsidRDefault="00FD3756" w:rsidP="00FD375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D3756" w:rsidRPr="00B87EF0" w:rsidRDefault="00FD3756" w:rsidP="00FD3756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>Sr. Roldão de Oliveira</w:t>
      </w:r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FD3756" w:rsidRDefault="00FD3756" w:rsidP="00FD3756">
      <w:pPr>
        <w:pStyle w:val="Recuodecorpodetexto"/>
      </w:pPr>
    </w:p>
    <w:p w:rsidR="00FD3756" w:rsidRDefault="00FD3756" w:rsidP="00FD3756">
      <w:pPr>
        <w:pStyle w:val="Recuodecorpodetexto"/>
      </w:pPr>
    </w:p>
    <w:p w:rsidR="00FD3756" w:rsidRPr="00951645" w:rsidRDefault="00FD3756" w:rsidP="00FD375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FD3756" w:rsidRPr="00951645" w:rsidRDefault="00FD3756" w:rsidP="00FD375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D3756" w:rsidRPr="00951645" w:rsidRDefault="00FD3756" w:rsidP="00FD375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>Roldão de Oliveira,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31 de Janeiro</w:t>
      </w:r>
      <w:r w:rsidRPr="00951645">
        <w:t xml:space="preserve"> de 20</w:t>
      </w:r>
      <w:r>
        <w:t>11</w:t>
      </w:r>
      <w:r w:rsidRPr="00951645">
        <w:t>.</w:t>
      </w:r>
    </w:p>
    <w:p w:rsidR="00FD3756" w:rsidRDefault="00FD3756" w:rsidP="00FD375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FD3756" w:rsidRPr="001611DE" w:rsidRDefault="00FD3756" w:rsidP="00FD3756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Sr. Roldão de Oliveira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93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Noventa e três)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viúvo da </w:t>
      </w:r>
      <w:proofErr w:type="spellStart"/>
      <w:r>
        <w:rPr>
          <w:rFonts w:ascii="Bookman Old Style" w:hAnsi="Bookman Old Style"/>
          <w:szCs w:val="28"/>
        </w:rPr>
        <w:t>Sra</w:t>
      </w:r>
      <w:proofErr w:type="spellEnd"/>
      <w:r>
        <w:rPr>
          <w:rFonts w:ascii="Bookman Old Style" w:hAnsi="Bookman Old Style"/>
          <w:szCs w:val="28"/>
        </w:rPr>
        <w:t xml:space="preserve"> Elide Cunha de Oliveira e a filha Ana Luíza (in </w:t>
      </w:r>
      <w:proofErr w:type="spellStart"/>
      <w:r>
        <w:rPr>
          <w:rFonts w:ascii="Bookman Old Style" w:hAnsi="Bookman Old Style"/>
          <w:szCs w:val="28"/>
        </w:rPr>
        <w:t>memorian</w:t>
      </w:r>
      <w:proofErr w:type="spellEnd"/>
      <w:r>
        <w:rPr>
          <w:rFonts w:ascii="Bookman Old Style" w:hAnsi="Bookman Old Style"/>
          <w:szCs w:val="28"/>
        </w:rPr>
        <w:t xml:space="preserve">).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Treze de Maio, 212, Centro,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FD3756" w:rsidRPr="00951645" w:rsidRDefault="00FD3756" w:rsidP="00FD375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FD3756" w:rsidRPr="00951645" w:rsidRDefault="00FD3756" w:rsidP="00FD3756">
      <w:pPr>
        <w:pStyle w:val="Recuodecorpodetexto"/>
        <w:ind w:left="0" w:firstLine="1440"/>
      </w:pPr>
    </w:p>
    <w:p w:rsidR="00FD3756" w:rsidRPr="00951645" w:rsidRDefault="00FD3756" w:rsidP="00FD375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FD3756" w:rsidRPr="00951645" w:rsidRDefault="00FD3756" w:rsidP="00FD3756">
      <w:pPr>
        <w:pStyle w:val="Recuodecorpodetexto"/>
        <w:ind w:left="0" w:firstLine="1440"/>
      </w:pPr>
    </w:p>
    <w:p w:rsidR="00FD3756" w:rsidRPr="00951645" w:rsidRDefault="00FD3756" w:rsidP="00FD375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FD3756" w:rsidRPr="00951645" w:rsidRDefault="00FD3756" w:rsidP="00FD3756">
      <w:pPr>
        <w:pStyle w:val="Recuodecorpodetexto2"/>
        <w:ind w:firstLine="0"/>
        <w:rPr>
          <w:szCs w:val="24"/>
        </w:rPr>
      </w:pPr>
    </w:p>
    <w:p w:rsidR="00FD3756" w:rsidRPr="00951645" w:rsidRDefault="00FD3756" w:rsidP="00FD3756">
      <w:pPr>
        <w:pStyle w:val="Recuodecorpodetexto2"/>
        <w:ind w:firstLine="0"/>
        <w:rPr>
          <w:szCs w:val="24"/>
        </w:rPr>
      </w:pPr>
    </w:p>
    <w:p w:rsidR="00FD3756" w:rsidRPr="00951645" w:rsidRDefault="00FD3756" w:rsidP="00FD3756">
      <w:pPr>
        <w:pStyle w:val="Recuodecorpodetexto2"/>
      </w:pPr>
      <w:r w:rsidRPr="00951645">
        <w:t>Plenário “Dr. Tancredo Neves”, em</w:t>
      </w:r>
      <w:r>
        <w:t xml:space="preserve"> 02 de Fevereiro de 2011</w:t>
      </w:r>
      <w:r w:rsidRPr="00951645">
        <w:t>.</w:t>
      </w:r>
    </w:p>
    <w:p w:rsidR="00FD3756" w:rsidRPr="00951645" w:rsidRDefault="00FD3756" w:rsidP="00FD3756">
      <w:pPr>
        <w:pStyle w:val="Recuodecorpodetexto2"/>
      </w:pPr>
    </w:p>
    <w:p w:rsidR="00FD3756" w:rsidRDefault="00FD3756" w:rsidP="00FD375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FD3756" w:rsidRDefault="00FD3756" w:rsidP="00FD3756">
      <w:pPr>
        <w:jc w:val="both"/>
        <w:rPr>
          <w:rFonts w:ascii="Bookman Old Style" w:hAnsi="Bookman Old Style"/>
          <w:b/>
          <w:szCs w:val="28"/>
        </w:rPr>
      </w:pPr>
    </w:p>
    <w:p w:rsidR="00FD3756" w:rsidRDefault="00FD3756" w:rsidP="00FD3756">
      <w:pPr>
        <w:jc w:val="both"/>
        <w:rPr>
          <w:rFonts w:ascii="Bookman Old Style" w:hAnsi="Bookman Old Style"/>
          <w:b/>
          <w:szCs w:val="28"/>
        </w:rPr>
      </w:pPr>
    </w:p>
    <w:p w:rsidR="00FD3756" w:rsidRDefault="00FD3756" w:rsidP="00FD3756">
      <w:pPr>
        <w:jc w:val="both"/>
        <w:rPr>
          <w:rFonts w:ascii="Bookman Old Style" w:hAnsi="Bookman Old Style"/>
          <w:b/>
          <w:szCs w:val="28"/>
        </w:rPr>
      </w:pPr>
    </w:p>
    <w:p w:rsidR="00FD3756" w:rsidRPr="00951645" w:rsidRDefault="00FD3756" w:rsidP="00FD3756">
      <w:pPr>
        <w:jc w:val="both"/>
        <w:rPr>
          <w:rFonts w:ascii="Bookman Old Style" w:hAnsi="Bookman Old Style"/>
          <w:b/>
          <w:szCs w:val="28"/>
        </w:rPr>
      </w:pPr>
    </w:p>
    <w:p w:rsidR="00FD3756" w:rsidRPr="00951645" w:rsidRDefault="00FD3756" w:rsidP="00FD3756">
      <w:pPr>
        <w:pStyle w:val="Ttulo1"/>
      </w:pPr>
      <w:r w:rsidRPr="00951645">
        <w:t>JOSÉ LUIS FORNASARI</w:t>
      </w:r>
    </w:p>
    <w:p w:rsidR="00FD3756" w:rsidRPr="00951645" w:rsidRDefault="00FD3756" w:rsidP="00FD375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FD3756" w:rsidRDefault="00FD3756" w:rsidP="00FD375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FD3756" w:rsidRDefault="00FD3756" w:rsidP="00FD3756">
      <w:pPr>
        <w:jc w:val="center"/>
        <w:rPr>
          <w:rFonts w:ascii="Bookman Old Style" w:hAnsi="Bookman Old Style"/>
          <w:bCs/>
          <w:szCs w:val="28"/>
        </w:rPr>
      </w:pPr>
    </w:p>
    <w:p w:rsidR="00FD3756" w:rsidRPr="00CD2E8F" w:rsidRDefault="00FD3756" w:rsidP="00FD3756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30" w:rsidRDefault="00057C30">
      <w:r>
        <w:separator/>
      </w:r>
    </w:p>
  </w:endnote>
  <w:endnote w:type="continuationSeparator" w:id="0">
    <w:p w:rsidR="00057C30" w:rsidRDefault="0005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30" w:rsidRDefault="00057C30">
      <w:r>
        <w:separator/>
      </w:r>
    </w:p>
  </w:footnote>
  <w:footnote w:type="continuationSeparator" w:id="0">
    <w:p w:rsidR="00057C30" w:rsidRDefault="0005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7C30"/>
    <w:rsid w:val="001D1394"/>
    <w:rsid w:val="003D3AA8"/>
    <w:rsid w:val="004C67DE"/>
    <w:rsid w:val="008437B4"/>
    <w:rsid w:val="009F196D"/>
    <w:rsid w:val="00A9035B"/>
    <w:rsid w:val="00CD613B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375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D375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D375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D375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D375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D375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D375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D375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D375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D375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FD3756"/>
    <w:rPr>
      <w:i/>
      <w:iCs/>
    </w:rPr>
  </w:style>
  <w:style w:type="paragraph" w:styleId="NormalWeb">
    <w:name w:val="Normal (Web)"/>
    <w:basedOn w:val="Normal"/>
    <w:rsid w:val="00FD37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