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B64FD4">
        <w:rPr>
          <w:rFonts w:ascii="Arial" w:hAnsi="Arial" w:cs="Arial"/>
        </w:rPr>
        <w:t>140</w:t>
      </w:r>
      <w:r>
        <w:rPr>
          <w:rFonts w:ascii="Arial" w:hAnsi="Arial" w:cs="Arial"/>
        </w:rPr>
        <w:t>/</w:t>
      </w:r>
      <w:r w:rsidR="00B64FD4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265CDC">
        <w:rPr>
          <w:rFonts w:ascii="Arial" w:hAnsi="Arial" w:cs="Arial"/>
          <w:sz w:val="24"/>
          <w:szCs w:val="24"/>
        </w:rPr>
        <w:t xml:space="preserve">protocolo Nº </w:t>
      </w:r>
      <w:r w:rsidR="00B73253">
        <w:rPr>
          <w:rFonts w:ascii="Arial" w:hAnsi="Arial" w:cs="Arial"/>
          <w:sz w:val="24"/>
          <w:szCs w:val="24"/>
        </w:rPr>
        <w:t>1768/2012 junto a Secretaria do Meio Ambiente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265CDC">
        <w:rPr>
          <w:rFonts w:ascii="Arial" w:hAnsi="Arial" w:cs="Arial"/>
          <w:sz w:val="24"/>
          <w:szCs w:val="24"/>
        </w:rPr>
        <w:t>, o Sr. Jorge Soares dos Santos protocolou no dia 27/01/2012, uma solicitação de extração de uma árvore, que gerou o protocolo</w:t>
      </w:r>
      <w:r w:rsidR="00B73253">
        <w:rPr>
          <w:rFonts w:ascii="Arial" w:hAnsi="Arial" w:cs="Arial"/>
          <w:sz w:val="24"/>
          <w:szCs w:val="24"/>
        </w:rPr>
        <w:t xml:space="preserve"> 1768/2012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B7325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que, a administração daquele perí</w:t>
      </w:r>
      <w:r w:rsidR="00265CDC">
        <w:rPr>
          <w:rFonts w:ascii="Arial" w:hAnsi="Arial" w:cs="Arial"/>
          <w:sz w:val="24"/>
          <w:szCs w:val="24"/>
        </w:rPr>
        <w:t>odo não se manifestou e deixou</w:t>
      </w:r>
      <w:r>
        <w:rPr>
          <w:rFonts w:ascii="Arial" w:hAnsi="Arial" w:cs="Arial"/>
          <w:sz w:val="24"/>
          <w:szCs w:val="24"/>
        </w:rPr>
        <w:t xml:space="preserve"> o  munícipe sem resposta</w:t>
      </w:r>
      <w:r w:rsidR="00FF3852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B7325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B73253">
        <w:rPr>
          <w:rFonts w:ascii="Arial" w:hAnsi="Arial" w:cs="Arial"/>
          <w:sz w:val="24"/>
          <w:szCs w:val="24"/>
        </w:rPr>
        <w:t>, a árvore está oca, suas raízes estão arrebentando a calçada, e de acordo com os moradores, quando há ventos fortes, a árvore ameaça cair.</w:t>
      </w:r>
    </w:p>
    <w:p w:rsidR="00FF3852" w:rsidRDefault="00FF3852" w:rsidP="00B73253">
      <w:pPr>
        <w:jc w:val="both"/>
        <w:rPr>
          <w:rFonts w:ascii="Arial" w:hAnsi="Arial" w:cs="Arial"/>
          <w:sz w:val="24"/>
          <w:szCs w:val="24"/>
        </w:rPr>
      </w:pPr>
    </w:p>
    <w:p w:rsidR="00B73253" w:rsidRDefault="00B73253" w:rsidP="00B73253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3253" w:rsidRDefault="00B7325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B73253">
        <w:rPr>
          <w:rFonts w:ascii="Arial" w:hAnsi="Arial" w:cs="Arial"/>
          <w:sz w:val="24"/>
          <w:szCs w:val="24"/>
        </w:rPr>
        <w:t>A administração atual tem o conhecimento desse protocolo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3253" w:rsidRDefault="00B7325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B73253">
        <w:rPr>
          <w:rFonts w:ascii="Arial" w:hAnsi="Arial" w:cs="Arial"/>
          <w:sz w:val="24"/>
          <w:szCs w:val="24"/>
        </w:rPr>
        <w:t>Em caso positivo, qual será o mês para extração da árvore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B73253">
      <w:pPr>
        <w:jc w:val="both"/>
        <w:rPr>
          <w:rFonts w:ascii="Arial" w:hAnsi="Arial" w:cs="Arial"/>
          <w:sz w:val="24"/>
          <w:szCs w:val="24"/>
        </w:rPr>
      </w:pPr>
    </w:p>
    <w:p w:rsidR="00B73253" w:rsidRDefault="00B73253" w:rsidP="00B73253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B73253">
        <w:rPr>
          <w:rFonts w:ascii="Arial" w:hAnsi="Arial" w:cs="Arial"/>
          <w:sz w:val="24"/>
          <w:szCs w:val="24"/>
        </w:rPr>
        <w:t>Em caso negativo justificar.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3253" w:rsidRDefault="00B7325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B73253">
        <w:rPr>
          <w:rFonts w:ascii="Arial" w:hAnsi="Arial" w:cs="Arial"/>
          <w:sz w:val="24"/>
          <w:szCs w:val="24"/>
        </w:rPr>
        <w:t>Outras informações que se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3253" w:rsidRDefault="00B7325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3253" w:rsidRDefault="00B7325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B73253">
        <w:rPr>
          <w:rFonts w:ascii="Arial" w:hAnsi="Arial" w:cs="Arial"/>
          <w:sz w:val="24"/>
          <w:szCs w:val="24"/>
        </w:rPr>
        <w:t>nário “Dr. Tancredo Neves”, em 0</w:t>
      </w:r>
      <w:r>
        <w:rPr>
          <w:rFonts w:ascii="Arial" w:hAnsi="Arial" w:cs="Arial"/>
          <w:sz w:val="24"/>
          <w:szCs w:val="24"/>
        </w:rPr>
        <w:t>7 de fevereiro de 2.0</w:t>
      </w:r>
      <w:r w:rsidR="00B73253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7325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C48" w:rsidRDefault="00925C48">
      <w:r>
        <w:separator/>
      </w:r>
    </w:p>
  </w:endnote>
  <w:endnote w:type="continuationSeparator" w:id="0">
    <w:p w:rsidR="00925C48" w:rsidRDefault="0092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C48" w:rsidRDefault="00925C48">
      <w:r>
        <w:separator/>
      </w:r>
    </w:p>
  </w:footnote>
  <w:footnote w:type="continuationSeparator" w:id="0">
    <w:p w:rsidR="00925C48" w:rsidRDefault="00925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4FD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3253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B7325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7325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7325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C39C0"/>
    <w:rsid w:val="001D1394"/>
    <w:rsid w:val="00265CDC"/>
    <w:rsid w:val="0033648A"/>
    <w:rsid w:val="00373483"/>
    <w:rsid w:val="003D3AA8"/>
    <w:rsid w:val="00422071"/>
    <w:rsid w:val="00454EAC"/>
    <w:rsid w:val="0049057E"/>
    <w:rsid w:val="004B57DB"/>
    <w:rsid w:val="004C67DE"/>
    <w:rsid w:val="00705ABB"/>
    <w:rsid w:val="00794C4F"/>
    <w:rsid w:val="007B1241"/>
    <w:rsid w:val="00925C48"/>
    <w:rsid w:val="009F196D"/>
    <w:rsid w:val="00A71CAF"/>
    <w:rsid w:val="00A9035B"/>
    <w:rsid w:val="00AE702A"/>
    <w:rsid w:val="00B64FD4"/>
    <w:rsid w:val="00B73253"/>
    <w:rsid w:val="00CD613B"/>
    <w:rsid w:val="00CF7F49"/>
    <w:rsid w:val="00D26CB3"/>
    <w:rsid w:val="00E903BB"/>
    <w:rsid w:val="00EA1144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2014-02-07T14:18:00Z</cp:lastPrinted>
  <dcterms:created xsi:type="dcterms:W3CDTF">2014-02-07T16:17:00Z</dcterms:created>
  <dcterms:modified xsi:type="dcterms:W3CDTF">2014-02-07T16:17:00Z</dcterms:modified>
</cp:coreProperties>
</file>