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82" w:rsidRPr="00241247" w:rsidRDefault="00B66582" w:rsidP="00B66582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7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B66582" w:rsidRPr="00EC40E7" w:rsidRDefault="00B66582" w:rsidP="00B66582">
      <w:pPr>
        <w:jc w:val="center"/>
        <w:rPr>
          <w:rFonts w:ascii="Rage Italic" w:hAnsi="Rage Italic"/>
          <w:sz w:val="60"/>
          <w:szCs w:val="60"/>
        </w:rPr>
      </w:pPr>
      <w:r w:rsidRPr="00EC40E7">
        <w:rPr>
          <w:rFonts w:ascii="Rage Italic" w:hAnsi="Rage Italic"/>
          <w:sz w:val="60"/>
          <w:szCs w:val="60"/>
        </w:rPr>
        <w:t>“Palácio 15 de Junho”</w:t>
      </w:r>
    </w:p>
    <w:p w:rsidR="00B66582" w:rsidRPr="001B3843" w:rsidRDefault="00B66582" w:rsidP="00B66582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1B3843">
        <w:rPr>
          <w:rFonts w:ascii="Arial Rounded MT Bold" w:hAnsi="Arial Rounded MT Bold"/>
        </w:rPr>
        <w:t>Gabinete do Vereador Zeca Gonçalves – Partido Verde</w:t>
      </w:r>
    </w:p>
    <w:p w:rsidR="00B66582" w:rsidRPr="001B3843" w:rsidRDefault="00B66582" w:rsidP="00B66582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 w:rsidRPr="001B3843">
        <w:rPr>
          <w:rFonts w:ascii="Arial Rounded MT Bold" w:hAnsi="Arial Rounded MT Bold"/>
        </w:rPr>
        <w:t>PABX (19) 3459-8900 – 9143-0850 - www.zecadopv.tk</w:t>
      </w:r>
    </w:p>
    <w:p w:rsidR="00B66582" w:rsidRPr="007127D8" w:rsidRDefault="00B66582" w:rsidP="00B66582">
      <w:pPr>
        <w:rPr>
          <w:b/>
        </w:rPr>
      </w:pPr>
    </w:p>
    <w:p w:rsidR="00B66582" w:rsidRDefault="00B66582" w:rsidP="00B66582">
      <w:pPr>
        <w:jc w:val="center"/>
        <w:rPr>
          <w:rFonts w:ascii="Arial" w:hAnsi="Arial" w:cs="Arial"/>
          <w:b/>
        </w:rPr>
      </w:pPr>
      <w:r w:rsidRPr="007127D8">
        <w:rPr>
          <w:rFonts w:ascii="Arial" w:hAnsi="Arial" w:cs="Arial"/>
          <w:b/>
        </w:rPr>
        <w:t xml:space="preserve">REQUERIMENTO </w:t>
      </w:r>
      <w:r>
        <w:rPr>
          <w:rFonts w:ascii="Arial" w:hAnsi="Arial" w:cs="Arial"/>
          <w:b/>
        </w:rPr>
        <w:t>Nº113/2011</w:t>
      </w:r>
    </w:p>
    <w:p w:rsidR="00B66582" w:rsidRPr="007127D8" w:rsidRDefault="00B66582" w:rsidP="00B665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informações</w:t>
      </w:r>
    </w:p>
    <w:p w:rsidR="00B66582" w:rsidRPr="007127D8" w:rsidRDefault="00B66582" w:rsidP="00B66582">
      <w:pPr>
        <w:rPr>
          <w:rFonts w:ascii="Arial" w:hAnsi="Arial" w:cs="Arial"/>
          <w:b/>
        </w:rPr>
      </w:pPr>
    </w:p>
    <w:p w:rsidR="00B66582" w:rsidRPr="007127D8" w:rsidRDefault="00B66582" w:rsidP="00B66582">
      <w:pPr>
        <w:rPr>
          <w:rFonts w:ascii="Arial" w:hAnsi="Arial" w:cs="Arial"/>
          <w:b/>
        </w:rPr>
      </w:pPr>
    </w:p>
    <w:p w:rsidR="00B66582" w:rsidRPr="00584C20" w:rsidRDefault="00B66582" w:rsidP="00B66582">
      <w:pPr>
        <w:ind w:left="450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“Sobre a</w:t>
      </w:r>
      <w:r w:rsidRPr="007127D8">
        <w:rPr>
          <w:rFonts w:ascii="Arial" w:hAnsi="Arial" w:cs="Arial"/>
          <w:b/>
        </w:rPr>
        <w:t xml:space="preserve"> prevenção, </w:t>
      </w:r>
      <w:r>
        <w:rPr>
          <w:rFonts w:ascii="Arial" w:hAnsi="Arial" w:cs="Arial"/>
          <w:b/>
        </w:rPr>
        <w:t>t</w:t>
      </w:r>
      <w:r w:rsidRPr="007127D8">
        <w:rPr>
          <w:rFonts w:ascii="Arial" w:hAnsi="Arial" w:cs="Arial"/>
          <w:b/>
        </w:rPr>
        <w:t>ratamento</w:t>
      </w:r>
      <w:r>
        <w:rPr>
          <w:rFonts w:ascii="Arial" w:hAnsi="Arial" w:cs="Arial"/>
          <w:b/>
        </w:rPr>
        <w:t xml:space="preserve">, </w:t>
      </w:r>
      <w:r w:rsidRPr="007127D8">
        <w:rPr>
          <w:rFonts w:ascii="Arial" w:hAnsi="Arial" w:cs="Arial"/>
          <w:b/>
        </w:rPr>
        <w:t>e reinserção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para </w:t>
      </w:r>
      <w:r w:rsidRPr="007127D8">
        <w:rPr>
          <w:rFonts w:ascii="Arial" w:hAnsi="Arial" w:cs="Arial"/>
          <w:b/>
        </w:rPr>
        <w:t>dependentes químicos</w:t>
      </w:r>
      <w:r>
        <w:rPr>
          <w:rFonts w:ascii="Arial" w:hAnsi="Arial" w:cs="Arial"/>
          <w:b/>
        </w:rPr>
        <w:t xml:space="preserve"> (drogas e álcool)”.</w:t>
      </w:r>
    </w:p>
    <w:p w:rsidR="00B66582" w:rsidRPr="00584C20" w:rsidRDefault="00B66582" w:rsidP="00B66582">
      <w:pPr>
        <w:rPr>
          <w:rFonts w:ascii="Arial" w:hAnsi="Arial" w:cs="Arial"/>
        </w:rPr>
      </w:pPr>
    </w:p>
    <w:p w:rsidR="00B66582" w:rsidRPr="00584C20" w:rsidRDefault="00B66582" w:rsidP="00B66582">
      <w:pPr>
        <w:rPr>
          <w:rFonts w:ascii="Arial" w:hAnsi="Arial" w:cs="Arial"/>
        </w:rPr>
      </w:pPr>
    </w:p>
    <w:p w:rsidR="00B66582" w:rsidRDefault="00B66582" w:rsidP="00B66582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</w:rPr>
        <w:t xml:space="preserve"> que conforme os noticiários de Santa Barbara </w:t>
      </w:r>
      <w:proofErr w:type="spellStart"/>
      <w:r>
        <w:rPr>
          <w:rFonts w:ascii="Arial" w:hAnsi="Arial" w:cs="Arial"/>
        </w:rPr>
        <w:t>d´Oeste</w:t>
      </w:r>
      <w:proofErr w:type="spellEnd"/>
      <w:r>
        <w:rPr>
          <w:rFonts w:ascii="Arial" w:hAnsi="Arial" w:cs="Arial"/>
        </w:rPr>
        <w:t>, todas as semanas a Polícia Militar e a Guarda Civil Municipal, tem feito apreensões de drogas, envolvendo muitas crianças, adolescentes, jovens e adultos, tanto no consumo como no tráfico 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 xml:space="preserve">que o consumo de álcool </w:t>
      </w:r>
      <w:r>
        <w:rPr>
          <w:rFonts w:ascii="Arial" w:hAnsi="Arial" w:cs="Arial"/>
        </w:rPr>
        <w:t>é</w:t>
      </w:r>
      <w:r w:rsidRPr="00CD4657">
        <w:rPr>
          <w:rFonts w:ascii="Arial" w:hAnsi="Arial" w:cs="Arial"/>
        </w:rPr>
        <w:t xml:space="preserve"> visto com certa indiferença, mas a mesma se transforma em uma doença devastadora</w:t>
      </w:r>
      <w:r>
        <w:rPr>
          <w:rFonts w:ascii="Arial" w:hAnsi="Arial" w:cs="Arial"/>
        </w:rPr>
        <w:t>, levando a violência, prisão, roubos e muitas vezes a morte.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Pr="00CD4657" w:rsidRDefault="00B66582" w:rsidP="00B66582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que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se trata de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um mal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enraizado em todas as camadas da sociedade e que se deve tratar os dependentes em vez de superlotar as cadeias</w:t>
      </w:r>
      <w:r>
        <w:rPr>
          <w:rFonts w:ascii="Arial" w:hAnsi="Arial" w:cs="Arial"/>
        </w:rPr>
        <w:t>, transformando os dependentes de drogas e álcool em criminosos ou jogados a margem da sociedade</w:t>
      </w:r>
      <w:r w:rsidRPr="00CD4657">
        <w:rPr>
          <w:rFonts w:ascii="Arial" w:hAnsi="Arial" w:cs="Arial"/>
        </w:rPr>
        <w:t xml:space="preserve">. 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que temos visto nos</w:t>
      </w:r>
      <w:r>
        <w:rPr>
          <w:rFonts w:ascii="Arial" w:hAnsi="Arial" w:cs="Arial"/>
        </w:rPr>
        <w:t xml:space="preserve"> noticiários, que a droga ou o álcool se alastram como uma epidemia, onde a sociedade e familiares sofrem com as conseqüências. 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jc w:val="both"/>
        <w:rPr>
          <w:rFonts w:ascii="Arial" w:hAnsi="Arial" w:cs="Arial"/>
        </w:rPr>
      </w:pPr>
      <w:r w:rsidRPr="00CD4657">
        <w:rPr>
          <w:rFonts w:ascii="Arial" w:hAnsi="Arial" w:cs="Arial"/>
          <w:b/>
        </w:rPr>
        <w:t>Requeiro</w:t>
      </w:r>
      <w:r>
        <w:rPr>
          <w:rFonts w:ascii="Arial" w:hAnsi="Arial" w:cs="Arial"/>
        </w:rPr>
        <w:t xml:space="preserve"> à mesa, na forma regimental, depois de ouvido o plenário, oficiar ao Sr. Prefeito Municipal, solicitando-lhe as seguintes informações: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 existe projetos pedagógicos de </w:t>
      </w:r>
      <w:r w:rsidRPr="004130F3">
        <w:rPr>
          <w:rFonts w:ascii="Arial" w:hAnsi="Arial" w:cs="Arial"/>
        </w:rPr>
        <w:t>prevenção</w:t>
      </w:r>
      <w:r w:rsidRPr="008B0D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ao uso indevido destas substancias nas instituições de ensino (nos três níveis de ensino) público e privado? 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já existe, está sendo seguido? Quais são?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 existe investimentos em alternativas esportivas, culturais, artísticos e profissionais, como forma de </w:t>
      </w:r>
      <w:r w:rsidRPr="004130F3">
        <w:rPr>
          <w:rFonts w:ascii="Arial" w:hAnsi="Arial" w:cs="Arial"/>
        </w:rPr>
        <w:t>inclusão social</w:t>
      </w:r>
      <w:r>
        <w:rPr>
          <w:rFonts w:ascii="Arial" w:hAnsi="Arial" w:cs="Arial"/>
        </w:rPr>
        <w:t xml:space="preserve"> e de </w:t>
      </w:r>
      <w:r w:rsidRPr="004130F3">
        <w:rPr>
          <w:rFonts w:ascii="Arial" w:hAnsi="Arial" w:cs="Arial"/>
        </w:rPr>
        <w:t>melhoria de qualidade de vida</w:t>
      </w:r>
      <w:r>
        <w:rPr>
          <w:rFonts w:ascii="Arial" w:hAnsi="Arial" w:cs="Arial"/>
        </w:rPr>
        <w:t xml:space="preserve">? 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as crianças, adolescentes, jovens e adultos que já estão completamente envolvidos, já existe um Centro de Apoio ou similar, para o atendimento (</w:t>
      </w:r>
      <w:r w:rsidRPr="004130F3">
        <w:rPr>
          <w:rFonts w:ascii="Arial" w:hAnsi="Arial" w:cs="Arial"/>
        </w:rPr>
        <w:t>tratamento</w:t>
      </w:r>
      <w:r>
        <w:rPr>
          <w:rFonts w:ascii="Arial" w:hAnsi="Arial" w:cs="Arial"/>
        </w:rPr>
        <w:t xml:space="preserve">) de adictos? </w:t>
      </w:r>
    </w:p>
    <w:p w:rsidR="00B66582" w:rsidRPr="00584C20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outros projetos pertinentes a esse assunto, ou ações que estão sendo executadas ou em estudo? 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Quantas e quais entidades são conveniadas com o município?</w:t>
      </w: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Default="00B66582" w:rsidP="00B66582">
      <w:pPr>
        <w:jc w:val="both"/>
        <w:rPr>
          <w:rFonts w:ascii="Arial" w:hAnsi="Arial" w:cs="Arial"/>
        </w:rPr>
      </w:pPr>
    </w:p>
    <w:p w:rsidR="00B66582" w:rsidRPr="00470385" w:rsidRDefault="00B66582" w:rsidP="00B66582">
      <w:pPr>
        <w:rPr>
          <w:rFonts w:ascii="Arial" w:hAnsi="Arial" w:cs="Arial"/>
        </w:rPr>
      </w:pPr>
      <w:r>
        <w:t xml:space="preserve">                              </w:t>
      </w:r>
      <w:r w:rsidRPr="00470385">
        <w:rPr>
          <w:rFonts w:ascii="Arial" w:hAnsi="Arial" w:cs="Arial"/>
        </w:rPr>
        <w:t>Plenário “Dr. Tancredo Neves”, em 0</w:t>
      </w:r>
      <w:r>
        <w:rPr>
          <w:rFonts w:ascii="Arial" w:hAnsi="Arial" w:cs="Arial"/>
        </w:rPr>
        <w:t>9</w:t>
      </w:r>
      <w:r w:rsidRPr="00470385">
        <w:rPr>
          <w:rFonts w:ascii="Arial" w:hAnsi="Arial" w:cs="Arial"/>
        </w:rPr>
        <w:t xml:space="preserve"> de fevereiro de 2011.</w:t>
      </w:r>
    </w:p>
    <w:p w:rsidR="00B66582" w:rsidRDefault="00B66582" w:rsidP="00B66582">
      <w:pPr>
        <w:rPr>
          <w:rFonts w:ascii="Arial" w:hAnsi="Arial" w:cs="Arial"/>
        </w:rPr>
      </w:pPr>
    </w:p>
    <w:p w:rsidR="00B66582" w:rsidRPr="00470385" w:rsidRDefault="00B66582" w:rsidP="00B66582">
      <w:pPr>
        <w:rPr>
          <w:rFonts w:ascii="Arial" w:hAnsi="Arial" w:cs="Arial"/>
        </w:rPr>
      </w:pPr>
    </w:p>
    <w:p w:rsidR="00B66582" w:rsidRPr="00470385" w:rsidRDefault="00B66582" w:rsidP="00B66582">
      <w:pPr>
        <w:jc w:val="center"/>
        <w:rPr>
          <w:rFonts w:ascii="Arial" w:hAnsi="Arial" w:cs="Arial"/>
        </w:rPr>
      </w:pPr>
    </w:p>
    <w:p w:rsidR="00B66582" w:rsidRPr="00D34C1A" w:rsidRDefault="00B66582" w:rsidP="00B66582">
      <w:pPr>
        <w:jc w:val="center"/>
        <w:rPr>
          <w:rFonts w:ascii="Arial" w:hAnsi="Arial" w:cs="Arial"/>
          <w:b/>
        </w:rPr>
      </w:pPr>
      <w:r w:rsidRPr="00D34C1A">
        <w:rPr>
          <w:rFonts w:ascii="Arial" w:hAnsi="Arial" w:cs="Arial"/>
          <w:b/>
        </w:rPr>
        <w:t>JOSÉ ANTONIO ABORIHAN GONÇALVES</w:t>
      </w:r>
      <w:r>
        <w:rPr>
          <w:rFonts w:ascii="Arial" w:hAnsi="Arial" w:cs="Arial"/>
          <w:b/>
        </w:rPr>
        <w:t xml:space="preserve"> </w:t>
      </w:r>
    </w:p>
    <w:p w:rsidR="00B66582" w:rsidRPr="00470385" w:rsidRDefault="00B66582" w:rsidP="00B66582">
      <w:pPr>
        <w:jc w:val="center"/>
        <w:rPr>
          <w:rFonts w:ascii="Arial" w:hAnsi="Arial" w:cs="Arial"/>
        </w:rPr>
      </w:pPr>
      <w:r w:rsidRPr="00470385">
        <w:rPr>
          <w:rFonts w:ascii="Arial" w:hAnsi="Arial" w:cs="Arial"/>
        </w:rPr>
        <w:t>- Vereador / PV-</w:t>
      </w:r>
    </w:p>
    <w:sectPr w:rsidR="00B66582" w:rsidRPr="00470385" w:rsidSect="00B66582">
      <w:headerReference w:type="default" r:id="rId8"/>
      <w:footerReference w:type="default" r:id="rId9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79" w:rsidRDefault="00DB0279">
      <w:r>
        <w:separator/>
      </w:r>
    </w:p>
  </w:endnote>
  <w:endnote w:type="continuationSeparator" w:id="0">
    <w:p w:rsidR="00DB0279" w:rsidRDefault="00DB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79" w:rsidRDefault="00DB0279">
      <w:r>
        <w:separator/>
      </w:r>
    </w:p>
  </w:footnote>
  <w:footnote w:type="continuationSeparator" w:id="0">
    <w:p w:rsidR="00DB0279" w:rsidRDefault="00DB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1E1"/>
    <w:multiLevelType w:val="hybridMultilevel"/>
    <w:tmpl w:val="C8446E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0B9D"/>
    <w:rsid w:val="009F196D"/>
    <w:rsid w:val="00A9035B"/>
    <w:rsid w:val="00B66582"/>
    <w:rsid w:val="00CD613B"/>
    <w:rsid w:val="00D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