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F6392">
        <w:rPr>
          <w:rFonts w:ascii="Arial" w:hAnsi="Arial" w:cs="Arial"/>
        </w:rPr>
        <w:t>363</w:t>
      </w:r>
      <w:r w:rsidRPr="00F75516">
        <w:rPr>
          <w:rFonts w:ascii="Arial" w:hAnsi="Arial" w:cs="Arial"/>
        </w:rPr>
        <w:t>/</w:t>
      </w:r>
      <w:r w:rsidR="00DF6392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54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54058">
        <w:rPr>
          <w:rFonts w:ascii="Arial" w:hAnsi="Arial" w:cs="Arial"/>
          <w:sz w:val="24"/>
          <w:szCs w:val="24"/>
        </w:rPr>
        <w:t xml:space="preserve">instalação de câmeras de vídeo </w:t>
      </w:r>
      <w:r w:rsidR="0020758C">
        <w:rPr>
          <w:rFonts w:ascii="Arial" w:hAnsi="Arial" w:cs="Arial"/>
          <w:sz w:val="24"/>
          <w:szCs w:val="24"/>
        </w:rPr>
        <w:t>n</w:t>
      </w:r>
      <w:r w:rsidR="00354058">
        <w:rPr>
          <w:rFonts w:ascii="Arial" w:hAnsi="Arial" w:cs="Arial"/>
          <w:sz w:val="24"/>
          <w:szCs w:val="24"/>
        </w:rPr>
        <w:t xml:space="preserve">as principais praças do município. </w:t>
      </w:r>
    </w:p>
    <w:p w:rsidR="00A35AE9" w:rsidRPr="00F75516" w:rsidRDefault="00A35AE9" w:rsidP="00354058">
      <w:pPr>
        <w:ind w:left="1440" w:firstLine="360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058" w:rsidRPr="00354058" w:rsidRDefault="00354058" w:rsidP="0035405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estudem a instalação </w:t>
      </w:r>
      <w:r w:rsidRPr="00354058">
        <w:rPr>
          <w:rFonts w:ascii="Arial" w:hAnsi="Arial" w:cs="Arial"/>
          <w:bCs/>
          <w:sz w:val="24"/>
          <w:szCs w:val="24"/>
        </w:rPr>
        <w:t xml:space="preserve">de câmeras de vídeo visando monitorar as principais praças do município. </w:t>
      </w:r>
    </w:p>
    <w:p w:rsidR="00F45414" w:rsidRDefault="00F45414" w:rsidP="00354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E8F" w:rsidRPr="00F75516" w:rsidRDefault="00435E8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64163" w:rsidRPr="00364163" w:rsidRDefault="001A7423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Algumas praças em período noturno concentram elementos desconhecidos que acabam amedrontando a população das imediações. Há o caso de danificarem a fiação das luminárias para que a escuridão prevaleça. A instalação de câmeras de videomonitoramento permitiria a identificação desses desconhecidos e ajudaria a coibir prováveis práticas ilícitas.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E6" w:rsidRDefault="00EC44E6">
      <w:r>
        <w:separator/>
      </w:r>
    </w:p>
  </w:endnote>
  <w:endnote w:type="continuationSeparator" w:id="0">
    <w:p w:rsidR="00EC44E6" w:rsidRDefault="00EC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E6" w:rsidRDefault="00EC44E6">
      <w:r>
        <w:separator/>
      </w:r>
    </w:p>
  </w:footnote>
  <w:footnote w:type="continuationSeparator" w:id="0">
    <w:p w:rsidR="00EC44E6" w:rsidRDefault="00EC4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639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A7423"/>
    <w:rsid w:val="001B478A"/>
    <w:rsid w:val="001D1394"/>
    <w:rsid w:val="001E296B"/>
    <w:rsid w:val="0020758C"/>
    <w:rsid w:val="002D7E01"/>
    <w:rsid w:val="0033648A"/>
    <w:rsid w:val="00354058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6254D2"/>
    <w:rsid w:val="00705ABB"/>
    <w:rsid w:val="0073451A"/>
    <w:rsid w:val="00933CBA"/>
    <w:rsid w:val="009D7F33"/>
    <w:rsid w:val="009F196D"/>
    <w:rsid w:val="00A35AE9"/>
    <w:rsid w:val="00A71CAF"/>
    <w:rsid w:val="00A9035B"/>
    <w:rsid w:val="00AC6479"/>
    <w:rsid w:val="00AE6C71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DF6392"/>
    <w:rsid w:val="00E903BB"/>
    <w:rsid w:val="00EA44AF"/>
    <w:rsid w:val="00EB7D7D"/>
    <w:rsid w:val="00EC44E6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