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230FA">
        <w:rPr>
          <w:rFonts w:ascii="Arial" w:hAnsi="Arial" w:cs="Arial"/>
        </w:rPr>
        <w:t>347</w:t>
      </w:r>
      <w:r w:rsidRPr="00C355D1">
        <w:rPr>
          <w:rFonts w:ascii="Arial" w:hAnsi="Arial" w:cs="Arial"/>
        </w:rPr>
        <w:t>/</w:t>
      </w:r>
      <w:r w:rsidR="006230FA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0A7589" w:rsidRPr="000A7589">
        <w:rPr>
          <w:rFonts w:ascii="Arial" w:hAnsi="Arial" w:cs="Arial"/>
          <w:sz w:val="24"/>
          <w:szCs w:val="24"/>
        </w:rPr>
        <w:t>do terreno situado na Rua País de Gales próximo a Av. Alfredo Contatto no bairro Jd. Cândido Bertini</w:t>
      </w:r>
      <w:r w:rsidR="00E9327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0A7589" w:rsidRPr="000A7589">
        <w:rPr>
          <w:rFonts w:ascii="Arial" w:hAnsi="Arial" w:cs="Arial"/>
          <w:sz w:val="24"/>
          <w:szCs w:val="24"/>
        </w:rPr>
        <w:t>do terreno situado na Rua País de Gales próximo a Av. Alfredo Contatto no bairro Jd. Cândido Bertini</w:t>
      </w:r>
      <w:r w:rsidR="00E93274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>Munícipes procuraram este vereador cobrando providências referente a  limpeza do terreno citado a cima, o local esta com mato alto, sendo usado para descarte de entulhos o que causa proliferação pragas peçonhentas. Próximo a essa área tem uma praça e um society, onde munícipes usam para pratica esportiva, devido a situação do terreno, os mesmos estão expostos a riscos</w:t>
      </w: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589">
        <w:rPr>
          <w:rFonts w:ascii="Arial" w:hAnsi="Arial" w:cs="Arial"/>
          <w:sz w:val="24"/>
          <w:szCs w:val="24"/>
        </w:rPr>
        <w:t xml:space="preserve">24 </w:t>
      </w:r>
      <w:r w:rsidR="00F87BBC">
        <w:rPr>
          <w:rFonts w:ascii="Arial" w:hAnsi="Arial" w:cs="Arial"/>
          <w:sz w:val="24"/>
          <w:szCs w:val="24"/>
        </w:rPr>
        <w:t>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30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0FA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2014-01-24T17:25:00Z</dcterms:created>
  <dcterms:modified xsi:type="dcterms:W3CDTF">2014-01-24T17:25:00Z</dcterms:modified>
</cp:coreProperties>
</file>