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316" w:rsidRPr="00033DC9" w:rsidRDefault="00043316" w:rsidP="00043316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117</w:t>
      </w:r>
      <w:r w:rsidRPr="00033DC9">
        <w:rPr>
          <w:szCs w:val="24"/>
        </w:rPr>
        <w:t>/</w:t>
      </w:r>
      <w:r>
        <w:rPr>
          <w:szCs w:val="24"/>
        </w:rPr>
        <w:t>11</w:t>
      </w:r>
    </w:p>
    <w:p w:rsidR="00043316" w:rsidRPr="00033DC9" w:rsidRDefault="00043316" w:rsidP="0004331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Informaçõe</w:t>
      </w:r>
      <w:r w:rsidRPr="00033DC9">
        <w:rPr>
          <w:rFonts w:ascii="Bookman Old Style" w:hAnsi="Bookman Old Style"/>
          <w:b/>
          <w:sz w:val="24"/>
          <w:szCs w:val="24"/>
          <w:u w:val="single"/>
        </w:rPr>
        <w:t>s</w:t>
      </w:r>
    </w:p>
    <w:p w:rsidR="00043316" w:rsidRPr="002B6366" w:rsidRDefault="00043316" w:rsidP="00043316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043316" w:rsidRDefault="00043316" w:rsidP="00043316">
      <w:pPr>
        <w:pStyle w:val="Recuodecorpodetexto"/>
        <w:ind w:left="4111"/>
        <w:rPr>
          <w:szCs w:val="24"/>
        </w:rPr>
      </w:pPr>
      <w:r w:rsidRPr="002B6366">
        <w:rPr>
          <w:szCs w:val="24"/>
        </w:rPr>
        <w:t>“</w:t>
      </w:r>
      <w:r>
        <w:rPr>
          <w:szCs w:val="24"/>
        </w:rPr>
        <w:t>Referentes à pinguela que liga o bairro Planalto do Sol ao Conjunto Habitacional dos Trabalhadores”</w:t>
      </w:r>
    </w:p>
    <w:p w:rsidR="00043316" w:rsidRPr="00033DC9" w:rsidRDefault="00043316" w:rsidP="00043316">
      <w:pPr>
        <w:jc w:val="both"/>
        <w:rPr>
          <w:rFonts w:ascii="Bookman Old Style" w:hAnsi="Bookman Old Style"/>
          <w:sz w:val="24"/>
          <w:szCs w:val="24"/>
        </w:rPr>
      </w:pPr>
    </w:p>
    <w:p w:rsidR="00043316" w:rsidRDefault="00043316" w:rsidP="00043316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1A5EBB">
        <w:rPr>
          <w:rFonts w:ascii="Bookman Old Style" w:hAnsi="Bookman Old Style"/>
          <w:b/>
          <w:sz w:val="24"/>
          <w:szCs w:val="24"/>
        </w:rPr>
        <w:t>Considerando-se que,</w:t>
      </w:r>
      <w:r>
        <w:rPr>
          <w:rFonts w:ascii="Bookman Old Style" w:hAnsi="Bookman Old Style"/>
          <w:sz w:val="24"/>
          <w:szCs w:val="24"/>
        </w:rPr>
        <w:t xml:space="preserve"> inúmeros munícipes procuraram por este vereador solicitando providências;</w:t>
      </w:r>
    </w:p>
    <w:p w:rsidR="00043316" w:rsidRDefault="00043316" w:rsidP="0004331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43316" w:rsidRPr="0089786D" w:rsidRDefault="00043316" w:rsidP="00043316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1A5EBB">
        <w:rPr>
          <w:rFonts w:ascii="Bookman Old Style" w:hAnsi="Bookman Old Style"/>
          <w:b/>
          <w:sz w:val="24"/>
          <w:szCs w:val="24"/>
        </w:rPr>
        <w:t>Considerando-se que,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a referida pinguela está com o alambrado, corrimão e taboas do assoalho totalmente soltos, e;</w:t>
      </w:r>
    </w:p>
    <w:p w:rsidR="00043316" w:rsidRDefault="00043316" w:rsidP="00043316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043316" w:rsidRDefault="00043316" w:rsidP="00043316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1A5EBB">
        <w:rPr>
          <w:rFonts w:ascii="Bookman Old Style" w:hAnsi="Bookman Old Style"/>
          <w:b/>
          <w:sz w:val="24"/>
          <w:szCs w:val="24"/>
        </w:rPr>
        <w:t>Considerando-se que,</w:t>
      </w:r>
      <w:r w:rsidRPr="007E6AD7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que o mato esta muito alto atrapalhando as pessoas que passam pelo local, e isso esta gerando desconforto uma vez que, além de interligar os bairros, a ponte serve de acesso aos munícipes que residem no Planalto do Sol e levam seus filhos todos os dias para estudar na EMEFEI “Zelo”, e;</w:t>
      </w:r>
    </w:p>
    <w:p w:rsidR="00043316" w:rsidRDefault="00043316" w:rsidP="0004331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43316" w:rsidRPr="005C2626" w:rsidRDefault="00043316" w:rsidP="00043316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D95357">
        <w:rPr>
          <w:rFonts w:ascii="Bookman Old Style" w:hAnsi="Bookman Old Style"/>
          <w:b/>
          <w:sz w:val="24"/>
          <w:szCs w:val="24"/>
        </w:rPr>
        <w:t>Considerando-se que</w:t>
      </w:r>
      <w:r>
        <w:rPr>
          <w:rFonts w:ascii="Bookman Old Style" w:hAnsi="Bookman Old Style"/>
          <w:sz w:val="24"/>
          <w:szCs w:val="24"/>
        </w:rPr>
        <w:t>, o estado deteriorado da pinguela está colocando em risco a integridade física das pessoas.</w:t>
      </w:r>
    </w:p>
    <w:p w:rsidR="00043316" w:rsidRDefault="00043316" w:rsidP="00043316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043316" w:rsidRDefault="00043316" w:rsidP="00043316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043316" w:rsidRDefault="00043316" w:rsidP="0004331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>
        <w:rPr>
          <w:rFonts w:ascii="Bookman Old Style" w:hAnsi="Bookman Old Style"/>
          <w:sz w:val="24"/>
          <w:szCs w:val="24"/>
        </w:rPr>
        <w:t xml:space="preserve"> à Mesa,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  <w:r w:rsidRPr="00F9534A">
        <w:rPr>
          <w:rFonts w:ascii="Bookman Old Style" w:hAnsi="Bookman Old Style"/>
          <w:sz w:val="24"/>
          <w:szCs w:val="24"/>
        </w:rPr>
        <w:t xml:space="preserve">na forma regimental, após ouvido o Plenário, oficiar ao Sr.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043316" w:rsidRDefault="00043316" w:rsidP="0004331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43316" w:rsidRDefault="00043316" w:rsidP="00043316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1 - A Administração Municipal têm conhecimento a respeito do problema acima citado?</w:t>
      </w:r>
    </w:p>
    <w:p w:rsidR="00043316" w:rsidRDefault="00043316" w:rsidP="0004331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43316" w:rsidRDefault="00043316" w:rsidP="00043316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2 – Existe possibilidade de a Administração Municipal executar os devidos reparos ou fazer uma reforma completa na pinguela, bem como providenciar a </w:t>
      </w:r>
      <w:proofErr w:type="spellStart"/>
      <w:r>
        <w:rPr>
          <w:rFonts w:ascii="Bookman Old Style" w:hAnsi="Bookman Old Style"/>
          <w:sz w:val="24"/>
          <w:szCs w:val="24"/>
        </w:rPr>
        <w:t>roçagem</w:t>
      </w:r>
      <w:proofErr w:type="spellEnd"/>
      <w:r>
        <w:rPr>
          <w:rFonts w:ascii="Bookman Old Style" w:hAnsi="Bookman Old Style"/>
          <w:sz w:val="24"/>
          <w:szCs w:val="24"/>
        </w:rPr>
        <w:t xml:space="preserve"> do mato?</w:t>
      </w:r>
    </w:p>
    <w:p w:rsidR="00043316" w:rsidRDefault="00043316" w:rsidP="0004331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43316" w:rsidRDefault="00043316" w:rsidP="00043316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 – Se positiva a resposta qual o prazo máximo para a conclusão?</w:t>
      </w:r>
    </w:p>
    <w:p w:rsidR="00043316" w:rsidRDefault="00043316" w:rsidP="00043316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 – Se Negativa, expor os reais motivos.</w:t>
      </w:r>
    </w:p>
    <w:p w:rsidR="00043316" w:rsidRDefault="00043316" w:rsidP="0004331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43316" w:rsidRDefault="00043316" w:rsidP="00043316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5 - Outras informações que julgarem necessárias.</w:t>
      </w:r>
    </w:p>
    <w:p w:rsidR="00043316" w:rsidRDefault="00043316" w:rsidP="0004331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43316" w:rsidRPr="00033DC9" w:rsidRDefault="00043316" w:rsidP="00043316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09 de fevereiro de 2011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043316" w:rsidRDefault="00043316" w:rsidP="0004331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43316" w:rsidRPr="00033DC9" w:rsidRDefault="00043316" w:rsidP="0004331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ANÍZIO TAVARES</w:t>
      </w:r>
    </w:p>
    <w:p w:rsidR="00043316" w:rsidRPr="00033DC9" w:rsidRDefault="00043316" w:rsidP="00043316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Vereador/Vice-Presidente</w:t>
      </w:r>
      <w:r w:rsidRPr="00033DC9">
        <w:rPr>
          <w:rFonts w:ascii="Bookman Old Style" w:hAnsi="Bookman Old Style"/>
          <w:sz w:val="24"/>
          <w:szCs w:val="24"/>
        </w:rPr>
        <w:t>-</w:t>
      </w:r>
    </w:p>
    <w:p w:rsidR="00043316" w:rsidRDefault="00043316" w:rsidP="00043316">
      <w:pPr>
        <w:rPr>
          <w:szCs w:val="24"/>
        </w:rPr>
      </w:pPr>
    </w:p>
    <w:p w:rsidR="00043316" w:rsidRDefault="00043316" w:rsidP="00043316">
      <w:pPr>
        <w:rPr>
          <w:szCs w:val="24"/>
        </w:rPr>
      </w:pPr>
    </w:p>
    <w:p w:rsidR="00043316" w:rsidRDefault="00043316" w:rsidP="00043316">
      <w:pPr>
        <w:rPr>
          <w:rFonts w:ascii="Bookman Old Style" w:hAnsi="Bookman Old Style"/>
          <w:sz w:val="24"/>
          <w:szCs w:val="24"/>
        </w:rPr>
      </w:pPr>
      <w:r w:rsidRPr="00C6064E">
        <w:rPr>
          <w:rFonts w:ascii="Bookman Old Style" w:hAnsi="Bookman Old Style"/>
          <w:sz w:val="24"/>
          <w:szCs w:val="24"/>
        </w:rPr>
        <w:t>(Fls. nº 2 - Referentes à pinguela que liga o bairro Planalto do Sol ao Conjunto Habitacional dos Trabalhadores</w:t>
      </w:r>
      <w:r>
        <w:rPr>
          <w:rFonts w:ascii="Bookman Old Style" w:hAnsi="Bookman Old Style"/>
          <w:sz w:val="24"/>
          <w:szCs w:val="24"/>
        </w:rPr>
        <w:t>)</w:t>
      </w:r>
    </w:p>
    <w:p w:rsidR="00043316" w:rsidRPr="00C6064E" w:rsidRDefault="00043316" w:rsidP="0004331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</w:p>
    <w:p w:rsidR="00043316" w:rsidRDefault="00043316" w:rsidP="00043316">
      <w:pPr>
        <w:rPr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.8pt;margin-top:10.65pt;width:205.8pt;height:154.6pt;z-index:251657728">
            <v:imagedata r:id="rId6" o:title="DSC09668"/>
            <w10:wrap type="square" side="right"/>
          </v:shape>
        </w:pict>
      </w:r>
    </w:p>
    <w:p w:rsidR="00043316" w:rsidRDefault="00043316" w:rsidP="00043316">
      <w:pPr>
        <w:rPr>
          <w:szCs w:val="24"/>
        </w:rPr>
      </w:pPr>
      <w:r w:rsidRPr="00C6064E">
        <w:rPr>
          <w:szCs w:val="24"/>
        </w:rPr>
        <w:pict>
          <v:shape id="_x0000_i1025" type="#_x0000_t75" style="width:201pt;height:156pt">
            <v:imagedata r:id="rId7" o:title="DSC09671"/>
          </v:shape>
        </w:pict>
      </w:r>
    </w:p>
    <w:p w:rsidR="00043316" w:rsidRDefault="00043316" w:rsidP="00043316">
      <w:pPr>
        <w:rPr>
          <w:szCs w:val="24"/>
        </w:rPr>
      </w:pPr>
    </w:p>
    <w:p w:rsidR="00043316" w:rsidRPr="007419AF" w:rsidRDefault="00043316" w:rsidP="00043316">
      <w:pPr>
        <w:rPr>
          <w:szCs w:val="24"/>
        </w:rPr>
      </w:pPr>
      <w:r w:rsidRPr="00C6064E">
        <w:rPr>
          <w:szCs w:val="24"/>
        </w:rPr>
        <w:pict>
          <v:shape id="_x0000_i1026" type="#_x0000_t75" style="width:202pt;height:152pt">
            <v:imagedata r:id="rId8" o:title="DSC09670"/>
          </v:shape>
        </w:pict>
      </w:r>
      <w:r>
        <w:rPr>
          <w:szCs w:val="24"/>
        </w:rPr>
        <w:t xml:space="preserve">    </w:t>
      </w:r>
      <w:r w:rsidRPr="00C6064E">
        <w:rPr>
          <w:szCs w:val="24"/>
        </w:rPr>
        <w:pict>
          <v:shape id="_x0000_i1027" type="#_x0000_t75" style="width:205pt;height:154pt">
            <v:imagedata r:id="rId9" o:title="DSC09669"/>
          </v:shape>
        </w:pict>
      </w:r>
    </w:p>
    <w:p w:rsidR="009F196D" w:rsidRPr="00CD613B" w:rsidRDefault="009F196D" w:rsidP="00CD613B"/>
    <w:sectPr w:rsidR="009F196D" w:rsidRPr="00CD613B" w:rsidSect="00043316">
      <w:headerReference w:type="default" r:id="rId10"/>
      <w:footerReference w:type="default" r:id="rId11"/>
      <w:pgSz w:w="11907" w:h="16840" w:code="9"/>
      <w:pgMar w:top="170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BFD" w:rsidRDefault="00727BFD">
      <w:r>
        <w:separator/>
      </w:r>
    </w:p>
  </w:endnote>
  <w:endnote w:type="continuationSeparator" w:id="0">
    <w:p w:rsidR="00727BFD" w:rsidRDefault="00727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BFD" w:rsidRDefault="00727BFD">
      <w:r>
        <w:separator/>
      </w:r>
    </w:p>
  </w:footnote>
  <w:footnote w:type="continuationSeparator" w:id="0">
    <w:p w:rsidR="00727BFD" w:rsidRDefault="00727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56F5"/>
    <w:rsid w:val="00043316"/>
    <w:rsid w:val="001D1394"/>
    <w:rsid w:val="003D3AA8"/>
    <w:rsid w:val="004C67DE"/>
    <w:rsid w:val="00727BF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43316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043316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043316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043316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1318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