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C2" w:rsidRPr="00E043C2" w:rsidRDefault="00E043C2" w:rsidP="00E043C2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E043C2">
        <w:rPr>
          <w:b/>
          <w:sz w:val="23"/>
          <w:szCs w:val="23"/>
          <w:u w:val="single"/>
        </w:rPr>
        <w:t>REQUERIMENTO Nº 131/11</w:t>
      </w:r>
    </w:p>
    <w:p w:rsidR="00E043C2" w:rsidRPr="00E043C2" w:rsidRDefault="00E043C2" w:rsidP="00E043C2">
      <w:pPr>
        <w:jc w:val="center"/>
        <w:rPr>
          <w:b/>
          <w:sz w:val="23"/>
          <w:szCs w:val="23"/>
          <w:u w:val="single"/>
        </w:rPr>
      </w:pPr>
      <w:r w:rsidRPr="00E043C2">
        <w:rPr>
          <w:b/>
          <w:sz w:val="23"/>
          <w:szCs w:val="23"/>
          <w:u w:val="single"/>
        </w:rPr>
        <w:t>De Pesar</w:t>
      </w: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E043C2">
        <w:rPr>
          <w:bCs/>
          <w:iCs/>
          <w:sz w:val="23"/>
          <w:szCs w:val="23"/>
        </w:rPr>
        <w:t xml:space="preserve">“Voto de Pesar pelo passamento do </w:t>
      </w:r>
      <w:r w:rsidRPr="00E043C2">
        <w:rPr>
          <w:b/>
          <w:bCs/>
          <w:iCs/>
          <w:sz w:val="23"/>
          <w:szCs w:val="23"/>
        </w:rPr>
        <w:t xml:space="preserve">Sr. Valdir Donizete </w:t>
      </w:r>
      <w:proofErr w:type="spellStart"/>
      <w:r w:rsidRPr="00E043C2">
        <w:rPr>
          <w:b/>
          <w:bCs/>
          <w:iCs/>
          <w:sz w:val="23"/>
          <w:szCs w:val="23"/>
        </w:rPr>
        <w:t>Toaliari</w:t>
      </w:r>
      <w:proofErr w:type="spellEnd"/>
      <w:r w:rsidRPr="00E043C2">
        <w:rPr>
          <w:b/>
          <w:bCs/>
          <w:iCs/>
          <w:sz w:val="23"/>
          <w:szCs w:val="23"/>
        </w:rPr>
        <w:t xml:space="preserve">, </w:t>
      </w:r>
      <w:r w:rsidRPr="00E043C2">
        <w:rPr>
          <w:bCs/>
          <w:iCs/>
          <w:sz w:val="23"/>
          <w:szCs w:val="23"/>
        </w:rPr>
        <w:t>ocorrido recentemente”.</w:t>
      </w: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  <w:r w:rsidRPr="00E043C2">
        <w:rPr>
          <w:sz w:val="23"/>
          <w:szCs w:val="23"/>
        </w:rPr>
        <w:tab/>
      </w:r>
      <w:r w:rsidRPr="00E043C2">
        <w:rPr>
          <w:sz w:val="23"/>
          <w:szCs w:val="23"/>
        </w:rPr>
        <w:tab/>
        <w:t>Sr. Presidente,</w:t>
      </w: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  <w:r w:rsidRPr="00E043C2">
        <w:rPr>
          <w:sz w:val="23"/>
          <w:szCs w:val="23"/>
        </w:rPr>
        <w:t xml:space="preserve"> </w:t>
      </w:r>
    </w:p>
    <w:p w:rsidR="00E043C2" w:rsidRPr="00E043C2" w:rsidRDefault="00E043C2" w:rsidP="00E043C2">
      <w:pPr>
        <w:ind w:firstLine="1470"/>
        <w:jc w:val="both"/>
        <w:rPr>
          <w:sz w:val="23"/>
          <w:szCs w:val="23"/>
        </w:rPr>
      </w:pPr>
      <w:r w:rsidRPr="00E043C2">
        <w:rPr>
          <w:b/>
          <w:sz w:val="23"/>
          <w:szCs w:val="23"/>
        </w:rPr>
        <w:t>REQUEIRO</w:t>
      </w:r>
      <w:r w:rsidRPr="00E043C2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E043C2">
          <w:rPr>
            <w:sz w:val="23"/>
            <w:szCs w:val="23"/>
          </w:rPr>
          <w:t>em ata Voto</w:t>
        </w:r>
      </w:smartTag>
      <w:r w:rsidRPr="00E043C2">
        <w:rPr>
          <w:sz w:val="23"/>
          <w:szCs w:val="23"/>
        </w:rPr>
        <w:t xml:space="preserve"> de Pesar pelo falecimento do Sr. </w:t>
      </w:r>
      <w:r w:rsidRPr="00E043C2">
        <w:rPr>
          <w:b/>
          <w:sz w:val="23"/>
          <w:szCs w:val="23"/>
        </w:rPr>
        <w:t xml:space="preserve">Valdir Donizete </w:t>
      </w:r>
      <w:proofErr w:type="spellStart"/>
      <w:r w:rsidRPr="00E043C2">
        <w:rPr>
          <w:b/>
          <w:sz w:val="23"/>
          <w:szCs w:val="23"/>
        </w:rPr>
        <w:t>Toaliari</w:t>
      </w:r>
      <w:proofErr w:type="spellEnd"/>
      <w:r w:rsidRPr="00E043C2">
        <w:rPr>
          <w:b/>
          <w:sz w:val="23"/>
          <w:szCs w:val="23"/>
        </w:rPr>
        <w:t>,</w:t>
      </w:r>
      <w:r w:rsidRPr="00E043C2">
        <w:rPr>
          <w:sz w:val="23"/>
          <w:szCs w:val="23"/>
        </w:rPr>
        <w:t xml:space="preserve"> ocorrido no dia 14 de fevereiro de 2011.</w:t>
      </w: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E043C2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E043C2">
        <w:rPr>
          <w:rFonts w:ascii="Bookman Old Style" w:hAnsi="Bookman Old Style"/>
          <w:sz w:val="23"/>
          <w:szCs w:val="23"/>
        </w:rPr>
        <w:t xml:space="preserve">Valdir Donizete </w:t>
      </w:r>
      <w:proofErr w:type="spellStart"/>
      <w:r w:rsidRPr="00E043C2">
        <w:rPr>
          <w:rFonts w:ascii="Bookman Old Style" w:hAnsi="Bookman Old Style"/>
          <w:sz w:val="23"/>
          <w:szCs w:val="23"/>
        </w:rPr>
        <w:t>Toaliari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 xml:space="preserve">, contava com 49 (quarenta e nove) anos de idade, divorciado, filho de José </w:t>
      </w:r>
      <w:proofErr w:type="spellStart"/>
      <w:r w:rsidRPr="00E043C2">
        <w:rPr>
          <w:rFonts w:ascii="Bookman Old Style" w:hAnsi="Bookman Old Style"/>
          <w:b w:val="0"/>
          <w:sz w:val="23"/>
          <w:szCs w:val="23"/>
        </w:rPr>
        <w:t>Toaliari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 xml:space="preserve"> e de </w:t>
      </w:r>
      <w:proofErr w:type="spellStart"/>
      <w:r w:rsidRPr="00E043C2">
        <w:rPr>
          <w:rFonts w:ascii="Bookman Old Style" w:hAnsi="Bookman Old Style"/>
          <w:b w:val="0"/>
          <w:sz w:val="23"/>
          <w:szCs w:val="23"/>
        </w:rPr>
        <w:t>Darziza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 xml:space="preserve"> Monteiro </w:t>
      </w:r>
      <w:proofErr w:type="spellStart"/>
      <w:r w:rsidRPr="00E043C2">
        <w:rPr>
          <w:rFonts w:ascii="Bookman Old Style" w:hAnsi="Bookman Old Style"/>
          <w:b w:val="0"/>
          <w:sz w:val="23"/>
          <w:szCs w:val="23"/>
        </w:rPr>
        <w:t>Toaliari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 xml:space="preserve">, deixou três filhos (as): Thiago, João Vitor e </w:t>
      </w:r>
      <w:proofErr w:type="spellStart"/>
      <w:r w:rsidRPr="00E043C2">
        <w:rPr>
          <w:rFonts w:ascii="Bookman Old Style" w:hAnsi="Bookman Old Style"/>
          <w:b w:val="0"/>
          <w:sz w:val="23"/>
          <w:szCs w:val="23"/>
        </w:rPr>
        <w:t>Isabelli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 xml:space="preserve">, residia na Rua Panamá, 248, Vila </w:t>
      </w:r>
      <w:proofErr w:type="spellStart"/>
      <w:r w:rsidRPr="00E043C2">
        <w:rPr>
          <w:rFonts w:ascii="Bookman Old Style" w:hAnsi="Bookman Old Style"/>
          <w:b w:val="0"/>
          <w:sz w:val="23"/>
          <w:szCs w:val="23"/>
        </w:rPr>
        <w:t>Sartori</w:t>
      </w:r>
      <w:proofErr w:type="spellEnd"/>
      <w:r w:rsidRPr="00E043C2">
        <w:rPr>
          <w:rFonts w:ascii="Bookman Old Style" w:hAnsi="Bookman Old Style"/>
          <w:b w:val="0"/>
          <w:sz w:val="23"/>
          <w:szCs w:val="23"/>
        </w:rPr>
        <w:t>.</w:t>
      </w: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  <w:r w:rsidRPr="00E043C2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  <w:r w:rsidRPr="00E043C2">
        <w:rPr>
          <w:bCs/>
          <w:sz w:val="23"/>
          <w:szCs w:val="23"/>
        </w:rPr>
        <w:t>Que Deus esteja presente nesse momento de separação e dor, para lhes dar força e consolo.</w:t>
      </w: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  <w:r w:rsidRPr="00E043C2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E043C2" w:rsidRPr="00E043C2" w:rsidRDefault="00E043C2" w:rsidP="00E043C2">
      <w:pPr>
        <w:ind w:firstLine="1470"/>
        <w:jc w:val="both"/>
        <w:rPr>
          <w:b/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/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b/>
          <w:bCs/>
          <w:sz w:val="23"/>
          <w:szCs w:val="23"/>
        </w:rPr>
      </w:pPr>
    </w:p>
    <w:p w:rsidR="00E043C2" w:rsidRPr="00E043C2" w:rsidRDefault="00E043C2" w:rsidP="00E043C2">
      <w:pPr>
        <w:ind w:firstLine="1470"/>
        <w:jc w:val="both"/>
        <w:rPr>
          <w:sz w:val="23"/>
          <w:szCs w:val="23"/>
        </w:rPr>
      </w:pPr>
      <w:r w:rsidRPr="00E043C2">
        <w:rPr>
          <w:sz w:val="23"/>
          <w:szCs w:val="23"/>
        </w:rPr>
        <w:t>Plenário “Dr. Tancredo Neves”, em 14 de fevereiro de 2011.</w:t>
      </w: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both"/>
        <w:rPr>
          <w:sz w:val="23"/>
          <w:szCs w:val="23"/>
        </w:rPr>
      </w:pPr>
    </w:p>
    <w:p w:rsidR="00E043C2" w:rsidRPr="00E043C2" w:rsidRDefault="00E043C2" w:rsidP="00E043C2">
      <w:pPr>
        <w:jc w:val="center"/>
        <w:rPr>
          <w:b/>
          <w:sz w:val="23"/>
          <w:szCs w:val="23"/>
        </w:rPr>
      </w:pPr>
      <w:r w:rsidRPr="00E043C2">
        <w:rPr>
          <w:b/>
          <w:sz w:val="23"/>
          <w:szCs w:val="23"/>
        </w:rPr>
        <w:t>DANILO GODOY</w:t>
      </w:r>
    </w:p>
    <w:p w:rsidR="00E043C2" w:rsidRPr="00E043C2" w:rsidRDefault="00E043C2" w:rsidP="00E043C2">
      <w:pPr>
        <w:jc w:val="center"/>
        <w:rPr>
          <w:b/>
          <w:sz w:val="23"/>
          <w:szCs w:val="23"/>
        </w:rPr>
      </w:pPr>
      <w:r w:rsidRPr="00E043C2">
        <w:rPr>
          <w:b/>
          <w:sz w:val="23"/>
          <w:szCs w:val="23"/>
        </w:rPr>
        <w:t>PSDB</w:t>
      </w:r>
    </w:p>
    <w:p w:rsidR="00E043C2" w:rsidRPr="00E043C2" w:rsidRDefault="00E043C2" w:rsidP="00E043C2">
      <w:pPr>
        <w:jc w:val="center"/>
        <w:rPr>
          <w:sz w:val="23"/>
          <w:szCs w:val="23"/>
        </w:rPr>
      </w:pPr>
      <w:r w:rsidRPr="00E043C2">
        <w:rPr>
          <w:sz w:val="23"/>
          <w:szCs w:val="23"/>
        </w:rPr>
        <w:t>- Vereador-</w:t>
      </w:r>
    </w:p>
    <w:sectPr w:rsidR="00E043C2" w:rsidRPr="00E043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C6" w:rsidRDefault="006449C6">
      <w:r>
        <w:separator/>
      </w:r>
    </w:p>
  </w:endnote>
  <w:endnote w:type="continuationSeparator" w:id="0">
    <w:p w:rsidR="006449C6" w:rsidRDefault="0064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C6" w:rsidRDefault="006449C6">
      <w:r>
        <w:separator/>
      </w:r>
    </w:p>
  </w:footnote>
  <w:footnote w:type="continuationSeparator" w:id="0">
    <w:p w:rsidR="006449C6" w:rsidRDefault="0064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188"/>
    <w:rsid w:val="001D1394"/>
    <w:rsid w:val="003D3AA8"/>
    <w:rsid w:val="004C67DE"/>
    <w:rsid w:val="006449C6"/>
    <w:rsid w:val="009F196D"/>
    <w:rsid w:val="00A9035B"/>
    <w:rsid w:val="00CD613B"/>
    <w:rsid w:val="00E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043C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043C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043C2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43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