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F74DE6">
        <w:rPr>
          <w:rFonts w:ascii="Arial" w:hAnsi="Arial" w:cs="Arial"/>
          <w:sz w:val="24"/>
          <w:szCs w:val="24"/>
        </w:rPr>
        <w:t xml:space="preserve">Rua Cristal, próximo ao número 413, no bairro Lagoa Seca.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F74DE6" w:rsidRPr="00F74DE6">
        <w:rPr>
          <w:rFonts w:ascii="Arial" w:hAnsi="Arial" w:cs="Arial"/>
          <w:sz w:val="24"/>
          <w:szCs w:val="24"/>
        </w:rPr>
        <w:t xml:space="preserve"> </w:t>
      </w:r>
      <w:r w:rsidR="00F74DE6">
        <w:rPr>
          <w:rFonts w:ascii="Arial" w:hAnsi="Arial" w:cs="Arial"/>
          <w:sz w:val="24"/>
          <w:szCs w:val="24"/>
        </w:rPr>
        <w:t>na Rua Cristal, próximo ao número 413, no bairro Lagoa Seca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F74DE6">
        <w:rPr>
          <w:rFonts w:ascii="Arial" w:hAnsi="Arial" w:cs="Arial"/>
          <w:sz w:val="24"/>
          <w:szCs w:val="24"/>
        </w:rPr>
        <w:t>16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F74DE6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A3" w:rsidRDefault="000468A3">
      <w:r>
        <w:separator/>
      </w:r>
    </w:p>
  </w:endnote>
  <w:endnote w:type="continuationSeparator" w:id="0">
    <w:p w:rsidR="000468A3" w:rsidRDefault="0004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A3" w:rsidRDefault="000468A3">
      <w:r>
        <w:separator/>
      </w:r>
    </w:p>
  </w:footnote>
  <w:footnote w:type="continuationSeparator" w:id="0">
    <w:p w:rsidR="000468A3" w:rsidRDefault="00046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85043"/>
    <w:rsid w:val="006901DA"/>
    <w:rsid w:val="00705ABB"/>
    <w:rsid w:val="007B5DCF"/>
    <w:rsid w:val="008A02AF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d53ad6-7938-4515-84e8-0ec8f3632af1.png" Id="R59026214cd3d4dd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2014-01-16T16:38:00Z</dcterms:created>
  <dcterms:modified xsi:type="dcterms:W3CDTF">2014-01-16T16:38:00Z</dcterms:modified>
</cp:coreProperties>
</file>