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E3011">
        <w:rPr>
          <w:rFonts w:ascii="Arial" w:hAnsi="Arial" w:cs="Arial"/>
          <w:sz w:val="24"/>
          <w:szCs w:val="24"/>
        </w:rPr>
        <w:t xml:space="preserve">estudos quanto à </w:t>
      </w:r>
      <w:r w:rsidR="00872A1A">
        <w:rPr>
          <w:rFonts w:ascii="Arial" w:hAnsi="Arial" w:cs="Arial"/>
          <w:sz w:val="24"/>
          <w:szCs w:val="24"/>
        </w:rPr>
        <w:t xml:space="preserve">possibilidade de </w:t>
      </w:r>
      <w:r w:rsidR="006E3011">
        <w:rPr>
          <w:rFonts w:ascii="Arial" w:hAnsi="Arial" w:cs="Arial"/>
          <w:sz w:val="24"/>
          <w:szCs w:val="24"/>
        </w:rPr>
        <w:t>pintura</w:t>
      </w:r>
      <w:r w:rsidR="00332C11">
        <w:rPr>
          <w:rFonts w:ascii="Arial" w:hAnsi="Arial" w:cs="Arial"/>
          <w:sz w:val="24"/>
          <w:szCs w:val="24"/>
        </w:rPr>
        <w:t xml:space="preserve"> de faixas</w:t>
      </w:r>
      <w:r w:rsidR="006E3011">
        <w:rPr>
          <w:rFonts w:ascii="Arial" w:hAnsi="Arial" w:cs="Arial"/>
          <w:sz w:val="24"/>
          <w:szCs w:val="24"/>
        </w:rPr>
        <w:t xml:space="preserve"> referente a jogo de basquete</w:t>
      </w:r>
      <w:r w:rsidR="00D1586A">
        <w:rPr>
          <w:rFonts w:ascii="Arial" w:hAnsi="Arial" w:cs="Arial"/>
          <w:sz w:val="24"/>
          <w:szCs w:val="24"/>
        </w:rPr>
        <w:t>bol</w:t>
      </w:r>
      <w:r w:rsidR="006E3011">
        <w:rPr>
          <w:rFonts w:ascii="Arial" w:hAnsi="Arial" w:cs="Arial"/>
          <w:sz w:val="24"/>
          <w:szCs w:val="24"/>
        </w:rPr>
        <w:t xml:space="preserve"> </w:t>
      </w:r>
      <w:r w:rsidR="00872A1A">
        <w:rPr>
          <w:rFonts w:ascii="Arial" w:hAnsi="Arial" w:cs="Arial"/>
          <w:sz w:val="24"/>
          <w:szCs w:val="24"/>
        </w:rPr>
        <w:t>em</w:t>
      </w:r>
      <w:r w:rsidR="006E3011">
        <w:rPr>
          <w:rFonts w:ascii="Arial" w:hAnsi="Arial" w:cs="Arial"/>
          <w:sz w:val="24"/>
          <w:szCs w:val="24"/>
        </w:rPr>
        <w:t xml:space="preserve"> quadras do município</w:t>
      </w:r>
      <w:r w:rsidR="00D3044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</w:t>
      </w:r>
      <w:r w:rsidR="006E3011">
        <w:rPr>
          <w:rFonts w:ascii="Arial" w:hAnsi="Arial" w:cs="Arial"/>
          <w:sz w:val="24"/>
          <w:szCs w:val="24"/>
        </w:rPr>
        <w:t xml:space="preserve">estudos quanto a possibilidade de se efetuar a pintura de faixas nas quadras poliesportivas do </w:t>
      </w:r>
      <w:r w:rsidR="00ED4450">
        <w:rPr>
          <w:rFonts w:ascii="Arial" w:hAnsi="Arial" w:cs="Arial"/>
          <w:sz w:val="24"/>
          <w:szCs w:val="24"/>
        </w:rPr>
        <w:t>Município para jogos de basquete</w:t>
      </w:r>
      <w:r w:rsidR="00D1586A">
        <w:rPr>
          <w:rFonts w:ascii="Arial" w:hAnsi="Arial" w:cs="Arial"/>
          <w:sz w:val="24"/>
          <w:szCs w:val="24"/>
        </w:rPr>
        <w:t>bol</w:t>
      </w:r>
      <w:r w:rsidR="00ED4450">
        <w:rPr>
          <w:rFonts w:ascii="Arial" w:hAnsi="Arial" w:cs="Arial"/>
          <w:sz w:val="24"/>
          <w:szCs w:val="24"/>
        </w:rPr>
        <w:t xml:space="preserve">. 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71E2" w:rsidRDefault="00ED4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Jovens e adultos que frequentam as quadras poliesportivas de diversos bairros vem questionando quanto a inexistência de faixas (garrafão), referentes a modalidade basquetebol, que atualmente é muito praticada.</w:t>
      </w:r>
    </w:p>
    <w:p w:rsidR="00ED4450" w:rsidRDefault="00ED4450" w:rsidP="00A35AE9">
      <w:pPr>
        <w:pStyle w:val="Recuodecorpodetexto2"/>
        <w:rPr>
          <w:rFonts w:ascii="Arial" w:hAnsi="Arial" w:cs="Arial"/>
        </w:rPr>
      </w:pPr>
    </w:p>
    <w:p w:rsidR="00ED4450" w:rsidRDefault="002570E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ED4450">
        <w:rPr>
          <w:rFonts w:ascii="Arial" w:hAnsi="Arial" w:cs="Arial"/>
        </w:rPr>
        <w:t xml:space="preserve"> munícipes</w:t>
      </w:r>
      <w:r>
        <w:rPr>
          <w:rFonts w:ascii="Arial" w:hAnsi="Arial" w:cs="Arial"/>
        </w:rPr>
        <w:t xml:space="preserve"> em questão</w:t>
      </w:r>
      <w:r w:rsidR="00D1586A">
        <w:rPr>
          <w:rFonts w:ascii="Arial" w:hAnsi="Arial" w:cs="Arial"/>
        </w:rPr>
        <w:t>,</w:t>
      </w:r>
      <w:r w:rsidR="00ED4450">
        <w:rPr>
          <w:rFonts w:ascii="Arial" w:hAnsi="Arial" w:cs="Arial"/>
        </w:rPr>
        <w:t xml:space="preserve"> sugerem a </w:t>
      </w:r>
      <w:r w:rsidR="004217AA">
        <w:rPr>
          <w:rFonts w:ascii="Arial" w:hAnsi="Arial" w:cs="Arial"/>
        </w:rPr>
        <w:t>construção de “mini quadras”</w:t>
      </w:r>
      <w:r>
        <w:rPr>
          <w:rFonts w:ascii="Arial" w:hAnsi="Arial" w:cs="Arial"/>
        </w:rPr>
        <w:t>,</w:t>
      </w:r>
      <w:r w:rsidR="004217AA">
        <w:rPr>
          <w:rFonts w:ascii="Arial" w:hAnsi="Arial" w:cs="Arial"/>
        </w:rPr>
        <w:t xml:space="preserve"> ou mesmo a pintura diferenciada nas já existentes, a fim de, pr</w:t>
      </w:r>
      <w:r w:rsidR="00872A1A">
        <w:rPr>
          <w:rFonts w:ascii="Arial" w:hAnsi="Arial" w:cs="Arial"/>
        </w:rPr>
        <w:t>oporcionar a prática do esporte, a ideia é efetuar a pintura do chamado “garrafão”, onde simulação</w:t>
      </w:r>
      <w:r>
        <w:rPr>
          <w:rFonts w:ascii="Arial" w:hAnsi="Arial" w:cs="Arial"/>
        </w:rPr>
        <w:t xml:space="preserve"> em pequenos grupos o jogo de basquetebol.</w:t>
      </w:r>
    </w:p>
    <w:p w:rsidR="00ED4450" w:rsidRPr="00F75516" w:rsidRDefault="00ED4450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B1" w:rsidRDefault="00CF38B1">
      <w:r>
        <w:separator/>
      </w:r>
    </w:p>
  </w:endnote>
  <w:endnote w:type="continuationSeparator" w:id="0">
    <w:p w:rsidR="00CF38B1" w:rsidRDefault="00CF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B1" w:rsidRDefault="00CF38B1">
      <w:r>
        <w:separator/>
      </w:r>
    </w:p>
  </w:footnote>
  <w:footnote w:type="continuationSeparator" w:id="0">
    <w:p w:rsidR="00CF38B1" w:rsidRDefault="00CF3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6F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6F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06F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9A"/>
    <w:rsid w:val="00017A84"/>
    <w:rsid w:val="00031A95"/>
    <w:rsid w:val="000A354D"/>
    <w:rsid w:val="000D567C"/>
    <w:rsid w:val="001145C0"/>
    <w:rsid w:val="001B478A"/>
    <w:rsid w:val="001D1394"/>
    <w:rsid w:val="00211622"/>
    <w:rsid w:val="002570EC"/>
    <w:rsid w:val="00261302"/>
    <w:rsid w:val="002A45C2"/>
    <w:rsid w:val="002A51DF"/>
    <w:rsid w:val="00332C11"/>
    <w:rsid w:val="0033648A"/>
    <w:rsid w:val="00370AF8"/>
    <w:rsid w:val="00373483"/>
    <w:rsid w:val="0039265E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37DB"/>
    <w:rsid w:val="006D42EF"/>
    <w:rsid w:val="006E3011"/>
    <w:rsid w:val="006F7960"/>
    <w:rsid w:val="00705ABB"/>
    <w:rsid w:val="00712C42"/>
    <w:rsid w:val="00757BF0"/>
    <w:rsid w:val="00764F12"/>
    <w:rsid w:val="0077198B"/>
    <w:rsid w:val="00795753"/>
    <w:rsid w:val="007C7020"/>
    <w:rsid w:val="00872A1A"/>
    <w:rsid w:val="008864A4"/>
    <w:rsid w:val="008C093F"/>
    <w:rsid w:val="00933171"/>
    <w:rsid w:val="00953420"/>
    <w:rsid w:val="00966B5A"/>
    <w:rsid w:val="00971179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E702A"/>
    <w:rsid w:val="00AF53C2"/>
    <w:rsid w:val="00B22E0E"/>
    <w:rsid w:val="00B30A26"/>
    <w:rsid w:val="00B6016B"/>
    <w:rsid w:val="00B64531"/>
    <w:rsid w:val="00B755C9"/>
    <w:rsid w:val="00BF2322"/>
    <w:rsid w:val="00BF5322"/>
    <w:rsid w:val="00C51B98"/>
    <w:rsid w:val="00CD613B"/>
    <w:rsid w:val="00CF38B1"/>
    <w:rsid w:val="00CF7F49"/>
    <w:rsid w:val="00D1455E"/>
    <w:rsid w:val="00D1586A"/>
    <w:rsid w:val="00D26CB3"/>
    <w:rsid w:val="00D30449"/>
    <w:rsid w:val="00D520D9"/>
    <w:rsid w:val="00D70386"/>
    <w:rsid w:val="00D9550C"/>
    <w:rsid w:val="00DA06C3"/>
    <w:rsid w:val="00DB7336"/>
    <w:rsid w:val="00E903BB"/>
    <w:rsid w:val="00EB7D7D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f1e7b0-3e8b-4802-bdcf-b25b43eb2b5a.png" Id="R5651a092550b44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2014-01-16T17:36:00Z</dcterms:created>
  <dcterms:modified xsi:type="dcterms:W3CDTF">2014-01-16T17:36:00Z</dcterms:modified>
</cp:coreProperties>
</file>