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A0" w:rsidRPr="00DE3B40" w:rsidRDefault="00493AA0" w:rsidP="005143C1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E3B40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14, DE 22 DE AGOSTO DE 2.005</w:t>
      </w:r>
    </w:p>
    <w:p w:rsidR="00493AA0" w:rsidRDefault="00493AA0" w:rsidP="005143C1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493AA0" w:rsidRPr="00290FEE" w:rsidRDefault="00493AA0" w:rsidP="00384D7C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493AA0" w:rsidRDefault="00493AA0" w:rsidP="00384D7C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Municipal: José Maria de Araújo Junior</w:t>
      </w:r>
    </w:p>
    <w:p w:rsidR="00DE3B40" w:rsidRDefault="00DE3B40" w:rsidP="00DE3B4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493AA0" w:rsidRPr="00DE3B40" w:rsidRDefault="00493AA0" w:rsidP="005143C1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DE3B40">
        <w:rPr>
          <w:rFonts w:ascii="Arial" w:hAnsi="Arial" w:cs="Arial"/>
          <w:color w:val="800000"/>
          <w:sz w:val="20"/>
          <w:szCs w:val="20"/>
        </w:rPr>
        <w:t>“Dispõe sobre a alteração do Anexo número III, que trata do quadro de empregos permanentes, integrante da Lei nº 1.951, de 15 de Outubro de 1.991 e legislação posterior, dando outras providências.”</w:t>
      </w:r>
    </w:p>
    <w:p w:rsidR="00493AA0" w:rsidRDefault="00493AA0" w:rsidP="005143C1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C6FBC" w:rsidRDefault="004C6FBC" w:rsidP="004C6FBC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  <w:hyperlink r:id="rId7" w:anchor="art3" w:history="1">
        <w:r w:rsidRPr="004C6FBC">
          <w:rPr>
            <w:rStyle w:val="Hyperlink"/>
            <w:rFonts w:ascii="Arial" w:hAnsi="Arial" w:cs="Arial"/>
            <w:sz w:val="20"/>
            <w:szCs w:val="20"/>
          </w:rPr>
          <w:t>(Vide Lei Complementar nº 35, de 2.007)</w:t>
        </w:r>
      </w:hyperlink>
    </w:p>
    <w:p w:rsidR="004C6FBC" w:rsidRDefault="004C6FBC" w:rsidP="004C6FBC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>,</w:t>
      </w:r>
      <w:r w:rsidR="00C712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Estado de São Paulo, no uso das atribuições legais conferidas pela Lei Orgânica Municipal, artigos 5º, IV, 39, VI, 63, III, VI,faz saber que a Câmara Municipal aprovou e ele sanciona e promulga a seguinte Lei Complementar: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Anexo número III, que trata do quadro de empregos permanentes, integrante da </w:t>
      </w:r>
      <w:hyperlink r:id="rId8" w:anchor="aneIII" w:history="1">
        <w:r w:rsidRPr="00BA6D78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E3B40" w:rsidRPr="00BA6D78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BA6D78">
          <w:rPr>
            <w:rStyle w:val="Hyperlink"/>
            <w:rFonts w:ascii="Arial" w:hAnsi="Arial" w:cs="Arial"/>
            <w:sz w:val="20"/>
            <w:szCs w:val="20"/>
          </w:rPr>
          <w:t>nº 1.951, de 15 de Outubro de 1.991</w:t>
        </w:r>
      </w:hyperlink>
      <w:r>
        <w:rPr>
          <w:rFonts w:ascii="Arial" w:hAnsi="Arial" w:cs="Arial"/>
          <w:sz w:val="20"/>
          <w:szCs w:val="20"/>
        </w:rPr>
        <w:t>, e legislação posterior, passam a vigorar com as seguintes alterações: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2831"/>
        <w:gridCol w:w="2587"/>
      </w:tblGrid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QTDE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REFERENCIA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“A”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“A”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Eletricista de Auto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“O”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Lavador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“O”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Programador de Computador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“A”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“A”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“O”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493AA0" w:rsidRPr="00913099">
        <w:trPr>
          <w:jc w:val="center"/>
        </w:trPr>
        <w:tc>
          <w:tcPr>
            <w:tcW w:w="1242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3686" w:type="dxa"/>
          </w:tcPr>
          <w:p w:rsidR="00493AA0" w:rsidRPr="00913099" w:rsidRDefault="00493AA0" w:rsidP="00913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Monitor de Creches</w:t>
            </w:r>
          </w:p>
        </w:tc>
        <w:tc>
          <w:tcPr>
            <w:tcW w:w="2831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“A”</w:t>
            </w:r>
          </w:p>
        </w:tc>
        <w:tc>
          <w:tcPr>
            <w:tcW w:w="2587" w:type="dxa"/>
          </w:tcPr>
          <w:p w:rsidR="00493AA0" w:rsidRPr="00913099" w:rsidRDefault="00493AA0" w:rsidP="00913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09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Os cargos referidos nesta lei serão providos mediante concurso público de provas ou de provas e títulos e, seus ocupantes contratados sob o regime jurídico da CLT – Consolidação das Leis do Trabalho, obrigando-se a cumprir todos os requisitados e exigências estabelecidas pela </w:t>
      </w:r>
      <w:hyperlink r:id="rId9" w:history="1">
        <w:r w:rsidRPr="00CD2E11">
          <w:rPr>
            <w:rStyle w:val="Hyperlink"/>
            <w:rFonts w:ascii="Arial" w:hAnsi="Arial" w:cs="Arial"/>
            <w:sz w:val="20"/>
            <w:szCs w:val="20"/>
          </w:rPr>
          <w:t>Lei Municipal nº 1.951, de 15 de Outubro de 1.991</w:t>
        </w:r>
      </w:hyperlink>
      <w:r>
        <w:rPr>
          <w:rFonts w:ascii="Arial" w:hAnsi="Arial" w:cs="Arial"/>
          <w:sz w:val="20"/>
          <w:szCs w:val="20"/>
        </w:rPr>
        <w:t xml:space="preserve"> e alterações posteriores.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 Os requisitos mínimos para os provimentos dos cargos ora acrescidos serão aqueles decorrentes do próprio exercício profissional e regulamentados mediante Decreto do Chefe do Poder Executivo, se necessário.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Esta lei entrará em vigor na data de sua publicação.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5"/>
      <w:bookmarkEnd w:id="1"/>
      <w:r>
        <w:rPr>
          <w:rFonts w:ascii="Arial" w:hAnsi="Arial" w:cs="Arial"/>
          <w:sz w:val="20"/>
          <w:szCs w:val="20"/>
        </w:rPr>
        <w:t xml:space="preserve">Art. 5º  Ficam mantidos os demais cargos constantes do Anexo número III, que trata do quadro de empregos permanentes, integrante da </w:t>
      </w:r>
      <w:hyperlink r:id="rId10" w:anchor="aneIII" w:history="1">
        <w:r w:rsidRPr="00F5300A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7738BD" w:rsidRPr="00F5300A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F5300A">
          <w:rPr>
            <w:rStyle w:val="Hyperlink"/>
            <w:rFonts w:ascii="Arial" w:hAnsi="Arial" w:cs="Arial"/>
            <w:sz w:val="20"/>
            <w:szCs w:val="20"/>
          </w:rPr>
          <w:t>nº 1.951, de 15 de Outubro de 1.991</w:t>
        </w:r>
      </w:hyperlink>
      <w:r>
        <w:rPr>
          <w:rFonts w:ascii="Arial" w:hAnsi="Arial" w:cs="Arial"/>
          <w:sz w:val="20"/>
          <w:szCs w:val="20"/>
        </w:rPr>
        <w:t xml:space="preserve"> e alterações posteriores, revogadas as disposições em contrário.</w:t>
      </w:r>
    </w:p>
    <w:p w:rsidR="00493AA0" w:rsidRDefault="00493AA0" w:rsidP="005143C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22 de Agosto de 2.005.</w:t>
      </w: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 </w:t>
      </w: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93AA0" w:rsidRDefault="00493AA0" w:rsidP="0008659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05/2005 – Executivo</w:t>
      </w:r>
    </w:p>
    <w:p w:rsidR="00493AA0" w:rsidRPr="00B92832" w:rsidRDefault="00493AA0" w:rsidP="009B3DA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24/2005</w:t>
      </w:r>
    </w:p>
    <w:sectPr w:rsidR="00493AA0" w:rsidRPr="00B92832" w:rsidSect="003C6E03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0B" w:rsidRDefault="00D2150B">
      <w:r>
        <w:separator/>
      </w:r>
    </w:p>
  </w:endnote>
  <w:endnote w:type="continuationSeparator" w:id="0">
    <w:p w:rsidR="00D2150B" w:rsidRDefault="00D2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A0" w:rsidRDefault="00493AA0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3AA0" w:rsidRDefault="00493AA0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A0" w:rsidRPr="00F73DEF" w:rsidRDefault="00493AA0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0B" w:rsidRDefault="00D2150B">
      <w:r>
        <w:separator/>
      </w:r>
    </w:p>
  </w:footnote>
  <w:footnote w:type="continuationSeparator" w:id="0">
    <w:p w:rsidR="00D2150B" w:rsidRDefault="00D2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A0" w:rsidRDefault="00493A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493AA0" w:rsidRPr="00B92832" w:rsidRDefault="00493AA0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493AA0" w:rsidRPr="00B92832" w:rsidRDefault="00493AA0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493AA0" w:rsidRPr="00B92832" w:rsidRDefault="00493AA0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4A6C"/>
    <w:rsid w:val="0008659A"/>
    <w:rsid w:val="000F66CF"/>
    <w:rsid w:val="0013022D"/>
    <w:rsid w:val="00151C8E"/>
    <w:rsid w:val="00172956"/>
    <w:rsid w:val="001E0678"/>
    <w:rsid w:val="00244788"/>
    <w:rsid w:val="00290FEE"/>
    <w:rsid w:val="002A0EB3"/>
    <w:rsid w:val="002A3424"/>
    <w:rsid w:val="00384D7C"/>
    <w:rsid w:val="003A533B"/>
    <w:rsid w:val="003C6E03"/>
    <w:rsid w:val="003E121C"/>
    <w:rsid w:val="00402259"/>
    <w:rsid w:val="00435402"/>
    <w:rsid w:val="00493AA0"/>
    <w:rsid w:val="004A4AFE"/>
    <w:rsid w:val="004C6FBC"/>
    <w:rsid w:val="005002D7"/>
    <w:rsid w:val="005143C1"/>
    <w:rsid w:val="0055023C"/>
    <w:rsid w:val="005E752F"/>
    <w:rsid w:val="005F1AD4"/>
    <w:rsid w:val="006153BC"/>
    <w:rsid w:val="00625242"/>
    <w:rsid w:val="00663BD4"/>
    <w:rsid w:val="00680072"/>
    <w:rsid w:val="00742303"/>
    <w:rsid w:val="007738BD"/>
    <w:rsid w:val="007807AD"/>
    <w:rsid w:val="007818E1"/>
    <w:rsid w:val="00785519"/>
    <w:rsid w:val="007C3F04"/>
    <w:rsid w:val="007F7A18"/>
    <w:rsid w:val="00852094"/>
    <w:rsid w:val="008A000C"/>
    <w:rsid w:val="0091278F"/>
    <w:rsid w:val="00913099"/>
    <w:rsid w:val="009B3DA2"/>
    <w:rsid w:val="009D44D5"/>
    <w:rsid w:val="009E5598"/>
    <w:rsid w:val="00A04FAD"/>
    <w:rsid w:val="00A2728E"/>
    <w:rsid w:val="00A33121"/>
    <w:rsid w:val="00A91115"/>
    <w:rsid w:val="00AB0C49"/>
    <w:rsid w:val="00AC1844"/>
    <w:rsid w:val="00AF0B27"/>
    <w:rsid w:val="00B72FF6"/>
    <w:rsid w:val="00B92832"/>
    <w:rsid w:val="00BA6470"/>
    <w:rsid w:val="00BA6D78"/>
    <w:rsid w:val="00BD3077"/>
    <w:rsid w:val="00C7129F"/>
    <w:rsid w:val="00C772D8"/>
    <w:rsid w:val="00CD2E11"/>
    <w:rsid w:val="00D2150B"/>
    <w:rsid w:val="00D62787"/>
    <w:rsid w:val="00D83B91"/>
    <w:rsid w:val="00DE3B40"/>
    <w:rsid w:val="00DF1311"/>
    <w:rsid w:val="00EA4E96"/>
    <w:rsid w:val="00F06B72"/>
    <w:rsid w:val="00F50A74"/>
    <w:rsid w:val="00F5300A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F0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3F04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3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7C3F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7135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C3F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57135E"/>
    <w:rPr>
      <w:sz w:val="24"/>
      <w:szCs w:val="24"/>
    </w:rPr>
  </w:style>
  <w:style w:type="character" w:styleId="Nmerodepgina">
    <w:name w:val="page number"/>
    <w:basedOn w:val="Fontepargpadro"/>
    <w:uiPriority w:val="99"/>
    <w:rsid w:val="007C3F0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7C3F04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35E"/>
    <w:rPr>
      <w:sz w:val="24"/>
      <w:szCs w:val="24"/>
    </w:rPr>
  </w:style>
  <w:style w:type="character" w:styleId="Hyperlink">
    <w:name w:val="Hyperlink"/>
    <w:basedOn w:val="Fontepargpadro"/>
    <w:uiPriority w:val="99"/>
    <w:rsid w:val="007C3F0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6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35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910195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375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14, DE 22 DE AGOSTO DE 2.005</vt:lpstr>
    </vt:vector>
  </TitlesOfParts>
  <Company>Sino</Company>
  <LinksUpToDate>false</LinksUpToDate>
  <CharactersWithSpaces>2402</CharactersWithSpaces>
  <SharedDoc>false</SharedDoc>
  <HLinks>
    <vt:vector size="24" baseType="variant">
      <vt:variant>
        <vt:i4>4718615</vt:i4>
      </vt:variant>
      <vt:variant>
        <vt:i4>9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/camver/leicom/00035.html</vt:lpwstr>
      </vt:variant>
      <vt:variant>
        <vt:lpwstr>art3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14, DE 22 DE AGOSTO DE 2.005</dc:title>
  <dc:subject/>
  <dc:creator>digitalizacao</dc:creator>
  <cp:keywords/>
  <dc:description/>
  <cp:lastModifiedBy>Usuário do Windows</cp:lastModifiedBy>
  <cp:revision>2</cp:revision>
  <cp:lastPrinted>2003-09-16T14:44:00Z</cp:lastPrinted>
  <dcterms:created xsi:type="dcterms:W3CDTF">2014-01-14T17:00:00Z</dcterms:created>
  <dcterms:modified xsi:type="dcterms:W3CDTF">2014-01-14T17:00:00Z</dcterms:modified>
</cp:coreProperties>
</file>