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0F" w:rsidRPr="005E7DC5" w:rsidRDefault="00CB090F" w:rsidP="00977BD2">
      <w:pPr>
        <w:ind w:firstLine="540"/>
        <w:jc w:val="center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  <w:bookmarkStart w:id="0" w:name="_GoBack"/>
      <w:bookmarkEnd w:id="0"/>
      <w:r w:rsidRPr="005E7DC5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LEI COMPLEMENTAR Nº 38</w:t>
      </w:r>
      <w:r w:rsidR="00582655" w:rsidRPr="005E7DC5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,</w:t>
      </w:r>
      <w:r w:rsidRPr="005E7DC5">
        <w:rPr>
          <w:rFonts w:ascii="Arial" w:hAnsi="Arial" w:cs="Arial"/>
          <w:b/>
          <w:bCs/>
          <w:color w:val="000080"/>
          <w:sz w:val="20"/>
          <w:szCs w:val="20"/>
          <w:u w:val="single"/>
        </w:rPr>
        <w:t xml:space="preserve"> DE 3 DE ABRIL DE 2</w:t>
      </w:r>
      <w:r w:rsidR="005E7DC5" w:rsidRPr="005E7DC5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.</w:t>
      </w:r>
      <w:r w:rsidRPr="005E7DC5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008</w:t>
      </w:r>
    </w:p>
    <w:p w:rsidR="00CB090F" w:rsidRPr="005E7DC5" w:rsidRDefault="00CB090F" w:rsidP="00977BD2">
      <w:pPr>
        <w:pStyle w:val="Ttulo"/>
        <w:ind w:firstLine="540"/>
        <w:rPr>
          <w:rFonts w:ascii="Arial" w:hAnsi="Arial" w:cs="Arial"/>
          <w:sz w:val="20"/>
          <w:szCs w:val="20"/>
        </w:rPr>
      </w:pPr>
    </w:p>
    <w:p w:rsidR="00CB090F" w:rsidRPr="004904B3" w:rsidRDefault="00CB090F" w:rsidP="004904B3">
      <w:pPr>
        <w:jc w:val="center"/>
        <w:rPr>
          <w:rFonts w:ascii="Arial" w:hAnsi="Arial" w:cs="Arial"/>
          <w:sz w:val="20"/>
          <w:szCs w:val="20"/>
        </w:rPr>
      </w:pPr>
      <w:r w:rsidRPr="004904B3">
        <w:rPr>
          <w:rFonts w:ascii="Arial" w:hAnsi="Arial" w:cs="Arial"/>
          <w:sz w:val="20"/>
          <w:szCs w:val="20"/>
        </w:rPr>
        <w:t>Autoria: Poder Executivo</w:t>
      </w:r>
    </w:p>
    <w:p w:rsidR="00CB090F" w:rsidRPr="004904B3" w:rsidRDefault="00CB090F" w:rsidP="004904B3">
      <w:pPr>
        <w:jc w:val="center"/>
        <w:rPr>
          <w:rFonts w:ascii="Arial" w:hAnsi="Arial" w:cs="Arial"/>
          <w:sz w:val="20"/>
          <w:szCs w:val="20"/>
        </w:rPr>
      </w:pPr>
      <w:r w:rsidRPr="004904B3">
        <w:rPr>
          <w:rFonts w:ascii="Arial" w:hAnsi="Arial" w:cs="Arial"/>
          <w:sz w:val="20"/>
          <w:szCs w:val="20"/>
        </w:rPr>
        <w:t>Prefeito Municipal</w:t>
      </w:r>
    </w:p>
    <w:p w:rsidR="00CB090F" w:rsidRPr="005E7DC5" w:rsidRDefault="00CB090F" w:rsidP="005E7DC5">
      <w:pPr>
        <w:tabs>
          <w:tab w:val="left" w:pos="3600"/>
        </w:tabs>
        <w:ind w:left="4560" w:firstLine="540"/>
        <w:jc w:val="both"/>
        <w:rPr>
          <w:rFonts w:ascii="Arial" w:hAnsi="Arial" w:cs="Arial"/>
          <w:b/>
          <w:sz w:val="20"/>
          <w:szCs w:val="20"/>
        </w:rPr>
      </w:pPr>
    </w:p>
    <w:p w:rsidR="00CB090F" w:rsidRPr="005E7DC5" w:rsidRDefault="00CB090F" w:rsidP="005E7DC5">
      <w:pPr>
        <w:widowControl w:val="0"/>
        <w:tabs>
          <w:tab w:val="left" w:pos="3600"/>
        </w:tabs>
        <w:autoSpaceDE w:val="0"/>
        <w:autoSpaceDN w:val="0"/>
        <w:adjustRightInd w:val="0"/>
        <w:ind w:left="5040"/>
        <w:jc w:val="both"/>
        <w:rPr>
          <w:rFonts w:ascii="Arial" w:hAnsi="Arial" w:cs="Arial"/>
          <w:b/>
          <w:color w:val="800000"/>
          <w:sz w:val="20"/>
          <w:szCs w:val="20"/>
        </w:rPr>
      </w:pPr>
      <w:r w:rsidRPr="005E7DC5">
        <w:rPr>
          <w:rFonts w:ascii="Arial" w:hAnsi="Arial" w:cs="Arial"/>
          <w:color w:val="800000"/>
          <w:sz w:val="20"/>
          <w:szCs w:val="20"/>
        </w:rPr>
        <w:t>“Dispõe sobre a concessão de reajuste salarial aos servidores públicos da Administração Direta e Indireta do Município de Santa Bárbara d’Oeste e altera as Leis Municipais nº 1.951/91 e nº 2.493/00 e Leis Complementares Municipais nº 12/05 e nº 17/06, dando outras providências</w:t>
      </w:r>
      <w:r w:rsidRPr="005E7DC5">
        <w:rPr>
          <w:rFonts w:ascii="Arial" w:hAnsi="Arial" w:cs="Arial"/>
          <w:b/>
          <w:color w:val="800000"/>
          <w:sz w:val="20"/>
          <w:szCs w:val="20"/>
        </w:rPr>
        <w:t>”.</w:t>
      </w:r>
    </w:p>
    <w:p w:rsidR="00CB090F" w:rsidRPr="005E7DC5" w:rsidRDefault="00CB090F" w:rsidP="005E7DC5">
      <w:pPr>
        <w:widowControl w:val="0"/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sz w:val="20"/>
          <w:szCs w:val="20"/>
        </w:rPr>
      </w:pPr>
    </w:p>
    <w:p w:rsidR="00CB090F" w:rsidRPr="005E7DC5" w:rsidRDefault="00CB090F" w:rsidP="005E7DC5">
      <w:pPr>
        <w:pStyle w:val="Corpodetexto"/>
        <w:tabs>
          <w:tab w:val="left" w:pos="3600"/>
        </w:tabs>
        <w:ind w:firstLine="540"/>
        <w:jc w:val="both"/>
        <w:rPr>
          <w:rFonts w:ascii="Arial" w:hAnsi="Arial" w:cs="Arial"/>
          <w:sz w:val="20"/>
        </w:rPr>
      </w:pPr>
      <w:r w:rsidRPr="005E7DC5">
        <w:rPr>
          <w:rFonts w:ascii="Arial" w:hAnsi="Arial" w:cs="Arial"/>
          <w:sz w:val="20"/>
        </w:rPr>
        <w:t xml:space="preserve">José Maria de Araújo Júnior, </w:t>
      </w:r>
      <w:r w:rsidRPr="005E7DC5">
        <w:rPr>
          <w:rFonts w:ascii="Arial" w:hAnsi="Arial" w:cs="Arial"/>
          <w:b/>
          <w:sz w:val="20"/>
        </w:rPr>
        <w:t>Prefeito do Município de Santa Bárbara d’Oeste</w:t>
      </w:r>
      <w:r w:rsidRPr="005E7DC5">
        <w:rPr>
          <w:rFonts w:ascii="Arial" w:hAnsi="Arial" w:cs="Arial"/>
          <w:sz w:val="20"/>
        </w:rPr>
        <w:t>, no uso das atribuições que lhe são conferidas por lei, faz saber que a Câmara Municipal aprovou e ele sanciona e promulga a seguinte Lei Municipal:</w:t>
      </w:r>
    </w:p>
    <w:p w:rsidR="00CB090F" w:rsidRPr="005E7DC5" w:rsidRDefault="00CB090F" w:rsidP="005E7DC5">
      <w:pPr>
        <w:widowControl w:val="0"/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sz w:val="20"/>
          <w:szCs w:val="20"/>
        </w:rPr>
      </w:pPr>
    </w:p>
    <w:p w:rsidR="00CB090F" w:rsidRPr="005E7DC5" w:rsidRDefault="00CB090F" w:rsidP="005E7DC5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E7DC5">
        <w:rPr>
          <w:rFonts w:ascii="Arial" w:hAnsi="Arial" w:cs="Arial"/>
          <w:bCs/>
          <w:sz w:val="20"/>
          <w:szCs w:val="20"/>
        </w:rPr>
        <w:t>Art. 1</w:t>
      </w:r>
      <w:r w:rsidRPr="005E7DC5">
        <w:rPr>
          <w:rFonts w:ascii="Arial" w:hAnsi="Arial" w:cs="Arial"/>
          <w:b/>
          <w:bCs/>
          <w:sz w:val="20"/>
          <w:szCs w:val="20"/>
        </w:rPr>
        <w:t>º</w:t>
      </w:r>
      <w:r w:rsidR="00582655" w:rsidRPr="005E7DC5">
        <w:rPr>
          <w:rFonts w:ascii="Arial" w:hAnsi="Arial" w:cs="Arial"/>
          <w:b/>
          <w:bCs/>
          <w:sz w:val="20"/>
          <w:szCs w:val="20"/>
        </w:rPr>
        <w:t xml:space="preserve">  </w:t>
      </w:r>
      <w:r w:rsidRPr="005E7DC5">
        <w:rPr>
          <w:rFonts w:ascii="Arial" w:hAnsi="Arial" w:cs="Arial"/>
          <w:sz w:val="20"/>
          <w:szCs w:val="20"/>
        </w:rPr>
        <w:t>Ficam reajustados em 7,0 % (sete por cento) os vencimentos, salários e proventos dos servidores públicos da Administração Direta e do DAE - Departamento de Água e Esgoto, do Município de Santa Bárbara d’Oeste.</w:t>
      </w:r>
    </w:p>
    <w:p w:rsidR="00CB090F" w:rsidRPr="005E7DC5" w:rsidRDefault="00CB090F" w:rsidP="005E7DC5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CB090F" w:rsidRPr="005E7DC5" w:rsidRDefault="00CB090F" w:rsidP="005E7DC5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E7DC5">
        <w:rPr>
          <w:rFonts w:ascii="Arial" w:hAnsi="Arial" w:cs="Arial"/>
          <w:sz w:val="20"/>
          <w:szCs w:val="20"/>
        </w:rPr>
        <w:t xml:space="preserve">Parágrafo </w:t>
      </w:r>
      <w:r w:rsidR="005E7DC5">
        <w:rPr>
          <w:rFonts w:ascii="Arial" w:hAnsi="Arial" w:cs="Arial"/>
          <w:sz w:val="20"/>
          <w:szCs w:val="20"/>
        </w:rPr>
        <w:t>único</w:t>
      </w:r>
      <w:r w:rsidR="00977BD2" w:rsidRPr="00977BD2">
        <w:rPr>
          <w:rFonts w:ascii="Arial" w:hAnsi="Arial" w:cs="Arial"/>
          <w:sz w:val="20"/>
          <w:szCs w:val="20"/>
        </w:rPr>
        <w:t>.</w:t>
      </w:r>
      <w:r w:rsidR="00582655" w:rsidRPr="005E7DC5">
        <w:rPr>
          <w:rFonts w:ascii="Arial" w:hAnsi="Arial" w:cs="Arial"/>
          <w:b/>
          <w:sz w:val="20"/>
          <w:szCs w:val="20"/>
        </w:rPr>
        <w:t xml:space="preserve">  </w:t>
      </w:r>
      <w:r w:rsidRPr="005E7DC5">
        <w:rPr>
          <w:rFonts w:ascii="Arial" w:hAnsi="Arial" w:cs="Arial"/>
          <w:sz w:val="20"/>
          <w:szCs w:val="20"/>
        </w:rPr>
        <w:t>O reajuste de que trata o “caput” deste artigo será calculado sobre os vencimentos, salários e proventos referentes ao mês de março de 2008.</w:t>
      </w:r>
    </w:p>
    <w:p w:rsidR="00CB090F" w:rsidRPr="005E7DC5" w:rsidRDefault="00CB090F" w:rsidP="005E7DC5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sz w:val="20"/>
          <w:szCs w:val="20"/>
        </w:rPr>
      </w:pPr>
    </w:p>
    <w:p w:rsidR="00CB090F" w:rsidRPr="005E7DC5" w:rsidRDefault="00CB090F" w:rsidP="005E7DC5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E7DC5">
        <w:rPr>
          <w:rFonts w:ascii="Arial" w:hAnsi="Arial" w:cs="Arial"/>
          <w:sz w:val="20"/>
          <w:szCs w:val="20"/>
        </w:rPr>
        <w:t>Art. 2</w:t>
      </w:r>
      <w:r w:rsidRPr="005E7DC5">
        <w:rPr>
          <w:rFonts w:ascii="Arial" w:hAnsi="Arial" w:cs="Arial"/>
          <w:b/>
          <w:sz w:val="20"/>
          <w:szCs w:val="20"/>
        </w:rPr>
        <w:t>º</w:t>
      </w:r>
      <w:r w:rsidR="00582655" w:rsidRPr="005E7DC5">
        <w:rPr>
          <w:rFonts w:ascii="Arial" w:hAnsi="Arial" w:cs="Arial"/>
          <w:b/>
          <w:sz w:val="20"/>
          <w:szCs w:val="20"/>
        </w:rPr>
        <w:t xml:space="preserve">  </w:t>
      </w:r>
      <w:r w:rsidRPr="005E7DC5">
        <w:rPr>
          <w:rFonts w:ascii="Arial" w:hAnsi="Arial" w:cs="Arial"/>
          <w:sz w:val="20"/>
          <w:szCs w:val="20"/>
        </w:rPr>
        <w:t xml:space="preserve">O percentual fixado no artigo anterior aplica-se também como reajuste do valor referencial do “Cartão Auxílio Alimentação” criado pela </w:t>
      </w:r>
      <w:hyperlink r:id="rId7" w:history="1">
        <w:r w:rsidRPr="00A976C1">
          <w:rPr>
            <w:rStyle w:val="Hyperlink"/>
            <w:rFonts w:ascii="Arial" w:hAnsi="Arial" w:cs="Arial"/>
            <w:sz w:val="20"/>
            <w:szCs w:val="20"/>
          </w:rPr>
          <w:t>Lei Complementar Municipal 12/2</w:t>
        </w:r>
        <w:r w:rsidR="00A976C1" w:rsidRPr="00A976C1">
          <w:rPr>
            <w:rStyle w:val="Hyperlink"/>
            <w:rFonts w:ascii="Arial" w:hAnsi="Arial" w:cs="Arial"/>
            <w:sz w:val="20"/>
            <w:szCs w:val="20"/>
          </w:rPr>
          <w:t>.</w:t>
        </w:r>
        <w:r w:rsidRPr="00A976C1">
          <w:rPr>
            <w:rStyle w:val="Hyperlink"/>
            <w:rFonts w:ascii="Arial" w:hAnsi="Arial" w:cs="Arial"/>
            <w:sz w:val="20"/>
            <w:szCs w:val="20"/>
          </w:rPr>
          <w:t>005</w:t>
        </w:r>
      </w:hyperlink>
      <w:r w:rsidRPr="005E7DC5">
        <w:rPr>
          <w:rFonts w:ascii="Arial" w:hAnsi="Arial" w:cs="Arial"/>
          <w:sz w:val="20"/>
          <w:szCs w:val="20"/>
        </w:rPr>
        <w:t>.</w:t>
      </w:r>
    </w:p>
    <w:p w:rsidR="00CB090F" w:rsidRPr="005E7DC5" w:rsidRDefault="00CB090F" w:rsidP="005E7DC5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CB090F" w:rsidRPr="005E7DC5" w:rsidRDefault="00CB090F" w:rsidP="005E7DC5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art3"/>
      <w:bookmarkEnd w:id="1"/>
      <w:r w:rsidRPr="005E7DC5">
        <w:rPr>
          <w:rFonts w:ascii="Arial" w:hAnsi="Arial" w:cs="Arial"/>
          <w:sz w:val="20"/>
          <w:szCs w:val="20"/>
        </w:rPr>
        <w:t>Art. 3</w:t>
      </w:r>
      <w:r w:rsidRPr="005E7DC5">
        <w:rPr>
          <w:rFonts w:ascii="Arial" w:hAnsi="Arial" w:cs="Arial"/>
          <w:b/>
          <w:sz w:val="20"/>
          <w:szCs w:val="20"/>
        </w:rPr>
        <w:t>º</w:t>
      </w:r>
      <w:r w:rsidR="00582655" w:rsidRPr="005E7DC5">
        <w:rPr>
          <w:rFonts w:ascii="Arial" w:hAnsi="Arial" w:cs="Arial"/>
          <w:b/>
          <w:sz w:val="20"/>
          <w:szCs w:val="20"/>
        </w:rPr>
        <w:t xml:space="preserve">  </w:t>
      </w:r>
      <w:r w:rsidRPr="005E7DC5">
        <w:rPr>
          <w:rFonts w:ascii="Arial" w:hAnsi="Arial" w:cs="Arial"/>
          <w:sz w:val="20"/>
          <w:szCs w:val="20"/>
        </w:rPr>
        <w:t xml:space="preserve">O Anexo I da </w:t>
      </w:r>
      <w:hyperlink r:id="rId8" w:anchor="aneI" w:history="1">
        <w:r w:rsidRPr="00A976C1">
          <w:rPr>
            <w:rStyle w:val="Hyperlink"/>
            <w:rFonts w:ascii="Arial" w:hAnsi="Arial" w:cs="Arial"/>
            <w:sz w:val="20"/>
            <w:szCs w:val="20"/>
          </w:rPr>
          <w:t>Lei Municipal nº 2.493 de 24 de maio de 2.000</w:t>
        </w:r>
      </w:hyperlink>
      <w:r w:rsidRPr="005E7DC5">
        <w:rPr>
          <w:rFonts w:ascii="Arial" w:hAnsi="Arial" w:cs="Arial"/>
          <w:sz w:val="20"/>
          <w:szCs w:val="20"/>
        </w:rPr>
        <w:t xml:space="preserve"> (Quadro da Secretaria Municipal de Educação – QSME), passa a vigorar com a seguinte alteração quanto à referência salarial:</w:t>
      </w:r>
    </w:p>
    <w:p w:rsidR="00CB090F" w:rsidRPr="005E7DC5" w:rsidRDefault="00CB090F" w:rsidP="005E7DC5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1E0" w:firstRow="1" w:lastRow="1" w:firstColumn="1" w:lastColumn="1" w:noHBand="0" w:noVBand="0"/>
      </w:tblPr>
      <w:tblGrid>
        <w:gridCol w:w="1928"/>
        <w:gridCol w:w="3923"/>
        <w:gridCol w:w="2107"/>
        <w:gridCol w:w="2464"/>
      </w:tblGrid>
      <w:tr w:rsidR="00CB090F" w:rsidRPr="005E7DC5">
        <w:trPr>
          <w:jc w:val="center"/>
        </w:trPr>
        <w:tc>
          <w:tcPr>
            <w:tcW w:w="925" w:type="pct"/>
          </w:tcPr>
          <w:p w:rsidR="00CB090F" w:rsidRPr="005E7DC5" w:rsidRDefault="00CB090F" w:rsidP="00830B63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NÚM.</w:t>
            </w:r>
            <w:r w:rsidR="005E7DC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E7DC5">
              <w:rPr>
                <w:rFonts w:ascii="Arial" w:hAnsi="Arial" w:cs="Arial"/>
                <w:sz w:val="20"/>
                <w:szCs w:val="20"/>
              </w:rPr>
              <w:t>CARG.</w:t>
            </w:r>
          </w:p>
        </w:tc>
        <w:tc>
          <w:tcPr>
            <w:tcW w:w="1882" w:type="pct"/>
          </w:tcPr>
          <w:p w:rsidR="00CB090F" w:rsidRPr="005E7DC5" w:rsidRDefault="00CB090F" w:rsidP="00830B63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DENOMINAÇÃO DO CARGO</w:t>
            </w:r>
          </w:p>
        </w:tc>
        <w:tc>
          <w:tcPr>
            <w:tcW w:w="1011" w:type="pct"/>
          </w:tcPr>
          <w:p w:rsidR="00CB090F" w:rsidRPr="005E7DC5" w:rsidRDefault="00CB090F" w:rsidP="00830B63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CARGA</w:t>
            </w:r>
            <w:r w:rsidR="005E7D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7DC5">
              <w:rPr>
                <w:rFonts w:ascii="Arial" w:hAnsi="Arial" w:cs="Arial"/>
                <w:sz w:val="20"/>
                <w:szCs w:val="20"/>
              </w:rPr>
              <w:t>HORA.</w:t>
            </w:r>
          </w:p>
        </w:tc>
        <w:tc>
          <w:tcPr>
            <w:tcW w:w="1183" w:type="pct"/>
          </w:tcPr>
          <w:p w:rsidR="00CB090F" w:rsidRPr="005E7DC5" w:rsidRDefault="00CB090F" w:rsidP="00830B63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SALÁRIO</w:t>
            </w:r>
            <w:r w:rsidR="005E7D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7DC5">
              <w:rPr>
                <w:rFonts w:ascii="Arial" w:hAnsi="Arial" w:cs="Arial"/>
                <w:sz w:val="20"/>
                <w:szCs w:val="20"/>
              </w:rPr>
              <w:t>REFER.</w:t>
            </w:r>
          </w:p>
        </w:tc>
      </w:tr>
      <w:tr w:rsidR="00CB090F" w:rsidRPr="005E7DC5">
        <w:trPr>
          <w:jc w:val="center"/>
        </w:trPr>
        <w:tc>
          <w:tcPr>
            <w:tcW w:w="5000" w:type="pct"/>
            <w:gridSpan w:val="4"/>
          </w:tcPr>
          <w:p w:rsidR="00CB090F" w:rsidRPr="005E7DC5" w:rsidRDefault="00CB090F" w:rsidP="00830B63">
            <w:pPr>
              <w:tabs>
                <w:tab w:val="left" w:pos="3600"/>
              </w:tabs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EFETIVOS</w:t>
            </w:r>
          </w:p>
        </w:tc>
      </w:tr>
      <w:tr w:rsidR="00CB090F" w:rsidRPr="005E7DC5">
        <w:trPr>
          <w:jc w:val="center"/>
        </w:trPr>
        <w:tc>
          <w:tcPr>
            <w:tcW w:w="925" w:type="pct"/>
          </w:tcPr>
          <w:p w:rsidR="00CB090F" w:rsidRPr="005E7DC5" w:rsidRDefault="00CB090F" w:rsidP="005E7DC5">
            <w:pPr>
              <w:tabs>
                <w:tab w:val="left" w:pos="3600"/>
              </w:tabs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882" w:type="pct"/>
          </w:tcPr>
          <w:p w:rsidR="00CB090F" w:rsidRPr="005E7DC5" w:rsidRDefault="00CB090F" w:rsidP="005E7DC5">
            <w:pPr>
              <w:tabs>
                <w:tab w:val="left" w:pos="3600"/>
              </w:tabs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MONITOR DE CRECHE</w:t>
            </w:r>
          </w:p>
        </w:tc>
        <w:tc>
          <w:tcPr>
            <w:tcW w:w="1011" w:type="pct"/>
          </w:tcPr>
          <w:p w:rsidR="00CB090F" w:rsidRPr="005E7DC5" w:rsidRDefault="00CB090F" w:rsidP="005E7DC5">
            <w:pPr>
              <w:tabs>
                <w:tab w:val="left" w:pos="3600"/>
              </w:tabs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183" w:type="pct"/>
          </w:tcPr>
          <w:p w:rsidR="00CB090F" w:rsidRPr="005E7DC5" w:rsidRDefault="00CB090F" w:rsidP="005E7DC5">
            <w:pPr>
              <w:tabs>
                <w:tab w:val="left" w:pos="3600"/>
              </w:tabs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CB090F" w:rsidRPr="005E7DC5" w:rsidRDefault="00CB090F" w:rsidP="005E7DC5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CB090F" w:rsidRPr="005E7DC5" w:rsidRDefault="00CB090F" w:rsidP="005E7DC5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art4"/>
      <w:bookmarkEnd w:id="2"/>
      <w:r w:rsidRPr="005E7DC5">
        <w:rPr>
          <w:rFonts w:ascii="Arial" w:hAnsi="Arial" w:cs="Arial"/>
          <w:sz w:val="20"/>
          <w:szCs w:val="20"/>
        </w:rPr>
        <w:t>Art. 4</w:t>
      </w:r>
      <w:r w:rsidRPr="005E7DC5">
        <w:rPr>
          <w:rFonts w:ascii="Arial" w:hAnsi="Arial" w:cs="Arial"/>
          <w:b/>
          <w:sz w:val="20"/>
          <w:szCs w:val="20"/>
        </w:rPr>
        <w:t>º</w:t>
      </w:r>
      <w:r w:rsidR="00582655" w:rsidRPr="005E7DC5">
        <w:rPr>
          <w:rFonts w:ascii="Arial" w:hAnsi="Arial" w:cs="Arial"/>
          <w:b/>
          <w:sz w:val="20"/>
          <w:szCs w:val="20"/>
        </w:rPr>
        <w:t xml:space="preserve">  </w:t>
      </w:r>
      <w:r w:rsidRPr="005E7DC5">
        <w:rPr>
          <w:rFonts w:ascii="Arial" w:hAnsi="Arial" w:cs="Arial"/>
          <w:sz w:val="20"/>
          <w:szCs w:val="20"/>
        </w:rPr>
        <w:t xml:space="preserve">O Anexo III da </w:t>
      </w:r>
      <w:hyperlink r:id="rId9" w:anchor="aneIII" w:history="1">
        <w:r w:rsidRPr="00C926C3">
          <w:rPr>
            <w:rStyle w:val="Hyperlink"/>
            <w:rFonts w:ascii="Arial" w:hAnsi="Arial" w:cs="Arial"/>
            <w:sz w:val="20"/>
            <w:szCs w:val="20"/>
          </w:rPr>
          <w:t>Lei Municipal nº 1.951 de 15 de outubro de 1.991</w:t>
        </w:r>
      </w:hyperlink>
      <w:r w:rsidRPr="005E7DC5">
        <w:rPr>
          <w:rFonts w:ascii="Arial" w:hAnsi="Arial" w:cs="Arial"/>
          <w:sz w:val="20"/>
          <w:szCs w:val="20"/>
        </w:rPr>
        <w:t xml:space="preserve"> (Quadro de Empregos Permanentes), passa a vigorar com as seguintes alterações quanto às referências salariais:</w:t>
      </w:r>
    </w:p>
    <w:p w:rsidR="00CB090F" w:rsidRPr="005E7DC5" w:rsidRDefault="00CB090F" w:rsidP="005E7DC5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1E0" w:firstRow="1" w:lastRow="1" w:firstColumn="1" w:lastColumn="1" w:noHBand="0" w:noVBand="0"/>
      </w:tblPr>
      <w:tblGrid>
        <w:gridCol w:w="1542"/>
        <w:gridCol w:w="5090"/>
        <w:gridCol w:w="1747"/>
        <w:gridCol w:w="2043"/>
      </w:tblGrid>
      <w:tr w:rsidR="00CB090F" w:rsidRPr="005E7DC5">
        <w:trPr>
          <w:jc w:val="center"/>
        </w:trPr>
        <w:tc>
          <w:tcPr>
            <w:tcW w:w="740" w:type="pct"/>
          </w:tcPr>
          <w:p w:rsidR="00CB090F" w:rsidRPr="005E7DC5" w:rsidRDefault="00CB090F" w:rsidP="00C926C3">
            <w:pPr>
              <w:tabs>
                <w:tab w:val="left" w:pos="36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NÚM.</w:t>
            </w:r>
            <w:r w:rsidR="005E7D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7DC5">
              <w:rPr>
                <w:rFonts w:ascii="Arial" w:hAnsi="Arial" w:cs="Arial"/>
                <w:sz w:val="20"/>
                <w:szCs w:val="20"/>
              </w:rPr>
              <w:t>CARG.</w:t>
            </w:r>
          </w:p>
        </w:tc>
        <w:tc>
          <w:tcPr>
            <w:tcW w:w="2442" w:type="pct"/>
          </w:tcPr>
          <w:p w:rsidR="00CB090F" w:rsidRPr="005E7DC5" w:rsidRDefault="00CB090F" w:rsidP="00C926C3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DENOMINAÇÃO DO CARGO</w:t>
            </w:r>
          </w:p>
        </w:tc>
        <w:tc>
          <w:tcPr>
            <w:tcW w:w="838" w:type="pct"/>
          </w:tcPr>
          <w:p w:rsidR="00CB090F" w:rsidRPr="005E7DC5" w:rsidRDefault="00CB090F" w:rsidP="00C926C3">
            <w:pPr>
              <w:tabs>
                <w:tab w:val="left" w:pos="36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CARGA</w:t>
            </w:r>
            <w:r w:rsidR="005E7D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7DC5">
              <w:rPr>
                <w:rFonts w:ascii="Arial" w:hAnsi="Arial" w:cs="Arial"/>
                <w:sz w:val="20"/>
                <w:szCs w:val="20"/>
              </w:rPr>
              <w:t>HORA.</w:t>
            </w:r>
          </w:p>
        </w:tc>
        <w:tc>
          <w:tcPr>
            <w:tcW w:w="980" w:type="pct"/>
          </w:tcPr>
          <w:p w:rsidR="00CB090F" w:rsidRPr="005E7DC5" w:rsidRDefault="00CB090F" w:rsidP="00C926C3">
            <w:pPr>
              <w:tabs>
                <w:tab w:val="left" w:pos="36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SALÁRIO</w:t>
            </w:r>
            <w:r w:rsidR="005E7D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7DC5">
              <w:rPr>
                <w:rFonts w:ascii="Arial" w:hAnsi="Arial" w:cs="Arial"/>
                <w:sz w:val="20"/>
                <w:szCs w:val="20"/>
              </w:rPr>
              <w:t>REFER.</w:t>
            </w:r>
          </w:p>
        </w:tc>
      </w:tr>
      <w:tr w:rsidR="00CB090F" w:rsidRPr="005E7DC5">
        <w:trPr>
          <w:jc w:val="center"/>
        </w:trPr>
        <w:tc>
          <w:tcPr>
            <w:tcW w:w="740" w:type="pct"/>
          </w:tcPr>
          <w:p w:rsidR="00CB090F" w:rsidRPr="005E7DC5" w:rsidRDefault="00CB090F" w:rsidP="00C926C3">
            <w:pPr>
              <w:tabs>
                <w:tab w:val="left" w:pos="36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42" w:type="pct"/>
          </w:tcPr>
          <w:p w:rsidR="00CB090F" w:rsidRPr="005E7DC5" w:rsidRDefault="00CB090F" w:rsidP="00C926C3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FARMACÊUTICO</w:t>
            </w:r>
          </w:p>
        </w:tc>
        <w:tc>
          <w:tcPr>
            <w:tcW w:w="838" w:type="pct"/>
          </w:tcPr>
          <w:p w:rsidR="00CB090F" w:rsidRPr="005E7DC5" w:rsidRDefault="00CB090F" w:rsidP="00C926C3">
            <w:pPr>
              <w:tabs>
                <w:tab w:val="left" w:pos="36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80" w:type="pct"/>
          </w:tcPr>
          <w:p w:rsidR="00CB090F" w:rsidRPr="005E7DC5" w:rsidRDefault="00CB090F" w:rsidP="00C926C3">
            <w:pPr>
              <w:tabs>
                <w:tab w:val="left" w:pos="36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CB090F" w:rsidRPr="005E7DC5">
        <w:trPr>
          <w:jc w:val="center"/>
        </w:trPr>
        <w:tc>
          <w:tcPr>
            <w:tcW w:w="740" w:type="pct"/>
          </w:tcPr>
          <w:p w:rsidR="00CB090F" w:rsidRPr="005E7DC5" w:rsidRDefault="00CB090F" w:rsidP="00C926C3">
            <w:pPr>
              <w:tabs>
                <w:tab w:val="left" w:pos="36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442" w:type="pct"/>
          </w:tcPr>
          <w:p w:rsidR="00CB090F" w:rsidRPr="005E7DC5" w:rsidRDefault="00CB090F" w:rsidP="00C926C3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MÉDICO PLANTONISTA CLÍNICA MÉDICA</w:t>
            </w:r>
          </w:p>
        </w:tc>
        <w:tc>
          <w:tcPr>
            <w:tcW w:w="838" w:type="pct"/>
          </w:tcPr>
          <w:p w:rsidR="00CB090F" w:rsidRPr="005E7DC5" w:rsidRDefault="00CB090F" w:rsidP="00C926C3">
            <w:pPr>
              <w:tabs>
                <w:tab w:val="left" w:pos="36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980" w:type="pct"/>
          </w:tcPr>
          <w:p w:rsidR="00CB090F" w:rsidRPr="005E7DC5" w:rsidRDefault="00CB090F" w:rsidP="00C926C3">
            <w:pPr>
              <w:tabs>
                <w:tab w:val="left" w:pos="36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B090F" w:rsidRPr="005E7DC5">
        <w:trPr>
          <w:jc w:val="center"/>
        </w:trPr>
        <w:tc>
          <w:tcPr>
            <w:tcW w:w="740" w:type="pct"/>
          </w:tcPr>
          <w:p w:rsidR="00CB090F" w:rsidRPr="005E7DC5" w:rsidRDefault="00CB090F" w:rsidP="00C926C3">
            <w:pPr>
              <w:tabs>
                <w:tab w:val="left" w:pos="36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2" w:type="pct"/>
          </w:tcPr>
          <w:p w:rsidR="00CB090F" w:rsidRPr="005E7DC5" w:rsidRDefault="00CB090F" w:rsidP="00C926C3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MÉDICO SOCORRISTA</w:t>
            </w:r>
          </w:p>
        </w:tc>
        <w:tc>
          <w:tcPr>
            <w:tcW w:w="838" w:type="pct"/>
          </w:tcPr>
          <w:p w:rsidR="00CB090F" w:rsidRPr="005E7DC5" w:rsidRDefault="00CB090F" w:rsidP="00C926C3">
            <w:pPr>
              <w:tabs>
                <w:tab w:val="left" w:pos="36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980" w:type="pct"/>
          </w:tcPr>
          <w:p w:rsidR="00CB090F" w:rsidRPr="005E7DC5" w:rsidRDefault="00CB090F" w:rsidP="00C926C3">
            <w:pPr>
              <w:tabs>
                <w:tab w:val="left" w:pos="36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CB090F" w:rsidRPr="005E7DC5" w:rsidRDefault="00CB090F" w:rsidP="005E7DC5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CB090F" w:rsidRPr="005E7DC5" w:rsidRDefault="00CB090F" w:rsidP="005E7DC5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E7DC5">
        <w:rPr>
          <w:rFonts w:ascii="Arial" w:hAnsi="Arial" w:cs="Arial"/>
          <w:sz w:val="20"/>
          <w:szCs w:val="20"/>
        </w:rPr>
        <w:t>Art. 5</w:t>
      </w:r>
      <w:r w:rsidRPr="005E7DC5">
        <w:rPr>
          <w:rFonts w:ascii="Arial" w:hAnsi="Arial" w:cs="Arial"/>
          <w:b/>
          <w:sz w:val="20"/>
          <w:szCs w:val="20"/>
        </w:rPr>
        <w:t>º</w:t>
      </w:r>
      <w:r w:rsidR="00582655" w:rsidRPr="005E7DC5">
        <w:rPr>
          <w:rFonts w:ascii="Arial" w:hAnsi="Arial" w:cs="Arial"/>
          <w:b/>
          <w:sz w:val="20"/>
          <w:szCs w:val="20"/>
        </w:rPr>
        <w:t xml:space="preserve">  </w:t>
      </w:r>
      <w:r w:rsidRPr="005E7DC5">
        <w:rPr>
          <w:rFonts w:ascii="Arial" w:hAnsi="Arial" w:cs="Arial"/>
          <w:sz w:val="20"/>
          <w:szCs w:val="20"/>
        </w:rPr>
        <w:t xml:space="preserve">O artigo 3º da </w:t>
      </w:r>
      <w:hyperlink r:id="rId10" w:tgtFrame="_blank" w:history="1">
        <w:r w:rsidRPr="006E0131">
          <w:rPr>
            <w:rStyle w:val="Hyperlink"/>
            <w:rFonts w:ascii="Arial" w:hAnsi="Arial" w:cs="Arial"/>
            <w:sz w:val="20"/>
            <w:szCs w:val="20"/>
          </w:rPr>
          <w:t>Lei Complementar nº 17 de 20 de março de 2.006</w:t>
        </w:r>
      </w:hyperlink>
      <w:r w:rsidRPr="005E7DC5">
        <w:rPr>
          <w:rFonts w:ascii="Arial" w:hAnsi="Arial" w:cs="Arial"/>
          <w:sz w:val="20"/>
          <w:szCs w:val="20"/>
        </w:rPr>
        <w:t>, que trata dos empregos em comissão, passa a vigorar com as seguintes alterações quanto às referências salariais:</w:t>
      </w:r>
    </w:p>
    <w:p w:rsidR="00CB090F" w:rsidRPr="005E7DC5" w:rsidRDefault="00CB090F" w:rsidP="005E7DC5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1E0" w:firstRow="1" w:lastRow="1" w:firstColumn="1" w:lastColumn="1" w:noHBand="0" w:noVBand="0"/>
      </w:tblPr>
      <w:tblGrid>
        <w:gridCol w:w="1680"/>
        <w:gridCol w:w="5444"/>
        <w:gridCol w:w="1974"/>
        <w:gridCol w:w="1324"/>
      </w:tblGrid>
      <w:tr w:rsidR="00CB090F" w:rsidRPr="005E7DC5">
        <w:trPr>
          <w:jc w:val="center"/>
        </w:trPr>
        <w:tc>
          <w:tcPr>
            <w:tcW w:w="806" w:type="pct"/>
          </w:tcPr>
          <w:p w:rsidR="00CB090F" w:rsidRPr="005E7DC5" w:rsidRDefault="00CB090F" w:rsidP="00977BD2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NÚM.CARG.</w:t>
            </w:r>
          </w:p>
        </w:tc>
        <w:tc>
          <w:tcPr>
            <w:tcW w:w="2612" w:type="pct"/>
          </w:tcPr>
          <w:p w:rsidR="00CB090F" w:rsidRPr="005E7DC5" w:rsidRDefault="00830B63" w:rsidP="00977BD2">
            <w:pPr>
              <w:tabs>
                <w:tab w:val="left" w:pos="36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CB090F" w:rsidRPr="005E7DC5">
              <w:rPr>
                <w:rFonts w:ascii="Arial" w:hAnsi="Arial" w:cs="Arial"/>
                <w:sz w:val="20"/>
                <w:szCs w:val="20"/>
              </w:rPr>
              <w:t>DENOMINAÇÃO DO CARGO</w:t>
            </w:r>
          </w:p>
        </w:tc>
        <w:tc>
          <w:tcPr>
            <w:tcW w:w="947" w:type="pct"/>
          </w:tcPr>
          <w:p w:rsidR="00CB090F" w:rsidRPr="005E7DC5" w:rsidRDefault="00CB090F" w:rsidP="00977BD2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CARGA</w:t>
            </w:r>
            <w:r w:rsidR="00830B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7DC5">
              <w:rPr>
                <w:rFonts w:ascii="Arial" w:hAnsi="Arial" w:cs="Arial"/>
                <w:sz w:val="20"/>
                <w:szCs w:val="20"/>
              </w:rPr>
              <w:t>HORA.</w:t>
            </w:r>
          </w:p>
        </w:tc>
        <w:tc>
          <w:tcPr>
            <w:tcW w:w="635" w:type="pct"/>
          </w:tcPr>
          <w:p w:rsidR="00CB090F" w:rsidRPr="005E7DC5" w:rsidRDefault="00CB090F" w:rsidP="00977BD2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SALÁRIO</w:t>
            </w:r>
            <w:r w:rsidR="00977B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7DC5">
              <w:rPr>
                <w:rFonts w:ascii="Arial" w:hAnsi="Arial" w:cs="Arial"/>
                <w:sz w:val="20"/>
                <w:szCs w:val="20"/>
              </w:rPr>
              <w:t>REFER.</w:t>
            </w:r>
          </w:p>
        </w:tc>
      </w:tr>
      <w:tr w:rsidR="00CB090F" w:rsidRPr="005E7DC5">
        <w:trPr>
          <w:jc w:val="center"/>
        </w:trPr>
        <w:tc>
          <w:tcPr>
            <w:tcW w:w="806" w:type="pct"/>
          </w:tcPr>
          <w:p w:rsidR="00CB090F" w:rsidRPr="005E7DC5" w:rsidRDefault="00CB090F" w:rsidP="00977BD2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12" w:type="pct"/>
          </w:tcPr>
          <w:p w:rsidR="00CB090F" w:rsidRPr="005E7DC5" w:rsidRDefault="00CB090F" w:rsidP="00977BD2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INSPETOR</w:t>
            </w:r>
          </w:p>
        </w:tc>
        <w:tc>
          <w:tcPr>
            <w:tcW w:w="947" w:type="pct"/>
          </w:tcPr>
          <w:p w:rsidR="00CB090F" w:rsidRPr="005E7DC5" w:rsidRDefault="00CB090F" w:rsidP="00977BD2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35" w:type="pct"/>
          </w:tcPr>
          <w:p w:rsidR="00CB090F" w:rsidRPr="005E7DC5" w:rsidRDefault="00CB090F" w:rsidP="00977BD2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CB090F" w:rsidRPr="005E7DC5">
        <w:trPr>
          <w:jc w:val="center"/>
        </w:trPr>
        <w:tc>
          <w:tcPr>
            <w:tcW w:w="806" w:type="pct"/>
          </w:tcPr>
          <w:p w:rsidR="00CB090F" w:rsidRPr="005E7DC5" w:rsidRDefault="00CB090F" w:rsidP="00977BD2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12" w:type="pct"/>
          </w:tcPr>
          <w:p w:rsidR="00CB090F" w:rsidRPr="005E7DC5" w:rsidRDefault="00CB090F" w:rsidP="00977BD2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SUB-INSPETOR</w:t>
            </w:r>
          </w:p>
        </w:tc>
        <w:tc>
          <w:tcPr>
            <w:tcW w:w="947" w:type="pct"/>
          </w:tcPr>
          <w:p w:rsidR="00CB090F" w:rsidRPr="005E7DC5" w:rsidRDefault="00CB090F" w:rsidP="00977BD2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35" w:type="pct"/>
          </w:tcPr>
          <w:p w:rsidR="00CB090F" w:rsidRPr="005E7DC5" w:rsidRDefault="00CB090F" w:rsidP="00977BD2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CB090F" w:rsidRPr="005E7DC5">
        <w:trPr>
          <w:jc w:val="center"/>
        </w:trPr>
        <w:tc>
          <w:tcPr>
            <w:tcW w:w="806" w:type="pct"/>
          </w:tcPr>
          <w:p w:rsidR="00CB090F" w:rsidRPr="005E7DC5" w:rsidRDefault="00CB090F" w:rsidP="00977BD2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12" w:type="pct"/>
          </w:tcPr>
          <w:p w:rsidR="00CB090F" w:rsidRPr="005E7DC5" w:rsidRDefault="00CB090F" w:rsidP="00977BD2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SUPERVISOR FISCALIZAÇÃO DE TRÂNSITO</w:t>
            </w:r>
          </w:p>
        </w:tc>
        <w:tc>
          <w:tcPr>
            <w:tcW w:w="947" w:type="pct"/>
          </w:tcPr>
          <w:p w:rsidR="00CB090F" w:rsidRPr="005E7DC5" w:rsidRDefault="00CB090F" w:rsidP="00977BD2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635" w:type="pct"/>
          </w:tcPr>
          <w:p w:rsidR="00CB090F" w:rsidRPr="005E7DC5" w:rsidRDefault="00CB090F" w:rsidP="00977BD2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:rsidR="00CB090F" w:rsidRPr="005E7DC5" w:rsidRDefault="00CB090F" w:rsidP="00704CCE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CB090F" w:rsidRPr="005E7DC5" w:rsidRDefault="00CB090F" w:rsidP="00704CCE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CB090F" w:rsidRPr="005E7DC5" w:rsidRDefault="00CB090F" w:rsidP="00704CCE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art6"/>
      <w:bookmarkEnd w:id="3"/>
      <w:r w:rsidRPr="005E7DC5">
        <w:rPr>
          <w:rFonts w:ascii="Arial" w:hAnsi="Arial" w:cs="Arial"/>
          <w:sz w:val="20"/>
          <w:szCs w:val="20"/>
        </w:rPr>
        <w:t>Art. 6</w:t>
      </w:r>
      <w:r w:rsidRPr="005E7DC5">
        <w:rPr>
          <w:rFonts w:ascii="Arial" w:hAnsi="Arial" w:cs="Arial"/>
          <w:b/>
          <w:sz w:val="20"/>
          <w:szCs w:val="20"/>
        </w:rPr>
        <w:t>º</w:t>
      </w:r>
      <w:r w:rsidR="00582655" w:rsidRPr="005E7DC5">
        <w:rPr>
          <w:rFonts w:ascii="Arial" w:hAnsi="Arial" w:cs="Arial"/>
          <w:b/>
          <w:sz w:val="20"/>
          <w:szCs w:val="20"/>
        </w:rPr>
        <w:t xml:space="preserve">  </w:t>
      </w:r>
      <w:r w:rsidRPr="005E7DC5">
        <w:rPr>
          <w:rFonts w:ascii="Arial" w:hAnsi="Arial" w:cs="Arial"/>
          <w:sz w:val="20"/>
          <w:szCs w:val="20"/>
        </w:rPr>
        <w:t xml:space="preserve">Fica incluído no anexo II da </w:t>
      </w:r>
      <w:hyperlink r:id="rId11" w:history="1">
        <w:r w:rsidRPr="006E0131">
          <w:rPr>
            <w:rStyle w:val="Hyperlink"/>
            <w:rFonts w:ascii="Arial" w:hAnsi="Arial" w:cs="Arial"/>
            <w:sz w:val="20"/>
            <w:szCs w:val="20"/>
          </w:rPr>
          <w:t>Lei Municipal nº 2.902 de 18 de maio de 2005</w:t>
        </w:r>
      </w:hyperlink>
      <w:r w:rsidRPr="005E7DC5">
        <w:rPr>
          <w:rFonts w:ascii="Arial" w:hAnsi="Arial" w:cs="Arial"/>
          <w:sz w:val="20"/>
          <w:szCs w:val="20"/>
        </w:rPr>
        <w:t xml:space="preserve">, que aprovou o PPA – Plano Plurianual para o quadriênio </w:t>
      </w:r>
      <w:smartTag w:uri="urn:schemas-microsoft-com:office:smarttags" w:element="metricconverter">
        <w:smartTagPr>
          <w:attr w:name="ProductID" w:val="2006 a"/>
        </w:smartTagPr>
        <w:r w:rsidRPr="005E7DC5">
          <w:rPr>
            <w:rFonts w:ascii="Arial" w:hAnsi="Arial" w:cs="Arial"/>
            <w:sz w:val="20"/>
            <w:szCs w:val="20"/>
          </w:rPr>
          <w:t>2006 a</w:t>
        </w:r>
      </w:smartTag>
      <w:r w:rsidRPr="005E7DC5">
        <w:rPr>
          <w:rFonts w:ascii="Arial" w:hAnsi="Arial" w:cs="Arial"/>
          <w:sz w:val="20"/>
          <w:szCs w:val="20"/>
        </w:rPr>
        <w:t xml:space="preserve"> 2009, o seguinte Programa da Administração Pública:</w:t>
      </w:r>
    </w:p>
    <w:p w:rsidR="00CB090F" w:rsidRPr="005E7DC5" w:rsidRDefault="00CB090F" w:rsidP="00704CCE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1E0" w:firstRow="1" w:lastRow="1" w:firstColumn="1" w:lastColumn="1" w:noHBand="0" w:noVBand="0"/>
      </w:tblPr>
      <w:tblGrid>
        <w:gridCol w:w="3390"/>
        <w:gridCol w:w="7032"/>
      </w:tblGrid>
      <w:tr w:rsidR="00CB090F" w:rsidRPr="005E7DC5">
        <w:trPr>
          <w:jc w:val="center"/>
        </w:trPr>
        <w:tc>
          <w:tcPr>
            <w:tcW w:w="0" w:type="auto"/>
          </w:tcPr>
          <w:p w:rsidR="00CB090F" w:rsidRPr="005E7DC5" w:rsidRDefault="00CB090F" w:rsidP="00704CCE">
            <w:pPr>
              <w:tabs>
                <w:tab w:val="left" w:pos="36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E7DC5">
              <w:rPr>
                <w:rFonts w:ascii="Arial" w:hAnsi="Arial" w:cs="Arial"/>
                <w:sz w:val="20"/>
                <w:szCs w:val="20"/>
                <w:u w:val="single"/>
              </w:rPr>
              <w:t>PROGRAMA</w:t>
            </w:r>
          </w:p>
          <w:p w:rsidR="00CB090F" w:rsidRPr="005E7DC5" w:rsidRDefault="00CB090F" w:rsidP="00704CCE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“REVISÃO DAS REFERÊNCIAS SALARIAIS DOS SERVIDORES PÚBLICOS”</w:t>
            </w:r>
          </w:p>
        </w:tc>
        <w:tc>
          <w:tcPr>
            <w:tcW w:w="0" w:type="auto"/>
          </w:tcPr>
          <w:p w:rsidR="00CB090F" w:rsidRPr="005E7DC5" w:rsidRDefault="00CB090F" w:rsidP="00704CCE">
            <w:pPr>
              <w:tabs>
                <w:tab w:val="left" w:pos="36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E7DC5">
              <w:rPr>
                <w:rFonts w:ascii="Arial" w:hAnsi="Arial" w:cs="Arial"/>
                <w:sz w:val="20"/>
                <w:szCs w:val="20"/>
                <w:u w:val="single"/>
              </w:rPr>
              <w:t>OBJETIVO</w:t>
            </w:r>
          </w:p>
          <w:p w:rsidR="00CB090F" w:rsidRPr="005E7DC5" w:rsidRDefault="00CB090F" w:rsidP="00704CCE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“PROMOVER A VALORIZAÇÃO DOS SERVIDORES PÚBLICOS, ATRAVÉS DA REVISÃO DAS REFERÊNCIAS SALARIAIS DO QUADRO DE CARGOS PERMANENTES E EMPREGOS EM COMISSÃO”.</w:t>
            </w:r>
          </w:p>
        </w:tc>
      </w:tr>
    </w:tbl>
    <w:p w:rsidR="00CB090F" w:rsidRPr="005E7DC5" w:rsidRDefault="00CB090F" w:rsidP="00704CCE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CB090F" w:rsidRPr="005E7DC5" w:rsidRDefault="00CB090F" w:rsidP="00704CCE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CB090F" w:rsidRPr="005E7DC5" w:rsidRDefault="00CB090F" w:rsidP="00704CCE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art7"/>
      <w:bookmarkEnd w:id="4"/>
      <w:r w:rsidRPr="005E7DC5">
        <w:rPr>
          <w:rFonts w:ascii="Arial" w:hAnsi="Arial" w:cs="Arial"/>
          <w:sz w:val="20"/>
          <w:szCs w:val="20"/>
        </w:rPr>
        <w:t>Art. 7</w:t>
      </w:r>
      <w:r w:rsidRPr="005E7DC5">
        <w:rPr>
          <w:rFonts w:ascii="Arial" w:hAnsi="Arial" w:cs="Arial"/>
          <w:b/>
          <w:sz w:val="20"/>
          <w:szCs w:val="20"/>
        </w:rPr>
        <w:t>º</w:t>
      </w:r>
      <w:r w:rsidR="00582655" w:rsidRPr="005E7DC5">
        <w:rPr>
          <w:rFonts w:ascii="Arial" w:hAnsi="Arial" w:cs="Arial"/>
          <w:sz w:val="20"/>
          <w:szCs w:val="20"/>
        </w:rPr>
        <w:t xml:space="preserve">  </w:t>
      </w:r>
      <w:r w:rsidRPr="005E7DC5">
        <w:rPr>
          <w:rFonts w:ascii="Arial" w:hAnsi="Arial" w:cs="Arial"/>
          <w:sz w:val="20"/>
          <w:szCs w:val="20"/>
        </w:rPr>
        <w:t xml:space="preserve">Fica acrescido ao anexo II da </w:t>
      </w:r>
      <w:hyperlink r:id="rId12" w:anchor="aneII" w:history="1">
        <w:r w:rsidRPr="00D47335">
          <w:rPr>
            <w:rStyle w:val="Hyperlink"/>
            <w:rFonts w:ascii="Arial" w:hAnsi="Arial" w:cs="Arial"/>
            <w:sz w:val="20"/>
            <w:szCs w:val="20"/>
          </w:rPr>
          <w:t>Lei Municipal nº 3.012 de 16 de julho de 2007</w:t>
        </w:r>
      </w:hyperlink>
      <w:r w:rsidRPr="005E7DC5">
        <w:rPr>
          <w:rFonts w:ascii="Arial" w:hAnsi="Arial" w:cs="Arial"/>
          <w:sz w:val="20"/>
          <w:szCs w:val="20"/>
        </w:rPr>
        <w:t xml:space="preserve">, que dispõe sobre a LDO – Lei de Diretrizes Orçamentárias para o exercício financeiro de </w:t>
      </w:r>
      <w:smartTag w:uri="urn:schemas-microsoft-com:office:smarttags" w:element="metricconverter">
        <w:smartTagPr>
          <w:attr w:name="ProductID" w:val="2008, a"/>
        </w:smartTagPr>
        <w:r w:rsidRPr="005E7DC5">
          <w:rPr>
            <w:rFonts w:ascii="Arial" w:hAnsi="Arial" w:cs="Arial"/>
            <w:sz w:val="20"/>
            <w:szCs w:val="20"/>
          </w:rPr>
          <w:t>2008, a</w:t>
        </w:r>
      </w:smartTag>
      <w:r w:rsidRPr="005E7DC5">
        <w:rPr>
          <w:rFonts w:ascii="Arial" w:hAnsi="Arial" w:cs="Arial"/>
          <w:sz w:val="20"/>
          <w:szCs w:val="20"/>
        </w:rPr>
        <w:t xml:space="preserve"> seguinte Meta da Administração Pública:</w:t>
      </w:r>
    </w:p>
    <w:p w:rsidR="00CB090F" w:rsidRPr="005E7DC5" w:rsidRDefault="00CB090F" w:rsidP="00704CCE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1E0" w:firstRow="1" w:lastRow="1" w:firstColumn="1" w:lastColumn="1" w:noHBand="0" w:noVBand="0"/>
      </w:tblPr>
      <w:tblGrid>
        <w:gridCol w:w="3204"/>
        <w:gridCol w:w="7218"/>
      </w:tblGrid>
      <w:tr w:rsidR="00CB090F" w:rsidRPr="005E7DC5">
        <w:trPr>
          <w:jc w:val="center"/>
        </w:trPr>
        <w:tc>
          <w:tcPr>
            <w:tcW w:w="0" w:type="auto"/>
          </w:tcPr>
          <w:p w:rsidR="00CB090F" w:rsidRPr="005E7DC5" w:rsidRDefault="00CB090F" w:rsidP="00704CCE">
            <w:pPr>
              <w:tabs>
                <w:tab w:val="left" w:pos="36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E7DC5">
              <w:rPr>
                <w:rFonts w:ascii="Arial" w:hAnsi="Arial" w:cs="Arial"/>
                <w:sz w:val="20"/>
                <w:szCs w:val="20"/>
                <w:u w:val="single"/>
              </w:rPr>
              <w:t>PROGRAMA</w:t>
            </w:r>
          </w:p>
          <w:p w:rsidR="00CB090F" w:rsidRPr="005E7DC5" w:rsidRDefault="00CB090F" w:rsidP="00704CCE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“REVISÃO DAS REFERÊNCIAS SALARIAIS DOS SERVIDORES PÚBLICOS”</w:t>
            </w:r>
          </w:p>
        </w:tc>
        <w:tc>
          <w:tcPr>
            <w:tcW w:w="0" w:type="auto"/>
          </w:tcPr>
          <w:p w:rsidR="00CB090F" w:rsidRPr="005E7DC5" w:rsidRDefault="00CB090F" w:rsidP="00704CCE">
            <w:pPr>
              <w:tabs>
                <w:tab w:val="left" w:pos="36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E7DC5">
              <w:rPr>
                <w:rFonts w:ascii="Arial" w:hAnsi="Arial" w:cs="Arial"/>
                <w:sz w:val="20"/>
                <w:szCs w:val="20"/>
                <w:u w:val="single"/>
              </w:rPr>
              <w:t>META</w:t>
            </w:r>
          </w:p>
          <w:p w:rsidR="00CB090F" w:rsidRPr="005E7DC5" w:rsidRDefault="00CB090F" w:rsidP="00704CCE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DC5">
              <w:rPr>
                <w:rFonts w:ascii="Arial" w:hAnsi="Arial" w:cs="Arial"/>
                <w:sz w:val="20"/>
                <w:szCs w:val="20"/>
              </w:rPr>
              <w:t>“PROMOVER DE FORMA GRADATIVA A REVISÃO DAS REFERÊNCIAS SALARIAIS DO QUADRO DE CARGOS PERMANENTES E EMPREGOS EM COMISSÃO, OBJETIVANDO A VALORIZAÇÃO DOS SERVIDORES PÚBLICOS”.</w:t>
            </w:r>
          </w:p>
        </w:tc>
      </w:tr>
    </w:tbl>
    <w:p w:rsidR="00CB090F" w:rsidRPr="005E7DC5" w:rsidRDefault="00CB090F" w:rsidP="005E7DC5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CB090F" w:rsidRPr="005E7DC5" w:rsidRDefault="00CB090F" w:rsidP="005E7DC5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E7DC5">
        <w:rPr>
          <w:rFonts w:ascii="Arial" w:hAnsi="Arial" w:cs="Arial"/>
          <w:sz w:val="20"/>
          <w:szCs w:val="20"/>
        </w:rPr>
        <w:t>Art. 8</w:t>
      </w:r>
      <w:r w:rsidRPr="005E7DC5">
        <w:rPr>
          <w:rFonts w:ascii="Arial" w:hAnsi="Arial" w:cs="Arial"/>
          <w:b/>
          <w:sz w:val="20"/>
          <w:szCs w:val="20"/>
        </w:rPr>
        <w:t>º</w:t>
      </w:r>
      <w:r w:rsidR="00582655" w:rsidRPr="005E7DC5">
        <w:rPr>
          <w:rFonts w:ascii="Arial" w:hAnsi="Arial" w:cs="Arial"/>
          <w:b/>
          <w:sz w:val="20"/>
          <w:szCs w:val="20"/>
        </w:rPr>
        <w:t xml:space="preserve">  </w:t>
      </w:r>
      <w:r w:rsidRPr="005E7DC5">
        <w:rPr>
          <w:rFonts w:ascii="Arial" w:hAnsi="Arial" w:cs="Arial"/>
          <w:sz w:val="20"/>
          <w:szCs w:val="20"/>
        </w:rPr>
        <w:t>As despesas decorrentes da execução desta lei correrão por conta de dotações específicas, consignadas no orçamento vigente, suplementadas, se necessário.</w:t>
      </w:r>
    </w:p>
    <w:p w:rsidR="00CB090F" w:rsidRPr="005E7DC5" w:rsidRDefault="00CB090F" w:rsidP="005E7DC5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CB090F" w:rsidRPr="005E7DC5" w:rsidRDefault="00CB090F" w:rsidP="005E7DC5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E7DC5">
        <w:rPr>
          <w:rFonts w:ascii="Arial" w:hAnsi="Arial" w:cs="Arial"/>
          <w:sz w:val="20"/>
          <w:szCs w:val="20"/>
        </w:rPr>
        <w:t>Art. 9</w:t>
      </w:r>
      <w:r w:rsidRPr="005E7DC5">
        <w:rPr>
          <w:rFonts w:ascii="Arial" w:hAnsi="Arial" w:cs="Arial"/>
          <w:b/>
          <w:sz w:val="20"/>
          <w:szCs w:val="20"/>
        </w:rPr>
        <w:t>º</w:t>
      </w:r>
      <w:r w:rsidR="00582655" w:rsidRPr="005E7DC5">
        <w:rPr>
          <w:rFonts w:ascii="Arial" w:hAnsi="Arial" w:cs="Arial"/>
          <w:b/>
          <w:sz w:val="20"/>
          <w:szCs w:val="20"/>
        </w:rPr>
        <w:t xml:space="preserve">  </w:t>
      </w:r>
      <w:r w:rsidRPr="005E7DC5">
        <w:rPr>
          <w:rFonts w:ascii="Arial" w:hAnsi="Arial" w:cs="Arial"/>
          <w:sz w:val="20"/>
          <w:szCs w:val="20"/>
        </w:rPr>
        <w:t>Faz parte integrante desta lei, o anexo demonstrativo de impacto orçamentário – financeiro a que se refere o artigo 16, inciso I da Lei Complementar Federal nº 101 de 04 de maio de 2000.</w:t>
      </w:r>
    </w:p>
    <w:p w:rsidR="00CB090F" w:rsidRPr="005E7DC5" w:rsidRDefault="00CB090F" w:rsidP="005E7DC5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CB090F" w:rsidRPr="005E7DC5" w:rsidRDefault="005E7DC5" w:rsidP="005E7DC5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art10"/>
      <w:bookmarkEnd w:id="5"/>
      <w:r>
        <w:rPr>
          <w:rFonts w:ascii="Arial" w:hAnsi="Arial" w:cs="Arial"/>
          <w:sz w:val="20"/>
          <w:szCs w:val="20"/>
        </w:rPr>
        <w:t>A</w:t>
      </w:r>
      <w:r w:rsidR="00CB090F" w:rsidRPr="005E7DC5">
        <w:rPr>
          <w:rFonts w:ascii="Arial" w:hAnsi="Arial" w:cs="Arial"/>
          <w:sz w:val="20"/>
          <w:szCs w:val="20"/>
        </w:rPr>
        <w:t>rt. 10</w:t>
      </w:r>
      <w:r w:rsidR="00582655" w:rsidRPr="005E7DC5">
        <w:rPr>
          <w:rFonts w:ascii="Arial" w:hAnsi="Arial" w:cs="Arial"/>
          <w:sz w:val="20"/>
          <w:szCs w:val="20"/>
        </w:rPr>
        <w:t>.</w:t>
      </w:r>
      <w:r w:rsidR="00582655" w:rsidRPr="005E7DC5">
        <w:rPr>
          <w:rFonts w:ascii="Arial" w:hAnsi="Arial" w:cs="Arial"/>
          <w:b/>
          <w:sz w:val="20"/>
          <w:szCs w:val="20"/>
        </w:rPr>
        <w:t xml:space="preserve">  </w:t>
      </w:r>
      <w:r w:rsidR="00CB090F" w:rsidRPr="005E7DC5">
        <w:rPr>
          <w:rFonts w:ascii="Arial" w:hAnsi="Arial" w:cs="Arial"/>
          <w:sz w:val="20"/>
          <w:szCs w:val="20"/>
        </w:rPr>
        <w:t xml:space="preserve">A </w:t>
      </w:r>
      <w:hyperlink r:id="rId13" w:history="1">
        <w:r w:rsidR="00CB090F" w:rsidRPr="00DE2AE1">
          <w:rPr>
            <w:rStyle w:val="Hyperlink"/>
            <w:rFonts w:ascii="Arial" w:hAnsi="Arial" w:cs="Arial"/>
            <w:sz w:val="20"/>
            <w:szCs w:val="20"/>
          </w:rPr>
          <w:t>Lei Municipal nº 3027 de 06 de dezembro de 2007,</w:t>
        </w:r>
      </w:hyperlink>
      <w:r w:rsidR="00CB090F" w:rsidRPr="005E7DC5">
        <w:rPr>
          <w:rFonts w:ascii="Arial" w:hAnsi="Arial" w:cs="Arial"/>
          <w:sz w:val="20"/>
          <w:szCs w:val="20"/>
        </w:rPr>
        <w:t xml:space="preserve"> que “Estima a receita e fixa a despesa do Município de Santa Bárbara d’Oeste, para o exercício financeiro de </w:t>
      </w:r>
      <w:smartTag w:uri="urn:schemas-microsoft-com:office:smarttags" w:element="metricconverter">
        <w:smartTagPr>
          <w:attr w:name="ProductID" w:val="2.008”"/>
        </w:smartTagPr>
        <w:r w:rsidR="00CB090F" w:rsidRPr="005E7DC5">
          <w:rPr>
            <w:rFonts w:ascii="Arial" w:hAnsi="Arial" w:cs="Arial"/>
            <w:sz w:val="20"/>
            <w:szCs w:val="20"/>
          </w:rPr>
          <w:t>2.008”</w:t>
        </w:r>
      </w:smartTag>
      <w:r w:rsidR="00CB090F" w:rsidRPr="005E7DC5">
        <w:rPr>
          <w:rFonts w:ascii="Arial" w:hAnsi="Arial" w:cs="Arial"/>
          <w:sz w:val="20"/>
          <w:szCs w:val="20"/>
        </w:rPr>
        <w:t>, passa a vigorar com as alterações introduzidas por esta lei.</w:t>
      </w:r>
    </w:p>
    <w:p w:rsidR="00CB090F" w:rsidRPr="005E7DC5" w:rsidRDefault="00CB090F" w:rsidP="005E7DC5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CB090F" w:rsidRPr="005E7DC5" w:rsidRDefault="00CB090F" w:rsidP="005E7DC5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art11"/>
      <w:bookmarkEnd w:id="6"/>
      <w:r w:rsidRPr="005E7DC5">
        <w:rPr>
          <w:rFonts w:ascii="Arial" w:hAnsi="Arial" w:cs="Arial"/>
          <w:sz w:val="20"/>
          <w:szCs w:val="20"/>
        </w:rPr>
        <w:t>Art. 11</w:t>
      </w:r>
      <w:r w:rsidR="00582655" w:rsidRPr="005E7DC5">
        <w:rPr>
          <w:rFonts w:ascii="Arial" w:hAnsi="Arial" w:cs="Arial"/>
          <w:sz w:val="20"/>
          <w:szCs w:val="20"/>
        </w:rPr>
        <w:t>.</w:t>
      </w:r>
      <w:r w:rsidR="00582655" w:rsidRPr="005E7DC5">
        <w:rPr>
          <w:rFonts w:ascii="Arial" w:hAnsi="Arial" w:cs="Arial"/>
          <w:b/>
          <w:sz w:val="20"/>
          <w:szCs w:val="20"/>
        </w:rPr>
        <w:t xml:space="preserve">  </w:t>
      </w:r>
      <w:r w:rsidRPr="005E7DC5">
        <w:rPr>
          <w:rFonts w:ascii="Arial" w:hAnsi="Arial" w:cs="Arial"/>
          <w:sz w:val="20"/>
          <w:szCs w:val="20"/>
        </w:rPr>
        <w:t xml:space="preserve">Ficam mantidas as demais disposições constantes nas </w:t>
      </w:r>
      <w:hyperlink r:id="rId14" w:history="1">
        <w:r w:rsidRPr="00D0302E">
          <w:rPr>
            <w:rStyle w:val="Hyperlink"/>
            <w:rFonts w:ascii="Arial" w:hAnsi="Arial" w:cs="Arial"/>
            <w:sz w:val="20"/>
            <w:szCs w:val="20"/>
          </w:rPr>
          <w:t>Leis Municipais nº 1.951/1991</w:t>
        </w:r>
      </w:hyperlink>
      <w:r w:rsidRPr="005E7DC5">
        <w:rPr>
          <w:rFonts w:ascii="Arial" w:hAnsi="Arial" w:cs="Arial"/>
          <w:sz w:val="20"/>
          <w:szCs w:val="20"/>
        </w:rPr>
        <w:t xml:space="preserve"> e </w:t>
      </w:r>
      <w:hyperlink r:id="rId15" w:history="1">
        <w:r w:rsidRPr="00003343">
          <w:rPr>
            <w:rStyle w:val="Hyperlink"/>
            <w:rFonts w:ascii="Arial" w:hAnsi="Arial" w:cs="Arial"/>
            <w:sz w:val="20"/>
            <w:szCs w:val="20"/>
          </w:rPr>
          <w:t>nº 2.493/2000</w:t>
        </w:r>
      </w:hyperlink>
      <w:r w:rsidRPr="005E7DC5">
        <w:rPr>
          <w:rFonts w:ascii="Arial" w:hAnsi="Arial" w:cs="Arial"/>
          <w:sz w:val="20"/>
          <w:szCs w:val="20"/>
        </w:rPr>
        <w:t xml:space="preserve"> e </w:t>
      </w:r>
      <w:hyperlink r:id="rId16" w:history="1">
        <w:r w:rsidRPr="006E0131">
          <w:rPr>
            <w:rStyle w:val="Hyperlink"/>
            <w:rFonts w:ascii="Arial" w:hAnsi="Arial" w:cs="Arial"/>
            <w:sz w:val="20"/>
            <w:szCs w:val="20"/>
          </w:rPr>
          <w:t>Leis Complementares Municipais nº 12/2005</w:t>
        </w:r>
      </w:hyperlink>
      <w:r w:rsidRPr="005E7DC5">
        <w:rPr>
          <w:rFonts w:ascii="Arial" w:hAnsi="Arial" w:cs="Arial"/>
          <w:sz w:val="20"/>
          <w:szCs w:val="20"/>
        </w:rPr>
        <w:t xml:space="preserve"> e </w:t>
      </w:r>
      <w:hyperlink r:id="rId17" w:history="1">
        <w:r w:rsidRPr="006E0131">
          <w:rPr>
            <w:rStyle w:val="Hyperlink"/>
            <w:rFonts w:ascii="Arial" w:hAnsi="Arial" w:cs="Arial"/>
            <w:sz w:val="20"/>
            <w:szCs w:val="20"/>
          </w:rPr>
          <w:t>nº 17/2006</w:t>
        </w:r>
      </w:hyperlink>
      <w:r w:rsidRPr="005E7DC5">
        <w:rPr>
          <w:rFonts w:ascii="Arial" w:hAnsi="Arial" w:cs="Arial"/>
          <w:sz w:val="20"/>
          <w:szCs w:val="20"/>
        </w:rPr>
        <w:t xml:space="preserve"> e suas alterações posteriores.</w:t>
      </w:r>
    </w:p>
    <w:p w:rsidR="00CB090F" w:rsidRPr="005E7DC5" w:rsidRDefault="00CB090F" w:rsidP="005E7DC5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CB090F" w:rsidRPr="005E7DC5" w:rsidRDefault="00CB090F" w:rsidP="005E7DC5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E7DC5">
        <w:rPr>
          <w:rFonts w:ascii="Arial" w:hAnsi="Arial" w:cs="Arial"/>
          <w:bCs/>
          <w:sz w:val="20"/>
          <w:szCs w:val="20"/>
        </w:rPr>
        <w:t>Art. 12</w:t>
      </w:r>
      <w:r w:rsidR="00582655" w:rsidRPr="005E7DC5">
        <w:rPr>
          <w:rFonts w:ascii="Arial" w:hAnsi="Arial" w:cs="Arial"/>
          <w:bCs/>
          <w:sz w:val="20"/>
          <w:szCs w:val="20"/>
        </w:rPr>
        <w:t>.</w:t>
      </w:r>
      <w:r w:rsidR="00582655" w:rsidRPr="005E7DC5">
        <w:rPr>
          <w:rFonts w:ascii="Arial" w:hAnsi="Arial" w:cs="Arial"/>
          <w:b/>
          <w:bCs/>
          <w:sz w:val="20"/>
          <w:szCs w:val="20"/>
        </w:rPr>
        <w:t xml:space="preserve">  </w:t>
      </w:r>
      <w:r w:rsidRPr="005E7DC5">
        <w:rPr>
          <w:rFonts w:ascii="Arial" w:hAnsi="Arial" w:cs="Arial"/>
          <w:sz w:val="20"/>
          <w:szCs w:val="20"/>
        </w:rPr>
        <w:t>Esta lei entrará em vigor na data de sua publicação, retroagindo seus efeitos a 1º de abril de 2.008.</w:t>
      </w:r>
    </w:p>
    <w:p w:rsidR="00CB090F" w:rsidRPr="005E7DC5" w:rsidRDefault="00CB090F" w:rsidP="005E7DC5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CB090F" w:rsidRPr="005E7DC5" w:rsidRDefault="00CB090F" w:rsidP="005E7DC5">
      <w:pPr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E7DC5">
        <w:rPr>
          <w:rFonts w:ascii="Arial" w:hAnsi="Arial" w:cs="Arial"/>
          <w:sz w:val="20"/>
          <w:szCs w:val="20"/>
        </w:rPr>
        <w:t>Art. 13</w:t>
      </w:r>
      <w:r w:rsidR="00582655" w:rsidRPr="005E7DC5">
        <w:rPr>
          <w:rFonts w:ascii="Arial" w:hAnsi="Arial" w:cs="Arial"/>
          <w:sz w:val="20"/>
          <w:szCs w:val="20"/>
        </w:rPr>
        <w:t>.</w:t>
      </w:r>
      <w:r w:rsidR="00582655" w:rsidRPr="005E7DC5">
        <w:rPr>
          <w:rFonts w:ascii="Arial" w:hAnsi="Arial" w:cs="Arial"/>
          <w:b/>
          <w:sz w:val="20"/>
          <w:szCs w:val="20"/>
        </w:rPr>
        <w:t xml:space="preserve">  </w:t>
      </w:r>
      <w:r w:rsidRPr="005E7DC5">
        <w:rPr>
          <w:rFonts w:ascii="Arial" w:hAnsi="Arial" w:cs="Arial"/>
          <w:sz w:val="20"/>
          <w:szCs w:val="20"/>
        </w:rPr>
        <w:t>Revogam-se as disposições em contrário.</w:t>
      </w:r>
    </w:p>
    <w:p w:rsidR="00CB090F" w:rsidRPr="005E7DC5" w:rsidRDefault="00CB090F" w:rsidP="005E7DC5">
      <w:pPr>
        <w:widowControl w:val="0"/>
        <w:tabs>
          <w:tab w:val="left" w:pos="360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sz w:val="20"/>
          <w:szCs w:val="20"/>
        </w:rPr>
      </w:pPr>
    </w:p>
    <w:p w:rsidR="00CB090F" w:rsidRPr="005E7DC5" w:rsidRDefault="00CB090F" w:rsidP="005E7DC5">
      <w:pPr>
        <w:tabs>
          <w:tab w:val="left" w:pos="3600"/>
        </w:tabs>
        <w:ind w:firstLine="540"/>
        <w:jc w:val="both"/>
        <w:rPr>
          <w:rFonts w:ascii="Arial" w:hAnsi="Arial" w:cs="Arial"/>
          <w:sz w:val="20"/>
          <w:szCs w:val="20"/>
        </w:rPr>
      </w:pPr>
      <w:r w:rsidRPr="005E7DC5">
        <w:rPr>
          <w:rFonts w:ascii="Arial" w:hAnsi="Arial" w:cs="Arial"/>
          <w:snapToGrid w:val="0"/>
          <w:sz w:val="20"/>
          <w:szCs w:val="20"/>
        </w:rPr>
        <w:t>Santa Bárbara d’Oeste, 3 de abril de 2</w:t>
      </w:r>
      <w:r w:rsidR="005E7DC5">
        <w:rPr>
          <w:rFonts w:ascii="Arial" w:hAnsi="Arial" w:cs="Arial"/>
          <w:snapToGrid w:val="0"/>
          <w:sz w:val="20"/>
          <w:szCs w:val="20"/>
        </w:rPr>
        <w:t>.</w:t>
      </w:r>
      <w:r w:rsidRPr="005E7DC5">
        <w:rPr>
          <w:rFonts w:ascii="Arial" w:hAnsi="Arial" w:cs="Arial"/>
          <w:snapToGrid w:val="0"/>
          <w:sz w:val="20"/>
          <w:szCs w:val="20"/>
        </w:rPr>
        <w:t>008.</w:t>
      </w:r>
      <w:r w:rsidRPr="005E7DC5">
        <w:rPr>
          <w:rFonts w:ascii="Arial" w:hAnsi="Arial" w:cs="Arial"/>
          <w:snapToGrid w:val="0"/>
          <w:sz w:val="20"/>
          <w:szCs w:val="20"/>
        </w:rPr>
        <w:cr/>
      </w:r>
    </w:p>
    <w:p w:rsidR="00CB090F" w:rsidRPr="005E7DC5" w:rsidRDefault="00CB090F" w:rsidP="005E7DC5">
      <w:pPr>
        <w:pStyle w:val="Ttulo2"/>
        <w:tabs>
          <w:tab w:val="left" w:pos="3600"/>
        </w:tabs>
        <w:ind w:firstLine="540"/>
        <w:jc w:val="both"/>
        <w:rPr>
          <w:rFonts w:ascii="Arial" w:hAnsi="Arial" w:cs="Arial"/>
          <w:b w:val="0"/>
          <w:sz w:val="20"/>
          <w:szCs w:val="20"/>
        </w:rPr>
      </w:pPr>
      <w:r w:rsidRPr="005E7DC5">
        <w:rPr>
          <w:rFonts w:ascii="Arial" w:hAnsi="Arial" w:cs="Arial"/>
          <w:b w:val="0"/>
          <w:sz w:val="20"/>
          <w:szCs w:val="20"/>
        </w:rPr>
        <w:t>José Maria de Araújo Júnior</w:t>
      </w:r>
    </w:p>
    <w:p w:rsidR="00CB090F" w:rsidRPr="005E7DC5" w:rsidRDefault="00CB090F" w:rsidP="005E7DC5">
      <w:pPr>
        <w:pStyle w:val="Ttulo2"/>
        <w:tabs>
          <w:tab w:val="left" w:pos="3600"/>
        </w:tabs>
        <w:ind w:firstLine="540"/>
        <w:jc w:val="both"/>
        <w:rPr>
          <w:rFonts w:ascii="Arial" w:hAnsi="Arial" w:cs="Arial"/>
          <w:b w:val="0"/>
          <w:sz w:val="20"/>
          <w:szCs w:val="20"/>
        </w:rPr>
      </w:pPr>
      <w:r w:rsidRPr="005E7DC5">
        <w:rPr>
          <w:rFonts w:ascii="Arial" w:hAnsi="Arial" w:cs="Arial"/>
          <w:b w:val="0"/>
          <w:sz w:val="20"/>
          <w:szCs w:val="20"/>
        </w:rPr>
        <w:t>Prefeito Municipal</w:t>
      </w:r>
    </w:p>
    <w:p w:rsidR="00CB090F" w:rsidRPr="005E7DC5" w:rsidRDefault="00CB090F" w:rsidP="005E7DC5">
      <w:pPr>
        <w:tabs>
          <w:tab w:val="left" w:pos="3600"/>
        </w:tabs>
        <w:ind w:firstLine="540"/>
        <w:jc w:val="both"/>
        <w:rPr>
          <w:rFonts w:ascii="Arial" w:hAnsi="Arial" w:cs="Arial"/>
          <w:sz w:val="20"/>
          <w:szCs w:val="20"/>
        </w:rPr>
      </w:pPr>
    </w:p>
    <w:p w:rsidR="00CB090F" w:rsidRPr="005E7DC5" w:rsidRDefault="00CB090F" w:rsidP="005E7DC5">
      <w:pPr>
        <w:tabs>
          <w:tab w:val="left" w:pos="3600"/>
        </w:tabs>
        <w:ind w:firstLine="540"/>
        <w:jc w:val="both"/>
        <w:rPr>
          <w:rFonts w:ascii="Arial" w:hAnsi="Arial" w:cs="Arial"/>
          <w:sz w:val="20"/>
          <w:szCs w:val="20"/>
        </w:rPr>
      </w:pPr>
      <w:r w:rsidRPr="005E7DC5">
        <w:rPr>
          <w:rFonts w:ascii="Arial" w:hAnsi="Arial" w:cs="Arial"/>
          <w:sz w:val="20"/>
          <w:szCs w:val="20"/>
        </w:rPr>
        <w:t>Projeto de Lei Complementar nº 3/2008</w:t>
      </w:r>
    </w:p>
    <w:p w:rsidR="00785519" w:rsidRPr="005E7DC5" w:rsidRDefault="00CB090F" w:rsidP="005E7DC5">
      <w:pPr>
        <w:tabs>
          <w:tab w:val="left" w:pos="3600"/>
        </w:tabs>
        <w:ind w:firstLine="540"/>
        <w:jc w:val="both"/>
        <w:rPr>
          <w:rFonts w:ascii="Arial" w:hAnsi="Arial" w:cs="Arial"/>
          <w:sz w:val="20"/>
          <w:szCs w:val="20"/>
        </w:rPr>
      </w:pPr>
      <w:r w:rsidRPr="005E7DC5">
        <w:rPr>
          <w:rFonts w:ascii="Arial" w:hAnsi="Arial" w:cs="Arial"/>
          <w:sz w:val="20"/>
          <w:szCs w:val="20"/>
        </w:rPr>
        <w:t>Autógrafo nº 16/2008</w:t>
      </w:r>
    </w:p>
    <w:sectPr w:rsidR="00785519" w:rsidRPr="005E7DC5" w:rsidSect="00663BD4">
      <w:headerReference w:type="default" r:id="rId18"/>
      <w:footerReference w:type="even" r:id="rId19"/>
      <w:footerReference w:type="default" r:id="rId20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FA7" w:rsidRDefault="00F94FA7">
      <w:r>
        <w:separator/>
      </w:r>
    </w:p>
  </w:endnote>
  <w:endnote w:type="continuationSeparator" w:id="0">
    <w:p w:rsidR="00F94FA7" w:rsidRDefault="00F9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FA7" w:rsidRDefault="00F94FA7">
      <w:r>
        <w:separator/>
      </w:r>
    </w:p>
  </w:footnote>
  <w:footnote w:type="continuationSeparator" w:id="0">
    <w:p w:rsidR="00F94FA7" w:rsidRDefault="00F94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pt;height:58.6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03343"/>
    <w:rsid w:val="00132D11"/>
    <w:rsid w:val="00172956"/>
    <w:rsid w:val="001755E4"/>
    <w:rsid w:val="001E0678"/>
    <w:rsid w:val="00204072"/>
    <w:rsid w:val="002A0EB3"/>
    <w:rsid w:val="002A429D"/>
    <w:rsid w:val="002D0E0D"/>
    <w:rsid w:val="003C18AD"/>
    <w:rsid w:val="003E121C"/>
    <w:rsid w:val="00402259"/>
    <w:rsid w:val="004904B3"/>
    <w:rsid w:val="004933F6"/>
    <w:rsid w:val="004B481F"/>
    <w:rsid w:val="004B637E"/>
    <w:rsid w:val="00501B33"/>
    <w:rsid w:val="005215F9"/>
    <w:rsid w:val="00582655"/>
    <w:rsid w:val="005E7DC5"/>
    <w:rsid w:val="006137F4"/>
    <w:rsid w:val="006153BC"/>
    <w:rsid w:val="00625242"/>
    <w:rsid w:val="00663BD4"/>
    <w:rsid w:val="006E0131"/>
    <w:rsid w:val="006F7F40"/>
    <w:rsid w:val="00704CCE"/>
    <w:rsid w:val="00772D7B"/>
    <w:rsid w:val="007807AD"/>
    <w:rsid w:val="00785519"/>
    <w:rsid w:val="007E5F17"/>
    <w:rsid w:val="007F7A18"/>
    <w:rsid w:val="00811EF0"/>
    <w:rsid w:val="00830B63"/>
    <w:rsid w:val="00852094"/>
    <w:rsid w:val="008A000C"/>
    <w:rsid w:val="009555AF"/>
    <w:rsid w:val="00960068"/>
    <w:rsid w:val="00977BD2"/>
    <w:rsid w:val="009A6F9F"/>
    <w:rsid w:val="009C63AE"/>
    <w:rsid w:val="009D44D5"/>
    <w:rsid w:val="009E5598"/>
    <w:rsid w:val="00A976C1"/>
    <w:rsid w:val="00AB0C49"/>
    <w:rsid w:val="00AF0B27"/>
    <w:rsid w:val="00B92832"/>
    <w:rsid w:val="00C926C3"/>
    <w:rsid w:val="00CA45BE"/>
    <w:rsid w:val="00CB090F"/>
    <w:rsid w:val="00CB1CD9"/>
    <w:rsid w:val="00CF58EC"/>
    <w:rsid w:val="00D0302E"/>
    <w:rsid w:val="00D47335"/>
    <w:rsid w:val="00DE2AE1"/>
    <w:rsid w:val="00DF1311"/>
    <w:rsid w:val="00E23EFD"/>
    <w:rsid w:val="00F50A74"/>
    <w:rsid w:val="00F70A8B"/>
    <w:rsid w:val="00F73DEF"/>
    <w:rsid w:val="00F94FA7"/>
    <w:rsid w:val="00FB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qFormat/>
    <w:rsid w:val="00CB090F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eastAsia="MS Mincho" w:hAnsi="Bookman Old Style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tulo">
    <w:name w:val="Title"/>
    <w:basedOn w:val="Normal"/>
    <w:qFormat/>
    <w:rsid w:val="00CB090F"/>
    <w:pPr>
      <w:widowControl w:val="0"/>
      <w:autoSpaceDE w:val="0"/>
      <w:autoSpaceDN w:val="0"/>
      <w:adjustRightInd w:val="0"/>
      <w:jc w:val="center"/>
    </w:pPr>
    <w:rPr>
      <w:rFonts w:ascii="Bookman Old Style" w:eastAsia="MS Mincho" w:hAnsi="Bookman Old Style"/>
      <w:b/>
      <w:bCs/>
      <w:u w:val="single"/>
    </w:rPr>
  </w:style>
  <w:style w:type="character" w:customStyle="1" w:styleId="txt11">
    <w:name w:val="txt11"/>
    <w:basedOn w:val="Fontepargpadro"/>
    <w:rsid w:val="00CB090F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table" w:styleId="Tabelacomgrade">
    <w:name w:val="Table Grid"/>
    <w:basedOn w:val="Tabelanormal"/>
    <w:rsid w:val="00CB09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0002493.html" TargetMode="External"/><Relationship Id="rId13" Type="http://schemas.openxmlformats.org/officeDocument/2006/relationships/hyperlink" Target="file:///C:\camver\leimun\0703027.htm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C:\camver\leicom\00012.html" TargetMode="External"/><Relationship Id="rId12" Type="http://schemas.openxmlformats.org/officeDocument/2006/relationships/hyperlink" Target="file:///C:\camver\leimun\0703012.html" TargetMode="External"/><Relationship Id="rId17" Type="http://schemas.openxmlformats.org/officeDocument/2006/relationships/hyperlink" Target="file:///C:\camver\leicom\2006\00017.pdf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camver\leicom\00012.html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amver\leimun\0502902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camver\leimun\0002493.html" TargetMode="External"/><Relationship Id="rId10" Type="http://schemas.openxmlformats.org/officeDocument/2006/relationships/hyperlink" Target="file:///C:\camver\leicom\2006\00017.pd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9101951.html" TargetMode="External"/><Relationship Id="rId14" Type="http://schemas.openxmlformats.org/officeDocument/2006/relationships/hyperlink" Target="file:///C:\camver\leimun\9101951.htm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730</Words>
  <Characters>3948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38, DE 3 DE ABRIL DE 2.008</vt:lpstr>
    </vt:vector>
  </TitlesOfParts>
  <Company>Sino</Company>
  <LinksUpToDate>false</LinksUpToDate>
  <CharactersWithSpaces>4669</CharactersWithSpaces>
  <SharedDoc>false</SharedDoc>
  <HLinks>
    <vt:vector size="66" baseType="variant">
      <vt:variant>
        <vt:i4>4784206</vt:i4>
      </vt:variant>
      <vt:variant>
        <vt:i4>30</vt:i4>
      </vt:variant>
      <vt:variant>
        <vt:i4>0</vt:i4>
      </vt:variant>
      <vt:variant>
        <vt:i4>5</vt:i4>
      </vt:variant>
      <vt:variant>
        <vt:lpwstr>/camver/leicom/2006/00017.pdf</vt:lpwstr>
      </vt:variant>
      <vt:variant>
        <vt:lpwstr/>
      </vt:variant>
      <vt:variant>
        <vt:i4>1572948</vt:i4>
      </vt:variant>
      <vt:variant>
        <vt:i4>27</vt:i4>
      </vt:variant>
      <vt:variant>
        <vt:i4>0</vt:i4>
      </vt:variant>
      <vt:variant>
        <vt:i4>5</vt:i4>
      </vt:variant>
      <vt:variant>
        <vt:lpwstr>/camver/leicom/00012.html</vt:lpwstr>
      </vt:variant>
      <vt:variant>
        <vt:lpwstr/>
      </vt:variant>
      <vt:variant>
        <vt:i4>2097268</vt:i4>
      </vt:variant>
      <vt:variant>
        <vt:i4>24</vt:i4>
      </vt:variant>
      <vt:variant>
        <vt:i4>0</vt:i4>
      </vt:variant>
      <vt:variant>
        <vt:i4>5</vt:i4>
      </vt:variant>
      <vt:variant>
        <vt:lpwstr>/camver/leimun/0002493.html</vt:lpwstr>
      </vt:variant>
      <vt:variant>
        <vt:lpwstr/>
      </vt:variant>
      <vt:variant>
        <vt:i4>2490490</vt:i4>
      </vt:variant>
      <vt:variant>
        <vt:i4>21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/>
      </vt:variant>
      <vt:variant>
        <vt:i4>2097273</vt:i4>
      </vt:variant>
      <vt:variant>
        <vt:i4>18</vt:i4>
      </vt:variant>
      <vt:variant>
        <vt:i4>0</vt:i4>
      </vt:variant>
      <vt:variant>
        <vt:i4>5</vt:i4>
      </vt:variant>
      <vt:variant>
        <vt:lpwstr>/camver/leimun/0703027.html</vt:lpwstr>
      </vt:variant>
      <vt:variant>
        <vt:lpwstr/>
      </vt:variant>
      <vt:variant>
        <vt:i4>2228350</vt:i4>
      </vt:variant>
      <vt:variant>
        <vt:i4>15</vt:i4>
      </vt:variant>
      <vt:variant>
        <vt:i4>0</vt:i4>
      </vt:variant>
      <vt:variant>
        <vt:i4>5</vt:i4>
      </vt:variant>
      <vt:variant>
        <vt:lpwstr>/camver/leimun/0703012.html</vt:lpwstr>
      </vt:variant>
      <vt:variant>
        <vt:lpwstr>aneII</vt:lpwstr>
      </vt:variant>
      <vt:variant>
        <vt:i4>2883704</vt:i4>
      </vt:variant>
      <vt:variant>
        <vt:i4>12</vt:i4>
      </vt:variant>
      <vt:variant>
        <vt:i4>0</vt:i4>
      </vt:variant>
      <vt:variant>
        <vt:i4>5</vt:i4>
      </vt:variant>
      <vt:variant>
        <vt:lpwstr>/camver/leimun/0502902.html</vt:lpwstr>
      </vt:variant>
      <vt:variant>
        <vt:lpwstr/>
      </vt:variant>
      <vt:variant>
        <vt:i4>4784206</vt:i4>
      </vt:variant>
      <vt:variant>
        <vt:i4>9</vt:i4>
      </vt:variant>
      <vt:variant>
        <vt:i4>0</vt:i4>
      </vt:variant>
      <vt:variant>
        <vt:i4>5</vt:i4>
      </vt:variant>
      <vt:variant>
        <vt:lpwstr>/camver/leicom/2006/00017.pdf</vt:lpwstr>
      </vt:variant>
      <vt:variant>
        <vt:lpwstr/>
      </vt:variant>
      <vt:variant>
        <vt:i4>4718615</vt:i4>
      </vt:variant>
      <vt:variant>
        <vt:i4>6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>aneIII</vt:lpwstr>
      </vt:variant>
      <vt:variant>
        <vt:i4>2556016</vt:i4>
      </vt:variant>
      <vt:variant>
        <vt:i4>3</vt:i4>
      </vt:variant>
      <vt:variant>
        <vt:i4>0</vt:i4>
      </vt:variant>
      <vt:variant>
        <vt:i4>5</vt:i4>
      </vt:variant>
      <vt:variant>
        <vt:lpwstr>/camver/leimun/0002493.html</vt:lpwstr>
      </vt:variant>
      <vt:variant>
        <vt:lpwstr>aneI</vt:lpwstr>
      </vt:variant>
      <vt:variant>
        <vt:i4>1572948</vt:i4>
      </vt:variant>
      <vt:variant>
        <vt:i4>0</vt:i4>
      </vt:variant>
      <vt:variant>
        <vt:i4>0</vt:i4>
      </vt:variant>
      <vt:variant>
        <vt:i4>5</vt:i4>
      </vt:variant>
      <vt:variant>
        <vt:lpwstr>/camver/leicom/00012.html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38, DE 3 DE ABRIL DE 2.008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