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B0" w:rsidRPr="00D717AC" w:rsidRDefault="00541AB0" w:rsidP="00541AB0">
      <w:pPr>
        <w:pStyle w:val="Ttulo"/>
        <w:rPr>
          <w:rFonts w:ascii="Arial" w:hAnsi="Arial" w:cs="Arial"/>
          <w:szCs w:val="24"/>
        </w:rPr>
      </w:pPr>
      <w:bookmarkStart w:id="0" w:name="_GoBack"/>
      <w:bookmarkEnd w:id="0"/>
      <w:r w:rsidRPr="00D717AC">
        <w:rPr>
          <w:rFonts w:ascii="Arial" w:hAnsi="Arial" w:cs="Arial"/>
          <w:szCs w:val="24"/>
        </w:rPr>
        <w:t xml:space="preserve">REQUERIMENTO Nº </w:t>
      </w:r>
      <w:r>
        <w:rPr>
          <w:rFonts w:ascii="Arial" w:hAnsi="Arial" w:cs="Arial"/>
          <w:szCs w:val="24"/>
        </w:rPr>
        <w:t xml:space="preserve">  215</w:t>
      </w:r>
      <w:r w:rsidRPr="00D717AC">
        <w:rPr>
          <w:rFonts w:ascii="Arial" w:hAnsi="Arial" w:cs="Arial"/>
          <w:szCs w:val="24"/>
        </w:rPr>
        <w:t xml:space="preserve"> /11</w:t>
      </w:r>
    </w:p>
    <w:p w:rsidR="00541AB0" w:rsidRPr="00D717AC" w:rsidRDefault="00541AB0" w:rsidP="00541AB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717AC">
        <w:rPr>
          <w:rFonts w:ascii="Arial" w:hAnsi="Arial" w:cs="Arial"/>
          <w:b/>
          <w:sz w:val="24"/>
          <w:szCs w:val="24"/>
          <w:u w:val="single"/>
        </w:rPr>
        <w:t>De Informações</w:t>
      </w:r>
    </w:p>
    <w:p w:rsidR="00541AB0" w:rsidRPr="00D717AC" w:rsidRDefault="00541AB0" w:rsidP="00541AB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41AB0" w:rsidRPr="00D717AC" w:rsidRDefault="00541AB0" w:rsidP="00541AB0">
      <w:pPr>
        <w:pStyle w:val="Recuodecorpodetexto"/>
        <w:ind w:left="4111"/>
        <w:rPr>
          <w:rFonts w:ascii="Arial" w:hAnsi="Arial" w:cs="Arial"/>
          <w:szCs w:val="24"/>
        </w:rPr>
      </w:pPr>
      <w:r w:rsidRPr="00D717AC">
        <w:rPr>
          <w:rFonts w:ascii="Arial" w:hAnsi="Arial" w:cs="Arial"/>
          <w:szCs w:val="24"/>
        </w:rPr>
        <w:t>“Quanto a necessidade d</w:t>
      </w:r>
      <w:r>
        <w:rPr>
          <w:rFonts w:ascii="Arial" w:hAnsi="Arial" w:cs="Arial"/>
          <w:szCs w:val="24"/>
        </w:rPr>
        <w:t>a publicação dos balanço financeiros a cada dois meses pela administração, segundo a Lei 01/00</w:t>
      </w:r>
      <w:r w:rsidRPr="00D717AC">
        <w:rPr>
          <w:rFonts w:ascii="Arial" w:hAnsi="Arial" w:cs="Arial"/>
          <w:szCs w:val="24"/>
        </w:rPr>
        <w:t>”.</w:t>
      </w:r>
    </w:p>
    <w:p w:rsidR="00541AB0" w:rsidRPr="00D717AC" w:rsidRDefault="00541AB0" w:rsidP="00541AB0">
      <w:pPr>
        <w:pStyle w:val="Recuodecorpodetexto"/>
        <w:ind w:left="0"/>
        <w:rPr>
          <w:rFonts w:ascii="Arial" w:hAnsi="Arial" w:cs="Arial"/>
          <w:szCs w:val="24"/>
        </w:rPr>
      </w:pPr>
    </w:p>
    <w:p w:rsidR="00541AB0" w:rsidRPr="00D717AC" w:rsidRDefault="00541AB0" w:rsidP="00541AB0">
      <w:pPr>
        <w:jc w:val="both"/>
        <w:rPr>
          <w:rFonts w:ascii="Arial" w:hAnsi="Arial" w:cs="Arial"/>
          <w:sz w:val="24"/>
          <w:szCs w:val="24"/>
        </w:rPr>
      </w:pPr>
    </w:p>
    <w:p w:rsidR="00541AB0" w:rsidRDefault="00541AB0" w:rsidP="00541AB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717AC">
        <w:rPr>
          <w:rFonts w:ascii="Arial" w:hAnsi="Arial" w:cs="Arial"/>
          <w:b/>
          <w:sz w:val="24"/>
          <w:szCs w:val="24"/>
        </w:rPr>
        <w:t>Considerando-se</w:t>
      </w:r>
      <w:r w:rsidRPr="00D717A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que,</w:t>
      </w:r>
      <w:r w:rsidRPr="00D717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D717AC">
        <w:rPr>
          <w:rFonts w:ascii="Arial" w:hAnsi="Arial" w:cs="Arial"/>
          <w:sz w:val="24"/>
          <w:szCs w:val="24"/>
        </w:rPr>
        <w:t>e acordo com a L</w:t>
      </w:r>
      <w:r>
        <w:rPr>
          <w:rFonts w:ascii="Arial" w:hAnsi="Arial" w:cs="Arial"/>
          <w:sz w:val="24"/>
          <w:szCs w:val="24"/>
        </w:rPr>
        <w:t xml:space="preserve">ei de </w:t>
      </w:r>
      <w:r w:rsidRPr="00D717A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esponsabilidade </w:t>
      </w:r>
      <w:r w:rsidRPr="00D717AC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iscal (Lei Complementar 01 de maio de 2000)</w:t>
      </w:r>
      <w:r w:rsidRPr="00D717AC">
        <w:rPr>
          <w:rFonts w:ascii="Arial" w:hAnsi="Arial" w:cs="Arial"/>
          <w:sz w:val="24"/>
          <w:szCs w:val="24"/>
        </w:rPr>
        <w:t>, cada governante terá que publicar, a cada dois meses, balanços simplificados das finanças que administra, na forma do Relatório Re</w:t>
      </w:r>
      <w:r>
        <w:rPr>
          <w:rFonts w:ascii="Arial" w:hAnsi="Arial" w:cs="Arial"/>
          <w:sz w:val="24"/>
          <w:szCs w:val="24"/>
        </w:rPr>
        <w:t>sumido da Execução Orçamentária;</w:t>
      </w:r>
    </w:p>
    <w:p w:rsidR="00541AB0" w:rsidRDefault="00541AB0" w:rsidP="00541A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41AB0" w:rsidRDefault="00541AB0" w:rsidP="00541AB0">
      <w:pPr>
        <w:ind w:firstLine="1418"/>
        <w:jc w:val="both"/>
      </w:pPr>
      <w:r w:rsidRPr="00D717AC">
        <w:rPr>
          <w:rFonts w:ascii="Arial" w:hAnsi="Arial" w:cs="Arial"/>
          <w:b/>
          <w:sz w:val="24"/>
          <w:szCs w:val="24"/>
        </w:rPr>
        <w:t>Considerando-se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o</w:t>
      </w:r>
      <w:r w:rsidRPr="00D717AC">
        <w:rPr>
          <w:rFonts w:ascii="Arial" w:hAnsi="Arial" w:cs="Arial"/>
          <w:sz w:val="24"/>
          <w:szCs w:val="24"/>
        </w:rPr>
        <w:t xml:space="preserve"> acesso público </w:t>
      </w:r>
      <w:r>
        <w:rPr>
          <w:rFonts w:ascii="Arial" w:hAnsi="Arial" w:cs="Arial"/>
          <w:sz w:val="24"/>
          <w:szCs w:val="24"/>
        </w:rPr>
        <w:t>deverá ser</w:t>
      </w:r>
      <w:r w:rsidRPr="00D717AC">
        <w:rPr>
          <w:rFonts w:ascii="Arial" w:hAnsi="Arial" w:cs="Arial"/>
          <w:sz w:val="24"/>
          <w:szCs w:val="24"/>
        </w:rPr>
        <w:t xml:space="preserve"> amplo, inclusive por</w:t>
      </w:r>
      <w:r>
        <w:rPr>
          <w:rFonts w:ascii="Arial" w:hAnsi="Arial" w:cs="Arial"/>
          <w:sz w:val="24"/>
          <w:szCs w:val="24"/>
        </w:rPr>
        <w:t xml:space="preserve"> meio eletrônico (via Internet), para que a </w:t>
      </w:r>
      <w:r w:rsidRPr="00D717AC">
        <w:rPr>
          <w:rFonts w:ascii="Arial" w:hAnsi="Arial" w:cs="Arial"/>
          <w:sz w:val="24"/>
          <w:szCs w:val="24"/>
        </w:rPr>
        <w:t xml:space="preserve">sociedade </w:t>
      </w:r>
      <w:r>
        <w:rPr>
          <w:rFonts w:ascii="Arial" w:hAnsi="Arial" w:cs="Arial"/>
          <w:sz w:val="24"/>
          <w:szCs w:val="24"/>
        </w:rPr>
        <w:t xml:space="preserve">possa </w:t>
      </w:r>
      <w:r w:rsidRPr="00D717AC">
        <w:rPr>
          <w:rFonts w:ascii="Arial" w:hAnsi="Arial" w:cs="Arial"/>
          <w:sz w:val="24"/>
          <w:szCs w:val="24"/>
        </w:rPr>
        <w:t>cobrar ações e providências de seus governantes, bem como julgar se estão procedendo de forma responsável na gestão fiscal</w:t>
      </w:r>
      <w:r>
        <w:t>;</w:t>
      </w:r>
    </w:p>
    <w:p w:rsidR="00541AB0" w:rsidRDefault="00541AB0" w:rsidP="00541AB0">
      <w:pPr>
        <w:ind w:firstLine="1418"/>
        <w:jc w:val="both"/>
      </w:pPr>
    </w:p>
    <w:p w:rsidR="00541AB0" w:rsidRDefault="00541AB0" w:rsidP="00541AB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717AC">
        <w:rPr>
          <w:rFonts w:ascii="Arial" w:hAnsi="Arial" w:cs="Arial"/>
          <w:b/>
          <w:sz w:val="24"/>
          <w:szCs w:val="24"/>
        </w:rPr>
        <w:t>Consi</w:t>
      </w:r>
      <w:r>
        <w:rPr>
          <w:rFonts w:ascii="Arial" w:hAnsi="Arial" w:cs="Arial"/>
          <w:b/>
          <w:sz w:val="24"/>
          <w:szCs w:val="24"/>
        </w:rPr>
        <w:t>de</w:t>
      </w:r>
      <w:r w:rsidRPr="00D717AC">
        <w:rPr>
          <w:rFonts w:ascii="Arial" w:hAnsi="Arial" w:cs="Arial"/>
          <w:b/>
          <w:sz w:val="24"/>
          <w:szCs w:val="24"/>
        </w:rPr>
        <w:t>rando-se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D717AC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é</w:t>
      </w:r>
      <w:r w:rsidRPr="00D717AC">
        <w:rPr>
          <w:rFonts w:ascii="Arial" w:hAnsi="Arial" w:cs="Arial"/>
          <w:sz w:val="24"/>
          <w:szCs w:val="24"/>
        </w:rPr>
        <w:t xml:space="preserve"> bom lembrar também</w:t>
      </w:r>
      <w:r>
        <w:rPr>
          <w:rFonts w:ascii="Arial" w:hAnsi="Arial" w:cs="Arial"/>
          <w:sz w:val="24"/>
          <w:szCs w:val="24"/>
        </w:rPr>
        <w:t>,</w:t>
      </w:r>
      <w:r w:rsidRPr="00D717AC">
        <w:rPr>
          <w:rFonts w:ascii="Arial" w:hAnsi="Arial" w:cs="Arial"/>
          <w:sz w:val="24"/>
          <w:szCs w:val="24"/>
        </w:rPr>
        <w:t xml:space="preserve"> que o administrador que não publicar suas contas poderá sofrer sanções de ordem pessoal e sua entidade, sanções institucionais que atrapalharão o desenvolvimento de sua gestão</w:t>
      </w:r>
      <w:r>
        <w:rPr>
          <w:rFonts w:ascii="Arial" w:hAnsi="Arial" w:cs="Arial"/>
          <w:sz w:val="24"/>
          <w:szCs w:val="24"/>
        </w:rPr>
        <w:t>,e,</w:t>
      </w:r>
    </w:p>
    <w:p w:rsidR="00541AB0" w:rsidRDefault="00541AB0" w:rsidP="00541A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41AB0" w:rsidRDefault="00541AB0" w:rsidP="00541AB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717AC">
        <w:rPr>
          <w:rFonts w:ascii="Arial" w:hAnsi="Arial" w:cs="Arial"/>
          <w:b/>
          <w:sz w:val="24"/>
          <w:szCs w:val="24"/>
        </w:rPr>
        <w:t>Considerando-se</w:t>
      </w:r>
      <w:r>
        <w:rPr>
          <w:rFonts w:ascii="Arial" w:hAnsi="Arial" w:cs="Arial"/>
          <w:sz w:val="24"/>
          <w:szCs w:val="24"/>
        </w:rPr>
        <w:t xml:space="preserve">, que </w:t>
      </w:r>
      <w:r w:rsidRPr="00D717AC">
        <w:rPr>
          <w:rFonts w:ascii="Arial" w:hAnsi="Arial" w:cs="Arial"/>
          <w:sz w:val="24"/>
          <w:szCs w:val="24"/>
        </w:rPr>
        <w:t>Como exemplos de sanções institucionais temos:</w:t>
      </w:r>
      <w:r w:rsidRPr="00D717AC">
        <w:rPr>
          <w:rFonts w:ascii="Arial" w:hAnsi="Arial" w:cs="Arial"/>
          <w:sz w:val="24"/>
          <w:szCs w:val="24"/>
        </w:rPr>
        <w:br/>
      </w:r>
      <w:r w:rsidRPr="00D717AC">
        <w:rPr>
          <w:rFonts w:ascii="Arial" w:hAnsi="Arial" w:cs="Arial"/>
          <w:sz w:val="24"/>
          <w:szCs w:val="24"/>
        </w:rPr>
        <w:br/>
        <w:t>• para o governante que não prever, arrecadar e cobrar tributos (impostos, taxas e contribuições) que sejam de sua competência, serão suspensas as transferências voluntárias, que são recursos geralmente da União ou dos Estados, transferidos, por exemplo, através de convênios, que permitirão a construção de casas populares, escolas, obras de saneamento e outros;</w:t>
      </w:r>
    </w:p>
    <w:p w:rsidR="00541AB0" w:rsidRDefault="00541AB0" w:rsidP="00541AB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717AC">
        <w:rPr>
          <w:rFonts w:ascii="Arial" w:hAnsi="Arial" w:cs="Arial"/>
          <w:sz w:val="24"/>
          <w:szCs w:val="24"/>
        </w:rPr>
        <w:br/>
        <w:t>• para quem exceder 95% do limite máximo de gastos com pessoal, fica suspensa a concessão de novas vantagens aos servidores, a criação de cargos, as novas admissões e a contratação de horas extras. Uma vez ultrapassado o limite máximo ficam também suspensas a contratação de operações de crédito e a obtenção de garantias da União;</w:t>
      </w:r>
    </w:p>
    <w:p w:rsidR="00541AB0" w:rsidRDefault="00541AB0" w:rsidP="00541AB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717AC">
        <w:rPr>
          <w:rFonts w:ascii="Arial" w:hAnsi="Arial" w:cs="Arial"/>
          <w:sz w:val="24"/>
          <w:szCs w:val="24"/>
        </w:rPr>
        <w:br/>
        <w:t>• e quem desrespeitar os limites para a dívida, depois de vencido o prazo de retorno ao limite máximo e enquanto perdurar o excesso, não receberá recursos da União ou do Estado, através de transferências voluntárias.</w:t>
      </w:r>
    </w:p>
    <w:p w:rsidR="00541AB0" w:rsidRDefault="00541AB0" w:rsidP="00541A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41AB0" w:rsidRDefault="00541AB0" w:rsidP="00541A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41AB0" w:rsidRDefault="00541AB0" w:rsidP="00541AB0">
      <w:pPr>
        <w:pStyle w:val="Ttulo"/>
        <w:jc w:val="left"/>
      </w:pPr>
    </w:p>
    <w:p w:rsidR="00541AB0" w:rsidRDefault="00541AB0" w:rsidP="00541AB0">
      <w:pPr>
        <w:pStyle w:val="Ttulo"/>
        <w:jc w:val="left"/>
      </w:pPr>
    </w:p>
    <w:p w:rsidR="00541AB0" w:rsidRDefault="00541AB0" w:rsidP="00541AB0">
      <w:pPr>
        <w:pStyle w:val="Ttulo"/>
        <w:jc w:val="left"/>
      </w:pPr>
    </w:p>
    <w:p w:rsidR="00541AB0" w:rsidRPr="00D717AC" w:rsidRDefault="00541AB0" w:rsidP="00541AB0">
      <w:pPr>
        <w:pStyle w:val="Ttulo"/>
        <w:jc w:val="left"/>
      </w:pPr>
      <w:r w:rsidRPr="00D717AC">
        <w:t>REQUERIMENTO Nº                            /11</w:t>
      </w:r>
      <w:r>
        <w:t xml:space="preserve"> d</w:t>
      </w:r>
      <w:r w:rsidRPr="00D717AC">
        <w:t>e Informações</w:t>
      </w:r>
      <w:r>
        <w:t xml:space="preserve"> </w:t>
      </w:r>
      <w:proofErr w:type="spellStart"/>
      <w:r>
        <w:t>pág</w:t>
      </w:r>
      <w:proofErr w:type="spellEnd"/>
      <w:r>
        <w:t xml:space="preserve"> 02</w:t>
      </w:r>
    </w:p>
    <w:p w:rsidR="00541AB0" w:rsidRDefault="00541AB0" w:rsidP="00541A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41AB0" w:rsidRDefault="00541AB0" w:rsidP="00541A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41AB0" w:rsidRDefault="00541AB0" w:rsidP="00541A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41AB0" w:rsidRPr="00D717AC" w:rsidRDefault="00541AB0" w:rsidP="00541AB0">
      <w:pPr>
        <w:jc w:val="both"/>
        <w:rPr>
          <w:rFonts w:ascii="Arial" w:hAnsi="Arial" w:cs="Arial"/>
          <w:sz w:val="24"/>
          <w:szCs w:val="24"/>
        </w:rPr>
      </w:pPr>
      <w:r w:rsidRPr="00D717AC">
        <w:rPr>
          <w:rFonts w:ascii="Arial" w:hAnsi="Arial" w:cs="Arial"/>
          <w:sz w:val="24"/>
          <w:szCs w:val="24"/>
          <w:u w:val="single"/>
        </w:rPr>
        <w:t>Há também as sanções pessoais, previstas em lei ordinária - a Lei de Crimes de Responsabilidade Fiscal. Segundo a Lei de Crimes, os governantes poderão ser responsabilizados pessoalmente e punidos, por exemplo, com: perda de cargo, proibição de exercer emprego público, pagamento de multas e até prisão</w:t>
      </w:r>
      <w:r w:rsidRPr="00D717AC">
        <w:rPr>
          <w:rFonts w:ascii="Arial" w:hAnsi="Arial" w:cs="Arial"/>
          <w:sz w:val="24"/>
          <w:szCs w:val="24"/>
        </w:rPr>
        <w:t xml:space="preserve">. </w:t>
      </w:r>
      <w:r w:rsidRPr="00D717AC">
        <w:rPr>
          <w:rFonts w:ascii="Arial" w:hAnsi="Arial" w:cs="Arial"/>
          <w:sz w:val="24"/>
          <w:szCs w:val="24"/>
        </w:rPr>
        <w:br/>
      </w:r>
      <w:r w:rsidRPr="00D717AC">
        <w:rPr>
          <w:rFonts w:ascii="Arial" w:hAnsi="Arial" w:cs="Arial"/>
          <w:sz w:val="24"/>
          <w:szCs w:val="24"/>
        </w:rPr>
        <w:br/>
        <w:t xml:space="preserve"> </w:t>
      </w:r>
    </w:p>
    <w:p w:rsidR="00541AB0" w:rsidRPr="00D717AC" w:rsidRDefault="00541AB0" w:rsidP="00541A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41AB0" w:rsidRPr="00D717AC" w:rsidRDefault="00541AB0" w:rsidP="00541AB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717AC">
        <w:rPr>
          <w:rFonts w:ascii="Arial" w:hAnsi="Arial" w:cs="Arial"/>
          <w:sz w:val="24"/>
          <w:szCs w:val="24"/>
        </w:rPr>
        <w:t xml:space="preserve">   </w:t>
      </w:r>
    </w:p>
    <w:p w:rsidR="00541AB0" w:rsidRPr="00D717AC" w:rsidRDefault="00541AB0" w:rsidP="00541AB0">
      <w:pPr>
        <w:ind w:firstLine="1418"/>
        <w:rPr>
          <w:rFonts w:ascii="Arial" w:hAnsi="Arial" w:cs="Arial"/>
          <w:sz w:val="24"/>
          <w:szCs w:val="24"/>
        </w:rPr>
      </w:pPr>
    </w:p>
    <w:p w:rsidR="00541AB0" w:rsidRPr="00D717AC" w:rsidRDefault="00541AB0" w:rsidP="00541AB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717AC">
        <w:rPr>
          <w:rFonts w:ascii="Arial" w:hAnsi="Arial" w:cs="Arial"/>
          <w:b/>
          <w:sz w:val="24"/>
          <w:szCs w:val="24"/>
        </w:rPr>
        <w:t>REQUEIRO</w:t>
      </w:r>
      <w:r w:rsidRPr="00D717AC">
        <w:rPr>
          <w:rFonts w:ascii="Arial" w:hAnsi="Arial" w:cs="Arial"/>
          <w:sz w:val="24"/>
          <w:szCs w:val="24"/>
        </w:rPr>
        <w:t xml:space="preserve"> à Mesa, na forma regimental, após ouvido o Plenário, oficiar ao Senhor Prefeito Municipal, solicitando-lhe através do setores competentes envie à esta Casa as seguintes informações:</w:t>
      </w:r>
    </w:p>
    <w:p w:rsidR="00541AB0" w:rsidRPr="00D717AC" w:rsidRDefault="00541AB0" w:rsidP="00541A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41AB0" w:rsidRDefault="00541AB0" w:rsidP="00541A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41AB0" w:rsidRPr="00D717AC" w:rsidRDefault="00541AB0" w:rsidP="00541A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41AB0" w:rsidRPr="00D717AC" w:rsidRDefault="00541AB0" w:rsidP="00541A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41AB0" w:rsidRPr="00D717AC" w:rsidRDefault="00541AB0" w:rsidP="00541AB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até a presente data o balanço não foi devidamente publicado, o referido balancete, conforme determina a Lei de Responsabilidade Fiscal, sendo que o prazo da publicação do 6º (sexto) bimestre venceu em 31 de janeiro do corrente ano</w:t>
      </w:r>
      <w:r w:rsidRPr="00D717AC">
        <w:rPr>
          <w:rFonts w:ascii="Arial" w:hAnsi="Arial" w:cs="Arial"/>
          <w:sz w:val="24"/>
          <w:szCs w:val="24"/>
        </w:rPr>
        <w:t>?</w:t>
      </w:r>
    </w:p>
    <w:p w:rsidR="00541AB0" w:rsidRPr="00D717AC" w:rsidRDefault="00541AB0" w:rsidP="00541AB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541AB0" w:rsidRDefault="00541AB0" w:rsidP="00541AB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 Administração não estaria negando acesso ao público de forma ampla como determina a Lei de Responsabilidade Fiscal?</w:t>
      </w:r>
    </w:p>
    <w:p w:rsidR="00541AB0" w:rsidRDefault="00541AB0" w:rsidP="00541AB0">
      <w:pPr>
        <w:jc w:val="both"/>
        <w:rPr>
          <w:rFonts w:ascii="Arial" w:hAnsi="Arial" w:cs="Arial"/>
          <w:sz w:val="24"/>
          <w:szCs w:val="24"/>
        </w:rPr>
      </w:pPr>
    </w:p>
    <w:p w:rsidR="00541AB0" w:rsidRDefault="00541AB0" w:rsidP="00541AB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Houve prorrogação do TCE para publicação dos balancetes? </w:t>
      </w:r>
    </w:p>
    <w:p w:rsidR="00541AB0" w:rsidRDefault="00541AB0" w:rsidP="00541AB0">
      <w:pPr>
        <w:jc w:val="both"/>
        <w:rPr>
          <w:rFonts w:ascii="Arial" w:hAnsi="Arial" w:cs="Arial"/>
          <w:sz w:val="24"/>
          <w:szCs w:val="24"/>
        </w:rPr>
      </w:pPr>
    </w:p>
    <w:p w:rsidR="00541AB0" w:rsidRDefault="00541AB0" w:rsidP="00541AB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positivo o item anterior, favor encaminhar cópia da autorização de publicação posterior, visto que, após minuciosas buscas por parte deste vereador no site do tribunal de contas, nada foi encontrado.</w:t>
      </w:r>
    </w:p>
    <w:p w:rsidR="00541AB0" w:rsidRDefault="00541AB0" w:rsidP="00541AB0">
      <w:pPr>
        <w:jc w:val="both"/>
        <w:rPr>
          <w:rFonts w:ascii="Arial" w:hAnsi="Arial" w:cs="Arial"/>
          <w:sz w:val="24"/>
          <w:szCs w:val="24"/>
        </w:rPr>
      </w:pPr>
    </w:p>
    <w:p w:rsidR="00541AB0" w:rsidRDefault="00541AB0" w:rsidP="00541AB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 a inconsistência bancaria apontada nos balancetes de 2010, já foram regularizados?</w:t>
      </w:r>
    </w:p>
    <w:p w:rsidR="00541AB0" w:rsidRDefault="00541AB0" w:rsidP="00541AB0">
      <w:pPr>
        <w:jc w:val="both"/>
        <w:rPr>
          <w:rFonts w:ascii="Arial" w:hAnsi="Arial" w:cs="Arial"/>
          <w:sz w:val="24"/>
          <w:szCs w:val="24"/>
        </w:rPr>
      </w:pPr>
    </w:p>
    <w:p w:rsidR="00541AB0" w:rsidRDefault="00541AB0" w:rsidP="00541AB0">
      <w:pPr>
        <w:jc w:val="both"/>
        <w:rPr>
          <w:rFonts w:ascii="Arial" w:hAnsi="Arial" w:cs="Arial"/>
          <w:sz w:val="24"/>
          <w:szCs w:val="24"/>
        </w:rPr>
      </w:pPr>
    </w:p>
    <w:p w:rsidR="00541AB0" w:rsidRDefault="00541AB0" w:rsidP="00541AB0">
      <w:pPr>
        <w:jc w:val="both"/>
        <w:rPr>
          <w:rFonts w:ascii="Arial" w:hAnsi="Arial" w:cs="Arial"/>
          <w:sz w:val="24"/>
          <w:szCs w:val="24"/>
        </w:rPr>
      </w:pPr>
    </w:p>
    <w:p w:rsidR="00541AB0" w:rsidRPr="00D717AC" w:rsidRDefault="00541AB0" w:rsidP="00541AB0">
      <w:pPr>
        <w:pStyle w:val="Ttulo"/>
        <w:jc w:val="left"/>
      </w:pPr>
      <w:r w:rsidRPr="00D717AC">
        <w:t>REQUERIMENTO Nº                            /11</w:t>
      </w:r>
      <w:r>
        <w:t xml:space="preserve"> d</w:t>
      </w:r>
      <w:r w:rsidRPr="00D717AC">
        <w:t>e Informações</w:t>
      </w:r>
      <w:r>
        <w:t xml:space="preserve"> </w:t>
      </w:r>
      <w:proofErr w:type="spellStart"/>
      <w:r>
        <w:t>pág</w:t>
      </w:r>
      <w:proofErr w:type="spellEnd"/>
      <w:r>
        <w:t xml:space="preserve"> 02</w:t>
      </w:r>
    </w:p>
    <w:p w:rsidR="00541AB0" w:rsidRDefault="00541AB0" w:rsidP="00541AB0">
      <w:pPr>
        <w:jc w:val="both"/>
        <w:rPr>
          <w:rFonts w:ascii="Arial" w:hAnsi="Arial" w:cs="Arial"/>
          <w:sz w:val="24"/>
          <w:szCs w:val="24"/>
        </w:rPr>
      </w:pPr>
    </w:p>
    <w:p w:rsidR="00541AB0" w:rsidRDefault="00541AB0" w:rsidP="00541AB0">
      <w:pPr>
        <w:jc w:val="both"/>
        <w:rPr>
          <w:rFonts w:ascii="Arial" w:hAnsi="Arial" w:cs="Arial"/>
          <w:sz w:val="24"/>
          <w:szCs w:val="24"/>
        </w:rPr>
      </w:pPr>
    </w:p>
    <w:p w:rsidR="00541AB0" w:rsidRDefault="00541AB0" w:rsidP="00541AB0">
      <w:pPr>
        <w:jc w:val="both"/>
        <w:rPr>
          <w:rFonts w:ascii="Arial" w:hAnsi="Arial" w:cs="Arial"/>
          <w:sz w:val="24"/>
          <w:szCs w:val="24"/>
        </w:rPr>
      </w:pPr>
    </w:p>
    <w:p w:rsidR="00541AB0" w:rsidRDefault="00541AB0" w:rsidP="00541AB0">
      <w:pPr>
        <w:jc w:val="both"/>
        <w:rPr>
          <w:rFonts w:ascii="Arial" w:hAnsi="Arial" w:cs="Arial"/>
          <w:sz w:val="24"/>
          <w:szCs w:val="24"/>
        </w:rPr>
      </w:pPr>
    </w:p>
    <w:p w:rsidR="00541AB0" w:rsidRDefault="00541AB0" w:rsidP="00541AB0">
      <w:pPr>
        <w:jc w:val="both"/>
        <w:rPr>
          <w:rFonts w:ascii="Arial" w:hAnsi="Arial" w:cs="Arial"/>
          <w:sz w:val="24"/>
          <w:szCs w:val="24"/>
        </w:rPr>
      </w:pPr>
    </w:p>
    <w:p w:rsidR="00541AB0" w:rsidRDefault="00541AB0" w:rsidP="00541AB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este vereador receberá cópia dos balancetes devidamente regularizados?</w:t>
      </w:r>
    </w:p>
    <w:p w:rsidR="00541AB0" w:rsidRDefault="00541AB0" w:rsidP="00541AB0">
      <w:pPr>
        <w:jc w:val="both"/>
        <w:rPr>
          <w:rFonts w:ascii="Arial" w:hAnsi="Arial" w:cs="Arial"/>
          <w:sz w:val="24"/>
          <w:szCs w:val="24"/>
        </w:rPr>
      </w:pPr>
    </w:p>
    <w:p w:rsidR="00541AB0" w:rsidRPr="00D717AC" w:rsidRDefault="00541AB0" w:rsidP="00541AB0">
      <w:pPr>
        <w:jc w:val="both"/>
        <w:rPr>
          <w:rFonts w:ascii="Arial" w:hAnsi="Arial" w:cs="Arial"/>
          <w:sz w:val="24"/>
          <w:szCs w:val="24"/>
        </w:rPr>
      </w:pPr>
    </w:p>
    <w:p w:rsidR="00541AB0" w:rsidRPr="00D717AC" w:rsidRDefault="00541AB0" w:rsidP="00541AB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Demais informações que julgar pertinente</w:t>
      </w:r>
      <w:r w:rsidRPr="00D717AC">
        <w:rPr>
          <w:rFonts w:ascii="Arial" w:hAnsi="Arial" w:cs="Arial"/>
          <w:sz w:val="24"/>
          <w:szCs w:val="24"/>
        </w:rPr>
        <w:t>?</w:t>
      </w:r>
    </w:p>
    <w:p w:rsidR="00541AB0" w:rsidRPr="00D717AC" w:rsidRDefault="00541AB0" w:rsidP="00541AB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541AB0" w:rsidRPr="00D717AC" w:rsidRDefault="00541AB0" w:rsidP="00541AB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541AB0" w:rsidRPr="00D717AC" w:rsidRDefault="00541AB0" w:rsidP="00541AB0">
      <w:pPr>
        <w:jc w:val="both"/>
        <w:rPr>
          <w:rFonts w:ascii="Arial" w:hAnsi="Arial" w:cs="Arial"/>
          <w:sz w:val="24"/>
          <w:szCs w:val="24"/>
        </w:rPr>
      </w:pPr>
    </w:p>
    <w:p w:rsidR="00541AB0" w:rsidRPr="00D717AC" w:rsidRDefault="00541AB0" w:rsidP="00541AB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541AB0" w:rsidRPr="00D717AC" w:rsidRDefault="00541AB0" w:rsidP="00541AB0">
      <w:pPr>
        <w:ind w:firstLine="708"/>
        <w:rPr>
          <w:rFonts w:ascii="Arial" w:hAnsi="Arial" w:cs="Arial"/>
          <w:sz w:val="24"/>
          <w:szCs w:val="24"/>
        </w:rPr>
      </w:pPr>
      <w:r w:rsidRPr="00D717AC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541AB0" w:rsidRPr="00D717AC" w:rsidRDefault="00541AB0" w:rsidP="00541AB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717AC">
        <w:rPr>
          <w:rFonts w:ascii="Arial" w:hAnsi="Arial" w:cs="Arial"/>
          <w:sz w:val="24"/>
          <w:szCs w:val="24"/>
        </w:rPr>
        <w:t xml:space="preserve">         </w:t>
      </w:r>
    </w:p>
    <w:p w:rsidR="00541AB0" w:rsidRPr="00D717AC" w:rsidRDefault="00541AB0" w:rsidP="00541AB0">
      <w:pPr>
        <w:ind w:firstLine="1418"/>
        <w:rPr>
          <w:rFonts w:ascii="Arial" w:hAnsi="Arial" w:cs="Arial"/>
          <w:sz w:val="24"/>
          <w:szCs w:val="24"/>
        </w:rPr>
      </w:pPr>
      <w:r w:rsidRPr="00D717AC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18</w:t>
      </w:r>
      <w:r w:rsidRPr="00D717A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D717AC">
        <w:rPr>
          <w:rFonts w:ascii="Arial" w:hAnsi="Arial" w:cs="Arial"/>
          <w:sz w:val="24"/>
          <w:szCs w:val="24"/>
        </w:rPr>
        <w:t xml:space="preserve"> de 2011.</w:t>
      </w:r>
    </w:p>
    <w:p w:rsidR="00541AB0" w:rsidRPr="00D717AC" w:rsidRDefault="00541AB0" w:rsidP="00541AB0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541AB0" w:rsidRPr="00D717AC" w:rsidRDefault="00541AB0" w:rsidP="00541AB0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541AB0" w:rsidRPr="00033DC9" w:rsidRDefault="00541AB0" w:rsidP="00541AB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41AB0" w:rsidRPr="00033DC9" w:rsidRDefault="00541AB0" w:rsidP="00541AB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41AB0" w:rsidRPr="00033DC9" w:rsidRDefault="00541AB0" w:rsidP="00541AB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41AB0" w:rsidRDefault="00541AB0" w:rsidP="00541AB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541AB0" w:rsidRDefault="00541AB0" w:rsidP="00541AB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541AB0" w:rsidRPr="00033DC9" w:rsidRDefault="00541AB0" w:rsidP="00541AB0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067" w:rsidRDefault="00681067">
      <w:r>
        <w:separator/>
      </w:r>
    </w:p>
  </w:endnote>
  <w:endnote w:type="continuationSeparator" w:id="0">
    <w:p w:rsidR="00681067" w:rsidRDefault="0068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067" w:rsidRDefault="00681067">
      <w:r>
        <w:separator/>
      </w:r>
    </w:p>
  </w:footnote>
  <w:footnote w:type="continuationSeparator" w:id="0">
    <w:p w:rsidR="00681067" w:rsidRDefault="00681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3DCA"/>
    <w:rsid w:val="001D1394"/>
    <w:rsid w:val="003D3AA8"/>
    <w:rsid w:val="004C67DE"/>
    <w:rsid w:val="00541AB0"/>
    <w:rsid w:val="0068106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41AB0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541AB0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541AB0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41AB0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3024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