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B0" w:rsidRPr="00033DC9" w:rsidRDefault="004E0EB0" w:rsidP="004E0EB0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</w:t>
      </w:r>
      <w:r>
        <w:rPr>
          <w:szCs w:val="24"/>
        </w:rPr>
        <w:t>TO Nº 228</w:t>
      </w:r>
      <w:r w:rsidRPr="00033DC9">
        <w:rPr>
          <w:szCs w:val="24"/>
        </w:rPr>
        <w:t xml:space="preserve"> /</w:t>
      </w:r>
      <w:r>
        <w:rPr>
          <w:szCs w:val="24"/>
        </w:rPr>
        <w:t>11</w:t>
      </w:r>
    </w:p>
    <w:p w:rsidR="004E0EB0" w:rsidRPr="00033DC9" w:rsidRDefault="004E0EB0" w:rsidP="004E0EB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</w:t>
      </w:r>
      <w:r w:rsidRPr="00033DC9">
        <w:rPr>
          <w:rFonts w:ascii="Bookman Old Style" w:hAnsi="Bookman Old Style"/>
          <w:b/>
          <w:sz w:val="24"/>
          <w:szCs w:val="24"/>
          <w:u w:val="single"/>
        </w:rPr>
        <w:t>s</w:t>
      </w:r>
    </w:p>
    <w:p w:rsidR="004E0EB0" w:rsidRDefault="004E0EB0" w:rsidP="004E0EB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E0EB0" w:rsidRPr="002B6366" w:rsidRDefault="004E0EB0" w:rsidP="004E0EB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E0EB0" w:rsidRDefault="004E0EB0" w:rsidP="004E0EB0">
      <w:pPr>
        <w:pStyle w:val="Recuodecorpodetexto"/>
        <w:ind w:left="4111"/>
        <w:rPr>
          <w:szCs w:val="24"/>
        </w:rPr>
      </w:pPr>
      <w:r w:rsidRPr="002B6366">
        <w:rPr>
          <w:szCs w:val="24"/>
        </w:rPr>
        <w:t>“</w:t>
      </w:r>
      <w:r>
        <w:rPr>
          <w:szCs w:val="24"/>
        </w:rPr>
        <w:t>Referente à iluminação pública de toda extensão da Avenida da Indústria, no bairro Jardim Pérola”</w:t>
      </w:r>
    </w:p>
    <w:p w:rsidR="004E0EB0" w:rsidRDefault="004E0EB0" w:rsidP="004E0EB0">
      <w:pPr>
        <w:jc w:val="both"/>
        <w:rPr>
          <w:rFonts w:ascii="Bookman Old Style" w:hAnsi="Bookman Old Style"/>
          <w:sz w:val="24"/>
          <w:szCs w:val="24"/>
        </w:rPr>
      </w:pPr>
    </w:p>
    <w:p w:rsidR="004E0EB0" w:rsidRPr="00033DC9" w:rsidRDefault="004E0EB0" w:rsidP="004E0EB0">
      <w:pPr>
        <w:jc w:val="both"/>
        <w:rPr>
          <w:rFonts w:ascii="Bookman Old Style" w:hAnsi="Bookman Old Style"/>
          <w:sz w:val="24"/>
          <w:szCs w:val="24"/>
        </w:rPr>
      </w:pPr>
    </w:p>
    <w:p w:rsidR="004E0EB0" w:rsidRDefault="004E0EB0" w:rsidP="004E0EB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diversos comerciantes solicitaram para este vereador melhorias na iluminação pública da via mencionada, e;</w:t>
      </w:r>
    </w:p>
    <w:p w:rsidR="004E0EB0" w:rsidRDefault="004E0EB0" w:rsidP="004E0EB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4E0EB0" w:rsidRDefault="004E0EB0" w:rsidP="004E0EB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95357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sz w:val="24"/>
          <w:szCs w:val="24"/>
        </w:rPr>
        <w:t xml:space="preserve">, nesta localidade existem diversos estabelecimentos e residências, e muitos destes comércios funcionam no período noturno, mas devido à deficiência na iluminação da via, fica difícil trabalharem </w:t>
      </w:r>
      <w:proofErr w:type="spellStart"/>
      <w:r>
        <w:rPr>
          <w:rFonts w:ascii="Bookman Old Style" w:hAnsi="Bookman Old Style"/>
          <w:sz w:val="24"/>
          <w:szCs w:val="24"/>
        </w:rPr>
        <w:t>tranquilos</w:t>
      </w:r>
      <w:proofErr w:type="spellEnd"/>
      <w:r>
        <w:rPr>
          <w:rFonts w:ascii="Bookman Old Style" w:hAnsi="Bookman Old Style"/>
          <w:sz w:val="24"/>
          <w:szCs w:val="24"/>
        </w:rPr>
        <w:t>, todos temem por assaltos,</w:t>
      </w:r>
    </w:p>
    <w:p w:rsidR="004E0EB0" w:rsidRDefault="004E0EB0" w:rsidP="004E0EB0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4E0EB0" w:rsidRDefault="004E0EB0" w:rsidP="004E0EB0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4E0EB0" w:rsidRDefault="004E0EB0" w:rsidP="004E0EB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 w:rsidRPr="00F9534A">
        <w:rPr>
          <w:rFonts w:ascii="Bookman Old Style" w:hAnsi="Bookman Old Style"/>
          <w:sz w:val="24"/>
          <w:szCs w:val="24"/>
        </w:rPr>
        <w:t xml:space="preserve">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4E0EB0" w:rsidRDefault="004E0EB0" w:rsidP="004E0EB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0EB0" w:rsidRDefault="004E0EB0" w:rsidP="004E0EB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1 - A Administração Municipal tem conhecimento da atual situação da iluminação pública nesta avenida? Justificar.</w:t>
      </w:r>
    </w:p>
    <w:p w:rsidR="004E0EB0" w:rsidRDefault="004E0EB0" w:rsidP="004E0EB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4E0EB0" w:rsidRDefault="004E0EB0" w:rsidP="004E0EB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Diante do exposto existe a possibilidade de executar melhorias na iluminação por toda extensão da via?</w:t>
      </w:r>
    </w:p>
    <w:p w:rsidR="004E0EB0" w:rsidRDefault="004E0EB0" w:rsidP="004E0EB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0EB0" w:rsidRDefault="004E0EB0" w:rsidP="004E0EB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– Se Negativa, expor os reais motivos.</w:t>
      </w:r>
    </w:p>
    <w:p w:rsidR="004E0EB0" w:rsidRDefault="004E0EB0" w:rsidP="004E0EB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0EB0" w:rsidRDefault="004E0EB0" w:rsidP="004E0EB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5 - Outras informações que julgarem necessárias.</w:t>
      </w:r>
    </w:p>
    <w:p w:rsidR="004E0EB0" w:rsidRDefault="004E0EB0" w:rsidP="004E0EB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0EB0" w:rsidRDefault="004E0EB0" w:rsidP="004E0EB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0EB0" w:rsidRDefault="004E0EB0" w:rsidP="004E0EB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0EB0" w:rsidRPr="00033DC9" w:rsidRDefault="004E0EB0" w:rsidP="004E0EB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25 de março de 2011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E0EB0" w:rsidRPr="00033DC9" w:rsidRDefault="004E0EB0" w:rsidP="004E0EB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0EB0" w:rsidRDefault="004E0EB0" w:rsidP="004E0EB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E0EB0" w:rsidRDefault="004E0EB0" w:rsidP="004E0EB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E0EB0" w:rsidRPr="00033DC9" w:rsidRDefault="004E0EB0" w:rsidP="004E0EB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4E0EB0" w:rsidRDefault="004E0EB0" w:rsidP="004E0EB0">
      <w:pPr>
        <w:jc w:val="center"/>
        <w:rPr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4E0EB0" w:rsidRPr="007419AF" w:rsidRDefault="004E0EB0" w:rsidP="004E0EB0">
      <w:pPr>
        <w:rPr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</w:p>
    <w:sectPr w:rsidR="004E0EB0" w:rsidRPr="007419A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61" w:rsidRDefault="001A7C61">
      <w:r>
        <w:separator/>
      </w:r>
    </w:p>
  </w:endnote>
  <w:endnote w:type="continuationSeparator" w:id="0">
    <w:p w:rsidR="001A7C61" w:rsidRDefault="001A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61" w:rsidRDefault="001A7C61">
      <w:r>
        <w:separator/>
      </w:r>
    </w:p>
  </w:footnote>
  <w:footnote w:type="continuationSeparator" w:id="0">
    <w:p w:rsidR="001A7C61" w:rsidRDefault="001A7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7C61"/>
    <w:rsid w:val="001D1394"/>
    <w:rsid w:val="003D3AA8"/>
    <w:rsid w:val="004C67DE"/>
    <w:rsid w:val="004E0EB0"/>
    <w:rsid w:val="006C7D2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E0EB0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4E0EB0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4E0EB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E0EB0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