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EB3" w:rsidRPr="001D4EFF" w:rsidRDefault="008C75A9" w:rsidP="008878BF">
      <w:pPr>
        <w:jc w:val="center"/>
        <w:rPr>
          <w:rFonts w:ascii="Arial" w:hAnsi="Arial" w:cs="Arial"/>
          <w:color w:val="000080"/>
          <w:sz w:val="20"/>
          <w:szCs w:val="20"/>
        </w:rPr>
      </w:pPr>
      <w:bookmarkStart w:id="0" w:name="_GoBack"/>
      <w:bookmarkEnd w:id="0"/>
      <w:r w:rsidRPr="001D4EFF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LEI </w:t>
      </w:r>
      <w:r w:rsidR="001D4EFF" w:rsidRPr="001D4EFF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MUNICIPAL </w:t>
      </w:r>
      <w:r w:rsidRPr="001D4EFF">
        <w:rPr>
          <w:rFonts w:ascii="Arial" w:hAnsi="Arial" w:cs="Arial"/>
          <w:b/>
          <w:color w:val="000080"/>
          <w:sz w:val="20"/>
          <w:szCs w:val="20"/>
          <w:u w:val="single"/>
        </w:rPr>
        <w:t>N° 3.000, DE 19 DE MARÇO DE 2</w:t>
      </w:r>
      <w:r w:rsidR="001D4EFF" w:rsidRPr="001D4EFF">
        <w:rPr>
          <w:rFonts w:ascii="Arial" w:hAnsi="Arial" w:cs="Arial"/>
          <w:b/>
          <w:color w:val="000080"/>
          <w:sz w:val="20"/>
          <w:szCs w:val="20"/>
          <w:u w:val="single"/>
        </w:rPr>
        <w:t>.</w:t>
      </w:r>
      <w:r w:rsidRPr="001D4EFF">
        <w:rPr>
          <w:rFonts w:ascii="Arial" w:hAnsi="Arial" w:cs="Arial"/>
          <w:b/>
          <w:color w:val="000080"/>
          <w:sz w:val="20"/>
          <w:szCs w:val="20"/>
          <w:u w:val="single"/>
        </w:rPr>
        <w:t>007</w:t>
      </w:r>
    </w:p>
    <w:p w:rsidR="008878BF" w:rsidRDefault="008878BF" w:rsidP="008878BF">
      <w:pPr>
        <w:jc w:val="center"/>
        <w:rPr>
          <w:rFonts w:ascii="Arial" w:hAnsi="Arial" w:cs="Arial"/>
          <w:color w:val="002060"/>
          <w:sz w:val="20"/>
          <w:szCs w:val="20"/>
        </w:rPr>
      </w:pPr>
    </w:p>
    <w:p w:rsidR="008878BF" w:rsidRPr="001D4EFF" w:rsidRDefault="008878BF" w:rsidP="008878BF">
      <w:pPr>
        <w:ind w:left="5103"/>
        <w:jc w:val="both"/>
        <w:rPr>
          <w:rFonts w:ascii="Arial" w:hAnsi="Arial" w:cs="Arial"/>
          <w:color w:val="800000"/>
          <w:sz w:val="20"/>
          <w:szCs w:val="20"/>
        </w:rPr>
      </w:pPr>
      <w:r w:rsidRPr="001D4EFF">
        <w:rPr>
          <w:rFonts w:ascii="Arial" w:hAnsi="Arial" w:cs="Arial"/>
          <w:color w:val="800000"/>
          <w:sz w:val="20"/>
          <w:szCs w:val="20"/>
        </w:rPr>
        <w:t>Altera o inciso I e acrescenta parágrafo único ao art. 7° da Lei Municipal n° 2.819, de 08 de janeiro de 2004.</w:t>
      </w:r>
    </w:p>
    <w:p w:rsidR="008878BF" w:rsidRDefault="008878BF" w:rsidP="008878BF">
      <w:pPr>
        <w:ind w:left="5103"/>
        <w:jc w:val="both"/>
        <w:rPr>
          <w:rFonts w:ascii="Arial" w:hAnsi="Arial" w:cs="Arial"/>
          <w:color w:val="C00000"/>
          <w:sz w:val="20"/>
          <w:szCs w:val="20"/>
        </w:rPr>
      </w:pPr>
    </w:p>
    <w:p w:rsidR="008878BF" w:rsidRDefault="00027269" w:rsidP="00891469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José Maria de Araújo Júnior, </w:t>
      </w:r>
      <w:r>
        <w:rPr>
          <w:rFonts w:ascii="Arial" w:hAnsi="Arial" w:cs="Arial"/>
          <w:b/>
          <w:sz w:val="20"/>
          <w:szCs w:val="20"/>
        </w:rPr>
        <w:t>Prefeito do Município de Santa Bárbara d’Oeste</w:t>
      </w:r>
      <w:r>
        <w:rPr>
          <w:rFonts w:ascii="Arial" w:hAnsi="Arial" w:cs="Arial"/>
          <w:sz w:val="20"/>
          <w:szCs w:val="20"/>
        </w:rPr>
        <w:t>, no uso das atribuições que lhe são conferidas por lei, faz saber que a Câmara Municipal aprovou e ele sanciona e promulga a seguinte Lei:</w:t>
      </w:r>
    </w:p>
    <w:p w:rsidR="00027269" w:rsidRDefault="00027269" w:rsidP="00891469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027269" w:rsidRDefault="00027269" w:rsidP="00891469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1°  O inciso I do art. 7°</w:t>
      </w:r>
      <w:r w:rsidR="009A2EE1">
        <w:rPr>
          <w:rFonts w:ascii="Arial" w:hAnsi="Arial" w:cs="Arial"/>
          <w:sz w:val="20"/>
          <w:szCs w:val="20"/>
        </w:rPr>
        <w:t xml:space="preserve"> da </w:t>
      </w:r>
      <w:hyperlink r:id="rId7" w:anchor="art7" w:history="1">
        <w:r w:rsidR="009A2EE1" w:rsidRPr="00B16349">
          <w:rPr>
            <w:rStyle w:val="Hyperlink"/>
            <w:rFonts w:ascii="Arial" w:hAnsi="Arial" w:cs="Arial"/>
            <w:sz w:val="20"/>
            <w:szCs w:val="20"/>
          </w:rPr>
          <w:t xml:space="preserve">Lei Municipal n° 2.819, de </w:t>
        </w:r>
        <w:r w:rsidRPr="00B16349">
          <w:rPr>
            <w:rStyle w:val="Hyperlink"/>
            <w:rFonts w:ascii="Arial" w:hAnsi="Arial" w:cs="Arial"/>
            <w:sz w:val="20"/>
            <w:szCs w:val="20"/>
          </w:rPr>
          <w:t>8 de janeiro de 2</w:t>
        </w:r>
        <w:r w:rsidR="009A2EE1" w:rsidRPr="00B16349">
          <w:rPr>
            <w:rStyle w:val="Hyperlink"/>
            <w:rFonts w:ascii="Arial" w:hAnsi="Arial" w:cs="Arial"/>
            <w:sz w:val="20"/>
            <w:szCs w:val="20"/>
          </w:rPr>
          <w:t>.0</w:t>
        </w:r>
        <w:r w:rsidRPr="00B16349">
          <w:rPr>
            <w:rStyle w:val="Hyperlink"/>
            <w:rFonts w:ascii="Arial" w:hAnsi="Arial" w:cs="Arial"/>
            <w:sz w:val="20"/>
            <w:szCs w:val="20"/>
          </w:rPr>
          <w:t>04</w:t>
        </w:r>
      </w:hyperlink>
      <w:r>
        <w:rPr>
          <w:rFonts w:ascii="Arial" w:hAnsi="Arial" w:cs="Arial"/>
          <w:sz w:val="20"/>
          <w:szCs w:val="20"/>
        </w:rPr>
        <w:t>, passa a vigorar com a seguinte redação:</w:t>
      </w:r>
    </w:p>
    <w:p w:rsidR="00027269" w:rsidRDefault="00027269" w:rsidP="00891469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027269" w:rsidRDefault="00027269" w:rsidP="00891469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7°  .................................................................................................................................................................</w:t>
      </w:r>
    </w:p>
    <w:p w:rsidR="00027269" w:rsidRDefault="00027269" w:rsidP="00891469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027269" w:rsidRDefault="00510AFA" w:rsidP="00891469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– ter, na data da inspeção semestral a que se refere o art. 136, II do Código de Trânsito Brasileiro, não mais do que oito anos de fabricação, no caso de peruas e vans ou doze, no caso de ônibus e microônibus, contado esse tempo da data do primeiro emplacamento ou da emissão da nota fiscal.</w:t>
      </w:r>
    </w:p>
    <w:p w:rsidR="00510AFA" w:rsidRDefault="00510AFA" w:rsidP="00891469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510AFA" w:rsidRDefault="00510AFA" w:rsidP="00891469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2°  Fica acrescido ao art. 7° da </w:t>
      </w:r>
      <w:hyperlink r:id="rId8" w:anchor="art7" w:history="1">
        <w:r w:rsidRPr="00B16349">
          <w:rPr>
            <w:rStyle w:val="Hyperlink"/>
            <w:rFonts w:ascii="Arial" w:hAnsi="Arial" w:cs="Arial"/>
            <w:sz w:val="20"/>
            <w:szCs w:val="20"/>
          </w:rPr>
          <w:t xml:space="preserve">Lei Municipal n° </w:t>
        </w:r>
        <w:r w:rsidR="009A2EE1" w:rsidRPr="00B16349">
          <w:rPr>
            <w:rStyle w:val="Hyperlink"/>
            <w:rFonts w:ascii="Arial" w:hAnsi="Arial" w:cs="Arial"/>
            <w:sz w:val="20"/>
            <w:szCs w:val="20"/>
          </w:rPr>
          <w:t xml:space="preserve">2.819, de </w:t>
        </w:r>
        <w:r w:rsidRPr="00B16349">
          <w:rPr>
            <w:rStyle w:val="Hyperlink"/>
            <w:rFonts w:ascii="Arial" w:hAnsi="Arial" w:cs="Arial"/>
            <w:sz w:val="20"/>
            <w:szCs w:val="20"/>
          </w:rPr>
          <w:t>8 de janeiro de 2</w:t>
        </w:r>
        <w:r w:rsidR="009A2EE1" w:rsidRPr="00B16349">
          <w:rPr>
            <w:rStyle w:val="Hyperlink"/>
            <w:rFonts w:ascii="Arial" w:hAnsi="Arial" w:cs="Arial"/>
            <w:sz w:val="20"/>
            <w:szCs w:val="20"/>
          </w:rPr>
          <w:t>.</w:t>
        </w:r>
        <w:r w:rsidRPr="00B16349">
          <w:rPr>
            <w:rStyle w:val="Hyperlink"/>
            <w:rFonts w:ascii="Arial" w:hAnsi="Arial" w:cs="Arial"/>
            <w:sz w:val="20"/>
            <w:szCs w:val="20"/>
          </w:rPr>
          <w:t>004</w:t>
        </w:r>
      </w:hyperlink>
      <w:r>
        <w:rPr>
          <w:rFonts w:ascii="Arial" w:hAnsi="Arial" w:cs="Arial"/>
          <w:sz w:val="20"/>
          <w:szCs w:val="20"/>
        </w:rPr>
        <w:t>, parágrafo único com a seguinte redação:</w:t>
      </w:r>
    </w:p>
    <w:p w:rsidR="00510AFA" w:rsidRDefault="00510AFA" w:rsidP="00891469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510AFA" w:rsidRDefault="00510AFA" w:rsidP="00891469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7°  </w:t>
      </w:r>
      <w:r w:rsidR="00CE1712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</w:t>
      </w:r>
    </w:p>
    <w:p w:rsidR="00CE1712" w:rsidRDefault="00CE1712" w:rsidP="00891469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CE1712" w:rsidRDefault="00CE1712" w:rsidP="00891469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Parágrafo único.  Para fins do disposto no inciso I deste artigo, considerar-se-á o tipo de veículo definido no “Certificado de Registro e Licenciamento de Veículo” ou documento que venha a substituí-lo, nos termos da legislação pertinente.</w:t>
      </w:r>
    </w:p>
    <w:p w:rsidR="00CE1712" w:rsidRDefault="00CE1712" w:rsidP="00891469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CE1712" w:rsidRDefault="00CE1712" w:rsidP="00891469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3°  </w:t>
      </w:r>
      <w:r w:rsidR="00EE5EF3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EE5EF3" w:rsidRDefault="00EE5EF3" w:rsidP="00891469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EE5EF3" w:rsidRDefault="00EE5EF3" w:rsidP="00891469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Santa Bárbara d’Oeste, 19 de março de 2</w:t>
      </w:r>
      <w:r w:rsidR="001D4EF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007.</w:t>
      </w:r>
    </w:p>
    <w:p w:rsidR="00EE5EF3" w:rsidRDefault="00EE5EF3" w:rsidP="00891469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EE5EF3" w:rsidRDefault="00EE5EF3" w:rsidP="00891469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Maria de Araújo Júnior</w:t>
      </w:r>
    </w:p>
    <w:p w:rsidR="001D4EFF" w:rsidRDefault="001D4EFF" w:rsidP="00891469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1D4EFF" w:rsidRDefault="001D4EFF" w:rsidP="00891469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EE5EF3" w:rsidRDefault="00EE5EF3" w:rsidP="00891469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Projeto de Lei n° 05/2007</w:t>
      </w:r>
    </w:p>
    <w:p w:rsidR="00785519" w:rsidRPr="00B92832" w:rsidRDefault="001D4EFF" w:rsidP="001D4EFF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Autógrafo n° 07/2007</w:t>
      </w:r>
    </w:p>
    <w:sectPr w:rsidR="00785519" w:rsidRPr="00B92832" w:rsidSect="003C6E03">
      <w:headerReference w:type="default" r:id="rId9"/>
      <w:footerReference w:type="even" r:id="rId10"/>
      <w:footerReference w:type="default" r:id="rId11"/>
      <w:pgSz w:w="11907" w:h="16840" w:code="9"/>
      <w:pgMar w:top="1418" w:right="567" w:bottom="1134" w:left="1134" w:header="3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BF4" w:rsidRDefault="00566BF4">
      <w:r>
        <w:separator/>
      </w:r>
    </w:p>
  </w:endnote>
  <w:endnote w:type="continuationSeparator" w:id="0">
    <w:p w:rsidR="00566BF4" w:rsidRDefault="00566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5519" w:rsidRDefault="00785519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Pr="00F73DEF" w:rsidRDefault="00F73DEF" w:rsidP="00F73DEF">
    <w:pPr>
      <w:pStyle w:val="Rodap"/>
      <w:rPr>
        <w:szCs w:val="22"/>
      </w:rPr>
    </w:pPr>
    <w:r>
      <w:rPr>
        <w:rFonts w:ascii="Arial" w:hAnsi="Arial" w:cs="Arial"/>
        <w:color w:val="FF0000"/>
      </w:rPr>
      <w:t xml:space="preserve">Este texto </w:t>
    </w:r>
    <w:r w:rsidR="007807AD">
      <w:rPr>
        <w:rFonts w:ascii="Arial" w:hAnsi="Arial" w:cs="Arial"/>
        <w:color w:val="FF0000"/>
      </w:rPr>
      <w:t xml:space="preserve">não substitui </w:t>
    </w:r>
    <w:r w:rsidR="00625242">
      <w:rPr>
        <w:rFonts w:ascii="Arial" w:hAnsi="Arial" w:cs="Arial"/>
        <w:color w:val="FF0000"/>
      </w:rPr>
      <w:t>a publicação oficial</w:t>
    </w:r>
    <w:r>
      <w:rPr>
        <w:rFonts w:ascii="Arial" w:hAnsi="Arial" w:cs="Arial"/>
        <w:color w:val="FF000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BF4" w:rsidRDefault="00566BF4">
      <w:r>
        <w:separator/>
      </w:r>
    </w:p>
  </w:footnote>
  <w:footnote w:type="continuationSeparator" w:id="0">
    <w:p w:rsidR="00566BF4" w:rsidRDefault="00566B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pt;margin-top:4.2pt;width:450pt;height:45pt;z-index:251657728" stroked="f">
          <v:textbox style="mso-next-textbox:#_x0000_s1025">
            <w:txbxContent>
              <w:p w:rsidR="00785519" w:rsidRPr="00B92832" w:rsidRDefault="009E5598" w:rsidP="009E5598">
                <w:pPr>
                  <w:pStyle w:val="Ttulo1"/>
                  <w:rPr>
                    <w:rFonts w:ascii="Arial" w:hAnsi="Arial" w:cs="Arial"/>
                    <w:b/>
                    <w:sz w:val="33"/>
                    <w:szCs w:val="33"/>
                  </w:rPr>
                </w:pPr>
                <w:r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 xml:space="preserve">CÂMARA MUNICIPAL DE </w:t>
                </w:r>
                <w:r w:rsidR="00B92832"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>SANTA BÁRBARA D’OESTE</w:t>
                </w:r>
              </w:p>
              <w:p w:rsidR="00785519" w:rsidRPr="00B92832" w:rsidRDefault="003E121C" w:rsidP="009E5598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B92832">
                  <w:rPr>
                    <w:rFonts w:ascii="Arial" w:hAnsi="Arial" w:cs="Arial"/>
                    <w:sz w:val="28"/>
                    <w:szCs w:val="28"/>
                  </w:rPr>
                  <w:t>Estado de São Paulo</w:t>
                </w:r>
              </w:p>
              <w:p w:rsidR="00785519" w:rsidRPr="00B92832" w:rsidRDefault="00785519">
                <w:pPr>
                  <w:jc w:val="center"/>
                  <w:rPr>
                    <w:rFonts w:ascii="Edwardian Script ITC" w:hAnsi="Edwardian Script ITC"/>
                    <w:sz w:val="28"/>
                    <w:szCs w:val="28"/>
                  </w:rPr>
                </w:pPr>
              </w:p>
            </w:txbxContent>
          </v:textbox>
        </v:shape>
      </w:pict>
    </w:r>
    <w:r w:rsidR="00B9283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75pt;height:58.5pt">
          <v:imagedata r:id="rId1" o:title="Brasã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1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B27"/>
    <w:rsid w:val="00027269"/>
    <w:rsid w:val="0014499D"/>
    <w:rsid w:val="00151C8E"/>
    <w:rsid w:val="00172956"/>
    <w:rsid w:val="001D4EFF"/>
    <w:rsid w:val="001E0678"/>
    <w:rsid w:val="00244788"/>
    <w:rsid w:val="002A0EB3"/>
    <w:rsid w:val="003A533B"/>
    <w:rsid w:val="003C6E03"/>
    <w:rsid w:val="003E121C"/>
    <w:rsid w:val="00402259"/>
    <w:rsid w:val="004E6116"/>
    <w:rsid w:val="005002D7"/>
    <w:rsid w:val="00510AFA"/>
    <w:rsid w:val="00566BF4"/>
    <w:rsid w:val="0058047A"/>
    <w:rsid w:val="006153BC"/>
    <w:rsid w:val="00625242"/>
    <w:rsid w:val="00663BD4"/>
    <w:rsid w:val="006E1B3D"/>
    <w:rsid w:val="00705F84"/>
    <w:rsid w:val="00742303"/>
    <w:rsid w:val="007807AD"/>
    <w:rsid w:val="00785519"/>
    <w:rsid w:val="007F7A18"/>
    <w:rsid w:val="00852094"/>
    <w:rsid w:val="008878BF"/>
    <w:rsid w:val="00891469"/>
    <w:rsid w:val="008A000C"/>
    <w:rsid w:val="008C75A9"/>
    <w:rsid w:val="009A2EE1"/>
    <w:rsid w:val="009D44D5"/>
    <w:rsid w:val="009E5598"/>
    <w:rsid w:val="00AB0C49"/>
    <w:rsid w:val="00AF0B27"/>
    <w:rsid w:val="00B16349"/>
    <w:rsid w:val="00B92832"/>
    <w:rsid w:val="00CD3C1C"/>
    <w:rsid w:val="00CE1712"/>
    <w:rsid w:val="00DB0FF8"/>
    <w:rsid w:val="00DC5899"/>
    <w:rsid w:val="00DF1311"/>
    <w:rsid w:val="00EE5EF3"/>
    <w:rsid w:val="00F0050C"/>
    <w:rsid w:val="00F50A74"/>
    <w:rsid w:val="00F56F0E"/>
    <w:rsid w:val="00F7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center"/>
    </w:pPr>
    <w:rPr>
      <w:rFonts w:ascii="Amphion" w:hAnsi="Amphion"/>
      <w:szCs w:val="20"/>
    </w:rPr>
  </w:style>
  <w:style w:type="character" w:styleId="Hyperlink">
    <w:name w:val="Hyperlink"/>
    <w:basedOn w:val="Fontepargpadro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amver\leimun\0402819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camver\leimun\0402819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Modelo_Padrão1.dot</Template>
  <TotalTime>0</TotalTime>
  <Pages>1</Pages>
  <Words>291</Words>
  <Characters>1572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N° 3.000, DE 19 DE MARÇO DE 2.007</vt:lpstr>
    </vt:vector>
  </TitlesOfParts>
  <Company/>
  <LinksUpToDate>false</LinksUpToDate>
  <CharactersWithSpaces>1860</CharactersWithSpaces>
  <SharedDoc>false</SharedDoc>
  <HLinks>
    <vt:vector size="12" baseType="variant">
      <vt:variant>
        <vt:i4>6488173</vt:i4>
      </vt:variant>
      <vt:variant>
        <vt:i4>3</vt:i4>
      </vt:variant>
      <vt:variant>
        <vt:i4>0</vt:i4>
      </vt:variant>
      <vt:variant>
        <vt:i4>5</vt:i4>
      </vt:variant>
      <vt:variant>
        <vt:lpwstr>/camver/leimun/0402819.html</vt:lpwstr>
      </vt:variant>
      <vt:variant>
        <vt:lpwstr>art7</vt:lpwstr>
      </vt:variant>
      <vt:variant>
        <vt:i4>6488173</vt:i4>
      </vt:variant>
      <vt:variant>
        <vt:i4>0</vt:i4>
      </vt:variant>
      <vt:variant>
        <vt:i4>0</vt:i4>
      </vt:variant>
      <vt:variant>
        <vt:i4>5</vt:i4>
      </vt:variant>
      <vt:variant>
        <vt:lpwstr>/camver/leimun/0402819.html</vt:lpwstr>
      </vt:variant>
      <vt:variant>
        <vt:lpwstr>art7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N° 3.000, DE 19 DE MARÇO DE 2.007</dc:title>
  <dc:subject/>
  <dc:creator>Usuário do Windows</dc:creator>
  <cp:keywords/>
  <cp:lastModifiedBy>Usuário do Windows</cp:lastModifiedBy>
  <cp:revision>2</cp:revision>
  <cp:lastPrinted>2003-09-16T13:44:00Z</cp:lastPrinted>
  <dcterms:created xsi:type="dcterms:W3CDTF">2014-01-14T17:00:00Z</dcterms:created>
  <dcterms:modified xsi:type="dcterms:W3CDTF">2014-01-14T17:00:00Z</dcterms:modified>
</cp:coreProperties>
</file>