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19" w:rsidRPr="00B07B32" w:rsidRDefault="005B1BBD" w:rsidP="000C238B">
      <w:pPr>
        <w:jc w:val="center"/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  <w:r w:rsidRPr="00B07B32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</w:t>
      </w:r>
      <w:r w:rsidR="00737499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MUNICIPAL </w:t>
      </w:r>
      <w:r w:rsidRPr="00B07B32">
        <w:rPr>
          <w:rFonts w:ascii="Arial" w:hAnsi="Arial" w:cs="Arial"/>
          <w:b/>
          <w:color w:val="000080"/>
          <w:sz w:val="20"/>
          <w:szCs w:val="20"/>
          <w:u w:val="single"/>
        </w:rPr>
        <w:t>N° 2</w:t>
      </w:r>
      <w:r w:rsidR="004711B9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B07B32">
        <w:rPr>
          <w:rFonts w:ascii="Arial" w:hAnsi="Arial" w:cs="Arial"/>
          <w:b/>
          <w:color w:val="000080"/>
          <w:sz w:val="20"/>
          <w:szCs w:val="20"/>
          <w:u w:val="single"/>
        </w:rPr>
        <w:t>652</w:t>
      </w:r>
      <w:r w:rsidR="00B07B32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Pr="00B07B32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8 DE MARÇO DE 2</w:t>
      </w:r>
      <w:r w:rsidR="00B07B32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B07B32">
        <w:rPr>
          <w:rFonts w:ascii="Arial" w:hAnsi="Arial" w:cs="Arial"/>
          <w:b/>
          <w:color w:val="000080"/>
          <w:sz w:val="20"/>
          <w:szCs w:val="20"/>
          <w:u w:val="single"/>
        </w:rPr>
        <w:t>002</w:t>
      </w:r>
    </w:p>
    <w:p w:rsidR="000C238B" w:rsidRDefault="000C238B" w:rsidP="000C238B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0C238B" w:rsidRPr="00B07B32" w:rsidRDefault="000C238B" w:rsidP="000C238B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B07B32">
        <w:rPr>
          <w:rFonts w:ascii="Arial" w:hAnsi="Arial" w:cs="Arial"/>
          <w:color w:val="800000"/>
          <w:sz w:val="20"/>
          <w:szCs w:val="20"/>
        </w:rPr>
        <w:t xml:space="preserve">Altera o artigo 7° e acrescenta alínea “h” ao art. 3°, da Lei </w:t>
      </w:r>
      <w:r w:rsidR="00737499">
        <w:rPr>
          <w:rFonts w:ascii="Arial" w:hAnsi="Arial" w:cs="Arial"/>
          <w:color w:val="800000"/>
          <w:sz w:val="20"/>
          <w:szCs w:val="20"/>
        </w:rPr>
        <w:t xml:space="preserve">Municipal </w:t>
      </w:r>
      <w:r w:rsidRPr="00B07B32">
        <w:rPr>
          <w:rFonts w:ascii="Arial" w:hAnsi="Arial" w:cs="Arial"/>
          <w:color w:val="800000"/>
          <w:sz w:val="20"/>
          <w:szCs w:val="20"/>
        </w:rPr>
        <w:t>n° 2.114, de 19 de setembro de 1.994 que aprovou o loteamento denominado Vila Pântano II.</w:t>
      </w:r>
    </w:p>
    <w:p w:rsidR="000C238B" w:rsidRDefault="000C238B" w:rsidP="000C238B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B07B32" w:rsidRDefault="009800C2" w:rsidP="009800C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Prof. Álvaro Alves Corrêa, </w:t>
      </w:r>
      <w:r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sz w:val="20"/>
          <w:szCs w:val="20"/>
        </w:rPr>
        <w:t xml:space="preserve">, no uso das atribuições </w:t>
      </w:r>
      <w:r w:rsidR="00B07B32">
        <w:rPr>
          <w:rFonts w:ascii="Arial" w:hAnsi="Arial" w:cs="Arial"/>
          <w:sz w:val="20"/>
          <w:szCs w:val="20"/>
        </w:rPr>
        <w:t>que lhe são conferidas por lei;</w:t>
      </w:r>
    </w:p>
    <w:p w:rsidR="00B07B32" w:rsidRDefault="00B07B32" w:rsidP="009800C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C238B" w:rsidRDefault="00B07B32" w:rsidP="009800C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9800C2">
        <w:rPr>
          <w:rFonts w:ascii="Arial" w:hAnsi="Arial" w:cs="Arial"/>
          <w:sz w:val="20"/>
          <w:szCs w:val="20"/>
        </w:rPr>
        <w:t xml:space="preserve">az saber que a Câmara Municipal aprovou e ele sanciona e promulga a seguinte </w:t>
      </w:r>
      <w:r>
        <w:rPr>
          <w:rFonts w:ascii="Arial" w:hAnsi="Arial" w:cs="Arial"/>
          <w:sz w:val="20"/>
          <w:szCs w:val="20"/>
        </w:rPr>
        <w:t>l</w:t>
      </w:r>
      <w:r w:rsidR="009800C2">
        <w:rPr>
          <w:rFonts w:ascii="Arial" w:hAnsi="Arial" w:cs="Arial"/>
          <w:sz w:val="20"/>
          <w:szCs w:val="20"/>
        </w:rPr>
        <w:t>ei:</w:t>
      </w:r>
    </w:p>
    <w:p w:rsidR="009800C2" w:rsidRDefault="009800C2" w:rsidP="009800C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800C2" w:rsidRDefault="009800C2" w:rsidP="009800C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1°  O artigo 7° da </w:t>
      </w:r>
      <w:hyperlink r:id="rId7" w:anchor="art7" w:history="1">
        <w:r w:rsidRPr="0029426B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DD0048" w:rsidRPr="0029426B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Pr="0029426B">
          <w:rPr>
            <w:rStyle w:val="Hyperlink"/>
            <w:rFonts w:ascii="Arial" w:hAnsi="Arial" w:cs="Arial"/>
            <w:sz w:val="20"/>
            <w:szCs w:val="20"/>
          </w:rPr>
          <w:t>n° 2.114 de 19 de setembro de 1</w:t>
        </w:r>
        <w:r w:rsidR="00DD0048" w:rsidRPr="0029426B">
          <w:rPr>
            <w:rStyle w:val="Hyperlink"/>
            <w:rFonts w:ascii="Arial" w:hAnsi="Arial" w:cs="Arial"/>
            <w:sz w:val="20"/>
            <w:szCs w:val="20"/>
          </w:rPr>
          <w:t>.</w:t>
        </w:r>
        <w:r w:rsidRPr="0029426B">
          <w:rPr>
            <w:rStyle w:val="Hyperlink"/>
            <w:rFonts w:ascii="Arial" w:hAnsi="Arial" w:cs="Arial"/>
            <w:sz w:val="20"/>
            <w:szCs w:val="20"/>
          </w:rPr>
          <w:t>994</w:t>
        </w:r>
      </w:hyperlink>
      <w:r>
        <w:rPr>
          <w:rFonts w:ascii="Arial" w:hAnsi="Arial" w:cs="Arial"/>
          <w:sz w:val="20"/>
          <w:szCs w:val="20"/>
        </w:rPr>
        <w:t xml:space="preserve"> fica alterada, com a seguinte redação:</w:t>
      </w:r>
    </w:p>
    <w:p w:rsidR="009800C2" w:rsidRDefault="009800C2" w:rsidP="009800C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800C2" w:rsidRDefault="009800C2" w:rsidP="009800C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7°  As quadras de n°s 10, 11, 12 e 13 do Loteamento Vila Pântano II, serão classificadas como zona residencial e comercial – Zona 03 –, de</w:t>
      </w:r>
      <w:r w:rsidR="00DD0048">
        <w:rPr>
          <w:rFonts w:ascii="Arial" w:hAnsi="Arial" w:cs="Arial"/>
          <w:sz w:val="20"/>
          <w:szCs w:val="20"/>
        </w:rPr>
        <w:t xml:space="preserve"> acordo com a Lei Municipal n° 2.402, de </w:t>
      </w:r>
      <w:r>
        <w:rPr>
          <w:rFonts w:ascii="Arial" w:hAnsi="Arial" w:cs="Arial"/>
          <w:sz w:val="20"/>
          <w:szCs w:val="20"/>
        </w:rPr>
        <w:t>7 de janeiro de 1.999 – Código de Obras e Urbanismo.”</w:t>
      </w:r>
    </w:p>
    <w:p w:rsidR="009800C2" w:rsidRDefault="009800C2" w:rsidP="009800C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E70E6" w:rsidRDefault="009800C2" w:rsidP="009800C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2°  </w:t>
      </w:r>
      <w:r w:rsidR="00FE70E6">
        <w:rPr>
          <w:rFonts w:ascii="Arial" w:hAnsi="Arial" w:cs="Arial"/>
          <w:sz w:val="20"/>
          <w:szCs w:val="20"/>
        </w:rPr>
        <w:t xml:space="preserve">Fica acrescentada a alínea “h” ao art. 3°, da </w:t>
      </w:r>
      <w:hyperlink r:id="rId8" w:anchor="art3" w:history="1">
        <w:r w:rsidR="00FE70E6" w:rsidRPr="00F42412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DD0048" w:rsidRPr="00F42412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="00FE70E6" w:rsidRPr="00F42412">
          <w:rPr>
            <w:rStyle w:val="Hyperlink"/>
            <w:rFonts w:ascii="Arial" w:hAnsi="Arial" w:cs="Arial"/>
            <w:sz w:val="20"/>
            <w:szCs w:val="20"/>
          </w:rPr>
          <w:t>n° 2.114, de 19 de setembro de 1.994</w:t>
        </w:r>
      </w:hyperlink>
      <w:r w:rsidR="00FE70E6">
        <w:rPr>
          <w:rFonts w:ascii="Arial" w:hAnsi="Arial" w:cs="Arial"/>
          <w:sz w:val="20"/>
          <w:szCs w:val="20"/>
        </w:rPr>
        <w:t>, com a seguinte redação:</w:t>
      </w:r>
    </w:p>
    <w:p w:rsidR="00FE70E6" w:rsidRDefault="00FE70E6" w:rsidP="009800C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E70E6" w:rsidRDefault="00FE70E6" w:rsidP="009800C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“h – construção de guias e sarjetas, assim como a execução de pavimentação asfáltica em todas as ruas e ou avenidas das quadras 10, 11, 12 e 13 do loteamento, conforme padrões previstos pela Secretaria Municipal de Serviços Urbanos, serviços estes exigidos pelo art. 269, alínea “i”, da Lei n° 2.402, de 07 de janeiro de 1.999.”</w:t>
      </w:r>
    </w:p>
    <w:p w:rsidR="00FE70E6" w:rsidRDefault="00FE70E6" w:rsidP="009800C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23215" w:rsidRDefault="00B23215" w:rsidP="009800C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3°  Esta Lei entrará em vigor na data de sua publicação.</w:t>
      </w:r>
    </w:p>
    <w:p w:rsidR="00B23215" w:rsidRDefault="00B23215" w:rsidP="009800C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800C2" w:rsidRDefault="00B23215" w:rsidP="009800C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4°  Ficam revogadas as disposições em contrário.</w:t>
      </w:r>
    </w:p>
    <w:p w:rsidR="00B23215" w:rsidRDefault="00B23215" w:rsidP="009800C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23215" w:rsidRDefault="00737499" w:rsidP="009800C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8 de m</w:t>
      </w:r>
      <w:r w:rsidR="00B23215">
        <w:rPr>
          <w:rFonts w:ascii="Arial" w:hAnsi="Arial" w:cs="Arial"/>
          <w:sz w:val="20"/>
          <w:szCs w:val="20"/>
        </w:rPr>
        <w:t>arço de 2</w:t>
      </w:r>
      <w:r>
        <w:rPr>
          <w:rFonts w:ascii="Arial" w:hAnsi="Arial" w:cs="Arial"/>
          <w:sz w:val="20"/>
          <w:szCs w:val="20"/>
        </w:rPr>
        <w:t>.</w:t>
      </w:r>
      <w:r w:rsidR="00B23215">
        <w:rPr>
          <w:rFonts w:ascii="Arial" w:hAnsi="Arial" w:cs="Arial"/>
          <w:sz w:val="20"/>
          <w:szCs w:val="20"/>
        </w:rPr>
        <w:t>002.</w:t>
      </w:r>
    </w:p>
    <w:p w:rsidR="00B23215" w:rsidRDefault="00B23215" w:rsidP="009800C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23215" w:rsidRDefault="00E34657" w:rsidP="009800C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Álvaro Alves Corrêa</w:t>
      </w:r>
    </w:p>
    <w:p w:rsidR="00E34657" w:rsidRPr="009800C2" w:rsidRDefault="00737499" w:rsidP="009800C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sectPr w:rsidR="00E34657" w:rsidRPr="009800C2" w:rsidSect="003C6E03">
      <w:headerReference w:type="default" r:id="rId9"/>
      <w:footerReference w:type="even" r:id="rId10"/>
      <w:footerReference w:type="default" r:id="rId11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CFC" w:rsidRDefault="005F0CFC">
      <w:r>
        <w:separator/>
      </w:r>
    </w:p>
  </w:endnote>
  <w:endnote w:type="continuationSeparator" w:id="0">
    <w:p w:rsidR="005F0CFC" w:rsidRDefault="005F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CFC" w:rsidRDefault="005F0CFC">
      <w:r>
        <w:separator/>
      </w:r>
    </w:p>
  </w:footnote>
  <w:footnote w:type="continuationSeparator" w:id="0">
    <w:p w:rsidR="005F0CFC" w:rsidRDefault="005F0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C238B"/>
    <w:rsid w:val="00117852"/>
    <w:rsid w:val="0014499D"/>
    <w:rsid w:val="00151C8E"/>
    <w:rsid w:val="00172956"/>
    <w:rsid w:val="001E0678"/>
    <w:rsid w:val="00244788"/>
    <w:rsid w:val="0029426B"/>
    <w:rsid w:val="002A0EB3"/>
    <w:rsid w:val="003A533B"/>
    <w:rsid w:val="003C6E03"/>
    <w:rsid w:val="003E121C"/>
    <w:rsid w:val="00402259"/>
    <w:rsid w:val="004711B9"/>
    <w:rsid w:val="005002D7"/>
    <w:rsid w:val="005B1BBD"/>
    <w:rsid w:val="005F0CFC"/>
    <w:rsid w:val="006153BC"/>
    <w:rsid w:val="00625242"/>
    <w:rsid w:val="00663BD4"/>
    <w:rsid w:val="00737499"/>
    <w:rsid w:val="00742303"/>
    <w:rsid w:val="007807AD"/>
    <w:rsid w:val="00785519"/>
    <w:rsid w:val="007F7A18"/>
    <w:rsid w:val="00852094"/>
    <w:rsid w:val="008A000C"/>
    <w:rsid w:val="00912876"/>
    <w:rsid w:val="00947719"/>
    <w:rsid w:val="00956735"/>
    <w:rsid w:val="009800C2"/>
    <w:rsid w:val="009873A3"/>
    <w:rsid w:val="009D103D"/>
    <w:rsid w:val="009D44D5"/>
    <w:rsid w:val="009E5598"/>
    <w:rsid w:val="00A3169F"/>
    <w:rsid w:val="00AB0C49"/>
    <w:rsid w:val="00AF0B27"/>
    <w:rsid w:val="00B07B32"/>
    <w:rsid w:val="00B23215"/>
    <w:rsid w:val="00B92832"/>
    <w:rsid w:val="00BD27AF"/>
    <w:rsid w:val="00DC5899"/>
    <w:rsid w:val="00DD0048"/>
    <w:rsid w:val="00DF1311"/>
    <w:rsid w:val="00E34657"/>
    <w:rsid w:val="00F42412"/>
    <w:rsid w:val="00F50A74"/>
    <w:rsid w:val="00F73DEF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9402114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9402114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243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2.652, DE 8 DE MARÇO DE 2.002</vt:lpstr>
    </vt:vector>
  </TitlesOfParts>
  <Company/>
  <LinksUpToDate>false</LinksUpToDate>
  <CharactersWithSpaces>1554</CharactersWithSpaces>
  <SharedDoc>false</SharedDoc>
  <HLinks>
    <vt:vector size="12" baseType="variant">
      <vt:variant>
        <vt:i4>6946925</vt:i4>
      </vt:variant>
      <vt:variant>
        <vt:i4>3</vt:i4>
      </vt:variant>
      <vt:variant>
        <vt:i4>0</vt:i4>
      </vt:variant>
      <vt:variant>
        <vt:i4>5</vt:i4>
      </vt:variant>
      <vt:variant>
        <vt:lpwstr>/camver/leimun/9402114.html</vt:lpwstr>
      </vt:variant>
      <vt:variant>
        <vt:lpwstr>art3</vt:lpwstr>
      </vt:variant>
      <vt:variant>
        <vt:i4>7209069</vt:i4>
      </vt:variant>
      <vt:variant>
        <vt:i4>0</vt:i4>
      </vt:variant>
      <vt:variant>
        <vt:i4>0</vt:i4>
      </vt:variant>
      <vt:variant>
        <vt:i4>5</vt:i4>
      </vt:variant>
      <vt:variant>
        <vt:lpwstr>/camver/leimun/9402114.html</vt:lpwstr>
      </vt:variant>
      <vt:variant>
        <vt:lpwstr>art7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2.652, DE 8 DE MARÇO DE 2.002</dc:title>
  <dc:subject/>
  <dc:creator>Usuário do Windows</dc:creator>
  <cp:keywords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