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5F" w:rsidRPr="009157A5" w:rsidRDefault="009F025F" w:rsidP="009F025F">
      <w:pPr>
        <w:pStyle w:val="Ttulo"/>
        <w:ind w:left="1418" w:right="283" w:hanging="1418"/>
      </w:pPr>
      <w:bookmarkStart w:id="0" w:name="_GoBack"/>
      <w:bookmarkEnd w:id="0"/>
      <w:r w:rsidRPr="009157A5">
        <w:t xml:space="preserve">REQUERIMENTO N° </w:t>
      </w:r>
      <w:r>
        <w:t>328</w:t>
      </w:r>
      <w:r w:rsidRPr="009157A5">
        <w:t>/11</w:t>
      </w:r>
    </w:p>
    <w:p w:rsidR="009F025F" w:rsidRPr="009157A5" w:rsidRDefault="009F025F" w:rsidP="009F025F">
      <w:pPr>
        <w:pStyle w:val="Ttulo"/>
        <w:ind w:left="1418" w:hanging="1418"/>
      </w:pPr>
      <w:r w:rsidRPr="009157A5">
        <w:t>De Informações</w:t>
      </w:r>
    </w:p>
    <w:p w:rsidR="009F025F" w:rsidRPr="009157A5" w:rsidRDefault="009F025F" w:rsidP="009F025F">
      <w:pPr>
        <w:pStyle w:val="Recuodecorpodetexto"/>
        <w:ind w:left="4678"/>
      </w:pPr>
    </w:p>
    <w:p w:rsidR="009F025F" w:rsidRDefault="009F025F" w:rsidP="009F025F">
      <w:pPr>
        <w:pStyle w:val="Recuodecorpodetexto"/>
        <w:ind w:left="4678"/>
      </w:pPr>
    </w:p>
    <w:p w:rsidR="009F025F" w:rsidRDefault="009F025F" w:rsidP="009F025F">
      <w:pPr>
        <w:pStyle w:val="Recuodecorpodetexto"/>
        <w:ind w:left="4678"/>
      </w:pPr>
    </w:p>
    <w:p w:rsidR="009F025F" w:rsidRDefault="009F025F" w:rsidP="009F025F">
      <w:pPr>
        <w:pStyle w:val="Recuodecorpodetexto"/>
        <w:ind w:left="4678"/>
      </w:pPr>
    </w:p>
    <w:p w:rsidR="009F025F" w:rsidRPr="009157A5" w:rsidRDefault="009F025F" w:rsidP="009F025F">
      <w:pPr>
        <w:pStyle w:val="Recuodecorpodetexto"/>
        <w:ind w:left="4678"/>
      </w:pPr>
    </w:p>
    <w:p w:rsidR="009F025F" w:rsidRPr="009157A5" w:rsidRDefault="009F025F" w:rsidP="009F025F">
      <w:pPr>
        <w:pStyle w:val="Recuodecorpodetexto"/>
        <w:tabs>
          <w:tab w:val="left" w:pos="4678"/>
        </w:tabs>
      </w:pPr>
      <w:r w:rsidRPr="009157A5">
        <w:t>“</w:t>
      </w:r>
      <w:r w:rsidRPr="00BE1EA6">
        <w:t>Informações</w:t>
      </w:r>
      <w:r>
        <w:t xml:space="preserve"> sobre a </w:t>
      </w:r>
      <w:r w:rsidRPr="00304715">
        <w:t xml:space="preserve">agilidade </w:t>
      </w:r>
      <w:r>
        <w:t>em</w:t>
      </w:r>
      <w:r w:rsidRPr="00304715">
        <w:t xml:space="preserve"> resultado</w:t>
      </w:r>
      <w:r>
        <w:t>s</w:t>
      </w:r>
      <w:r w:rsidRPr="00304715">
        <w:t xml:space="preserve"> de exames laboratoriais</w:t>
      </w:r>
      <w:r w:rsidRPr="009157A5">
        <w:t>”.</w:t>
      </w:r>
    </w:p>
    <w:p w:rsidR="009F025F" w:rsidRDefault="009F025F" w:rsidP="009F025F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9F025F" w:rsidRPr="009157A5" w:rsidRDefault="009F025F" w:rsidP="009F025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F025F" w:rsidRPr="00BE1EA6" w:rsidRDefault="009F025F" w:rsidP="009F025F">
      <w:pPr>
        <w:pStyle w:val="Recuodecorpodetexto3"/>
        <w:rPr>
          <w:b/>
          <w:bCs/>
        </w:rPr>
      </w:pPr>
    </w:p>
    <w:p w:rsidR="009F025F" w:rsidRPr="006D1B90" w:rsidRDefault="009F025F" w:rsidP="009F025F">
      <w:pPr>
        <w:pStyle w:val="Recuodecorpodetexto3"/>
        <w:rPr>
          <w:rStyle w:val="apple-style-span"/>
          <w:color w:val="000000"/>
        </w:rPr>
      </w:pPr>
      <w:r w:rsidRPr="00BE1EA6">
        <w:rPr>
          <w:b/>
        </w:rPr>
        <w:t>Considerando-se que,</w:t>
      </w:r>
      <w:r>
        <w:rPr>
          <w:b/>
        </w:rPr>
        <w:t xml:space="preserve"> </w:t>
      </w:r>
      <w:r>
        <w:t xml:space="preserve">quando se trata de doenças de alta </w:t>
      </w:r>
      <w:r w:rsidRPr="006448FE">
        <w:rPr>
          <w:rStyle w:val="apple-style-span"/>
          <w:rFonts w:cs="Arial"/>
          <w:color w:val="000000"/>
        </w:rPr>
        <w:t>complexidade</w:t>
      </w:r>
      <w:r w:rsidRPr="006448FE">
        <w:t>,</w:t>
      </w:r>
      <w:r>
        <w:t xml:space="preserve"> quanto mais rápido for o diagnóstico e o tratamento, maior é possibilidade de cura do paciente;</w:t>
      </w:r>
    </w:p>
    <w:p w:rsidR="009F025F" w:rsidRPr="00BE1EA6" w:rsidRDefault="009F025F" w:rsidP="009F025F">
      <w:pPr>
        <w:pStyle w:val="Recuodecorpodetexto3"/>
        <w:rPr>
          <w:rStyle w:val="apple-style-span"/>
          <w:color w:val="000000"/>
        </w:rPr>
      </w:pPr>
    </w:p>
    <w:p w:rsidR="009F025F" w:rsidRPr="009157A5" w:rsidRDefault="009F025F" w:rsidP="009F025F">
      <w:pPr>
        <w:pStyle w:val="Recuodecorpodetexto3"/>
        <w:rPr>
          <w:b/>
          <w:bCs/>
        </w:rPr>
      </w:pPr>
    </w:p>
    <w:p w:rsidR="009F025F" w:rsidRDefault="009F025F" w:rsidP="009F025F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>
        <w:rPr>
          <w:rStyle w:val="apple-converted-space"/>
          <w:rFonts w:cs="Arial"/>
        </w:rPr>
        <w:t xml:space="preserve"> o tratamento só pode ser iniciado após o diagnóstico comprovado da doença, realizado através de exames laboratoriais</w:t>
      </w:r>
      <w:r>
        <w:rPr>
          <w:rStyle w:val="apple-style-span"/>
          <w:rFonts w:cs="Arial"/>
        </w:rPr>
        <w:t>;</w:t>
      </w:r>
    </w:p>
    <w:p w:rsidR="009F025F" w:rsidRDefault="009F025F" w:rsidP="009F025F">
      <w:pPr>
        <w:pStyle w:val="Recuodecorpodetexto3"/>
        <w:rPr>
          <w:b/>
        </w:rPr>
      </w:pPr>
    </w:p>
    <w:p w:rsidR="009F025F" w:rsidRDefault="009F025F" w:rsidP="009F025F">
      <w:pPr>
        <w:pStyle w:val="Recuodecorpodetexto3"/>
        <w:rPr>
          <w:b/>
        </w:rPr>
      </w:pPr>
    </w:p>
    <w:p w:rsidR="009F025F" w:rsidRDefault="009F025F" w:rsidP="009F025F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>
        <w:rPr>
          <w:rStyle w:val="apple-converted-space"/>
          <w:rFonts w:cs="Arial"/>
        </w:rPr>
        <w:t xml:space="preserve"> alguns exames mais sofisticados não são realizados em laboratórios de nosso município</w:t>
      </w:r>
      <w:r>
        <w:rPr>
          <w:rStyle w:val="apple-style-span"/>
          <w:rFonts w:cs="Arial"/>
        </w:rPr>
        <w:t>;</w:t>
      </w:r>
    </w:p>
    <w:p w:rsidR="009F025F" w:rsidRPr="003F538F" w:rsidRDefault="009F025F" w:rsidP="009F025F">
      <w:pPr>
        <w:pStyle w:val="Recuodecorpodetexto3"/>
        <w:rPr>
          <w:b/>
        </w:rPr>
      </w:pPr>
    </w:p>
    <w:p w:rsidR="009F025F" w:rsidRDefault="009F025F" w:rsidP="009F025F">
      <w:pPr>
        <w:pStyle w:val="Recuodecorpodetexto3"/>
        <w:rPr>
          <w:b/>
        </w:rPr>
      </w:pPr>
    </w:p>
    <w:p w:rsidR="009F025F" w:rsidRDefault="009F025F" w:rsidP="009F025F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>
        <w:rPr>
          <w:rStyle w:val="apple-converted-space"/>
          <w:rFonts w:cs="Arial"/>
        </w:rPr>
        <w:t xml:space="preserve"> alguns pacientes esperam dias e até meses para obter os resultados dos exames</w:t>
      </w:r>
      <w:r>
        <w:rPr>
          <w:rStyle w:val="apple-style-span"/>
          <w:rFonts w:cs="Arial"/>
        </w:rPr>
        <w:t>;</w:t>
      </w:r>
    </w:p>
    <w:p w:rsidR="009F025F" w:rsidRDefault="009F025F" w:rsidP="009F025F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9F025F" w:rsidRPr="009157A5" w:rsidRDefault="009F025F" w:rsidP="009F025F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9F025F" w:rsidRPr="009157A5" w:rsidRDefault="009F025F" w:rsidP="009F025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9F025F" w:rsidRPr="009157A5" w:rsidRDefault="009F025F" w:rsidP="009F025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F025F" w:rsidRPr="009157A5" w:rsidRDefault="009F025F" w:rsidP="009F025F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Exames de doenças consideradas mais graves, como AIDS, câncer, meningite, exames cardiológicos e neurológicos, são realizados em nosso município? Quais são eles?</w:t>
      </w: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Pr="009157A5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Existe alguma possibilidade de agilizar alguns exames onde o paciente necessita de um tratamento ou cirurgia urgente?</w:t>
      </w: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Arial" w:hAnsi="Arial" w:cs="Arial"/>
        </w:rPr>
        <w:br w:type="page"/>
      </w:r>
      <w:r w:rsidRPr="0091456F">
        <w:rPr>
          <w:rFonts w:ascii="Bookman Old Style" w:hAnsi="Bookman Old Style"/>
          <w:b/>
        </w:rPr>
        <w:lastRenderedPageBreak/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328/11</w:t>
      </w:r>
      <w:r w:rsidRPr="0091456F">
        <w:rPr>
          <w:rFonts w:ascii="Bookman Old Style" w:hAnsi="Bookman Old Style"/>
          <w:b/>
        </w:rPr>
        <w:t>)</w:t>
      </w: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9157A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Qual a média de tempo os pacientes precisam aguardar para obter os resultados quando os exames não são feitos no município?</w:t>
      </w: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Onde são realizados os exames de maior complexidade ou de doenças consideradas mais graves? Descrever cidade, laboratório ou clínica.</w:t>
      </w:r>
    </w:p>
    <w:p w:rsidR="009F025F" w:rsidRPr="009157A5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Demais informações pertinentes</w:t>
      </w: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Default="009F025F" w:rsidP="009F02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025F" w:rsidRPr="009157A5" w:rsidRDefault="009F025F" w:rsidP="009F025F">
      <w:pPr>
        <w:pStyle w:val="Recuodecorpodetexto3"/>
      </w:pPr>
      <w:r w:rsidRPr="009157A5">
        <w:t xml:space="preserve">Plenário “Dr. Tancredo Neves”, em </w:t>
      </w:r>
      <w:r>
        <w:t>06</w:t>
      </w:r>
      <w:r w:rsidRPr="009157A5">
        <w:t xml:space="preserve"> de </w:t>
      </w:r>
      <w:r>
        <w:t>maio</w:t>
      </w:r>
      <w:r w:rsidRPr="009157A5">
        <w:t xml:space="preserve"> de 2011.</w:t>
      </w:r>
    </w:p>
    <w:p w:rsidR="009F025F" w:rsidRDefault="009F025F" w:rsidP="009F025F">
      <w:pPr>
        <w:pStyle w:val="Recuodecorpodetexto3"/>
      </w:pPr>
    </w:p>
    <w:p w:rsidR="009F025F" w:rsidRDefault="009F025F" w:rsidP="009F025F">
      <w:pPr>
        <w:pStyle w:val="Recuodecorpodetexto3"/>
      </w:pPr>
    </w:p>
    <w:p w:rsidR="009F025F" w:rsidRPr="009157A5" w:rsidRDefault="009F025F" w:rsidP="009F025F">
      <w:pPr>
        <w:pStyle w:val="Recuodecorpodetexto3"/>
      </w:pPr>
    </w:p>
    <w:p w:rsidR="009F025F" w:rsidRPr="009157A5" w:rsidRDefault="009F025F" w:rsidP="009F025F">
      <w:pPr>
        <w:pStyle w:val="Ttulo2"/>
      </w:pPr>
      <w:r w:rsidRPr="009157A5">
        <w:t>ADEMIR DA SILVA</w:t>
      </w:r>
    </w:p>
    <w:p w:rsidR="009F025F" w:rsidRPr="009157A5" w:rsidRDefault="009F025F" w:rsidP="009F025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9F025F" w:rsidRPr="009157A5" w:rsidRDefault="009F025F" w:rsidP="009F025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BA" w:rsidRDefault="003D12BA">
      <w:r>
        <w:separator/>
      </w:r>
    </w:p>
  </w:endnote>
  <w:endnote w:type="continuationSeparator" w:id="0">
    <w:p w:rsidR="003D12BA" w:rsidRDefault="003D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BA" w:rsidRDefault="003D12BA">
      <w:r>
        <w:separator/>
      </w:r>
    </w:p>
  </w:footnote>
  <w:footnote w:type="continuationSeparator" w:id="0">
    <w:p w:rsidR="003D12BA" w:rsidRDefault="003D1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12BA"/>
    <w:rsid w:val="003D3AA8"/>
    <w:rsid w:val="004C67DE"/>
    <w:rsid w:val="009F025F"/>
    <w:rsid w:val="009F196D"/>
    <w:rsid w:val="00A9035B"/>
    <w:rsid w:val="00CD613B"/>
    <w:rsid w:val="00E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9F025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9F025F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F025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025F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F025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F025F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9F025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F025F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9F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9F025F"/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9F025F"/>
  </w:style>
  <w:style w:type="character" w:customStyle="1" w:styleId="apple-converted-space">
    <w:name w:val="apple-converted-space"/>
    <w:basedOn w:val="Fontepargpadro"/>
    <w:rsid w:val="009F0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