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11" w:rsidRDefault="00D33111" w:rsidP="00C1510D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403B79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403B79" w:rsidRPr="00403B79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403B79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2.751, DE 19 DE MAIO DE 2</w:t>
      </w:r>
      <w:r w:rsidR="00403B79" w:rsidRPr="00403B79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403B79">
        <w:rPr>
          <w:rFonts w:ascii="Arial" w:hAnsi="Arial" w:cs="Arial"/>
          <w:b/>
          <w:color w:val="000080"/>
          <w:sz w:val="20"/>
          <w:szCs w:val="20"/>
          <w:u w:val="single"/>
        </w:rPr>
        <w:t>003</w:t>
      </w:r>
    </w:p>
    <w:p w:rsidR="00C1510D" w:rsidRPr="00C1510D" w:rsidRDefault="00C1510D" w:rsidP="00C1510D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D33111" w:rsidRPr="00403B79" w:rsidRDefault="00D33111" w:rsidP="00192EA8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403B79">
        <w:rPr>
          <w:rFonts w:ascii="Arial" w:hAnsi="Arial" w:cs="Arial"/>
          <w:sz w:val="20"/>
          <w:szCs w:val="20"/>
        </w:rPr>
        <w:t>Autor: Poder Legislativo</w:t>
      </w:r>
    </w:p>
    <w:p w:rsidR="00D33111" w:rsidRPr="00403B79" w:rsidRDefault="00EE568C" w:rsidP="00192EA8">
      <w:pPr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</w:t>
      </w:r>
      <w:r w:rsidR="00D33111" w:rsidRPr="00403B79">
        <w:rPr>
          <w:rFonts w:ascii="Arial" w:hAnsi="Arial" w:cs="Arial"/>
          <w:sz w:val="20"/>
          <w:szCs w:val="20"/>
        </w:rPr>
        <w:t>: Anízio Tavares da Silva</w:t>
      </w:r>
    </w:p>
    <w:p w:rsidR="00D33111" w:rsidRPr="00403B79" w:rsidRDefault="00D33111" w:rsidP="00403B79">
      <w:pPr>
        <w:jc w:val="both"/>
        <w:rPr>
          <w:rFonts w:ascii="Arial" w:hAnsi="Arial" w:cs="Arial"/>
          <w:sz w:val="20"/>
          <w:szCs w:val="20"/>
        </w:rPr>
      </w:pPr>
    </w:p>
    <w:p w:rsidR="00D33111" w:rsidRDefault="00D33111" w:rsidP="00C1510D">
      <w:pPr>
        <w:ind w:left="5040"/>
        <w:jc w:val="both"/>
        <w:rPr>
          <w:rFonts w:ascii="Arial" w:hAnsi="Arial" w:cs="Arial"/>
          <w:strike/>
          <w:color w:val="800000"/>
          <w:sz w:val="20"/>
          <w:szCs w:val="20"/>
        </w:rPr>
      </w:pPr>
      <w:r w:rsidRPr="00EE568C">
        <w:rPr>
          <w:rFonts w:ascii="Arial" w:hAnsi="Arial" w:cs="Arial"/>
          <w:strike/>
          <w:color w:val="800000"/>
          <w:sz w:val="20"/>
          <w:szCs w:val="20"/>
        </w:rPr>
        <w:t>“Altera o art. 2º, da Lei nº 2.644/2001, e dá outras providências”.</w:t>
      </w:r>
    </w:p>
    <w:p w:rsidR="00EE568C" w:rsidRDefault="00EE568C" w:rsidP="00C1510D">
      <w:pPr>
        <w:ind w:left="5040"/>
        <w:jc w:val="both"/>
        <w:rPr>
          <w:rFonts w:ascii="Arial" w:hAnsi="Arial" w:cs="Arial"/>
          <w:strike/>
          <w:color w:val="800000"/>
          <w:sz w:val="20"/>
          <w:szCs w:val="20"/>
        </w:rPr>
      </w:pPr>
    </w:p>
    <w:p w:rsidR="00EE568C" w:rsidRPr="00EE568C" w:rsidRDefault="00EE568C" w:rsidP="00EE568C">
      <w:pPr>
        <w:ind w:firstLine="540"/>
        <w:jc w:val="both"/>
        <w:rPr>
          <w:rFonts w:ascii="Arial" w:hAnsi="Arial" w:cs="Arial"/>
          <w:color w:val="800000"/>
          <w:sz w:val="20"/>
          <w:szCs w:val="20"/>
        </w:rPr>
      </w:pPr>
      <w:hyperlink r:id="rId7" w:anchor="art368" w:history="1">
        <w:r w:rsidRPr="00EE568C">
          <w:rPr>
            <w:rStyle w:val="Hyperlink"/>
            <w:rFonts w:ascii="Arial" w:hAnsi="Arial" w:cs="Arial"/>
            <w:sz w:val="20"/>
            <w:szCs w:val="20"/>
          </w:rPr>
          <w:t>(Revogado pela Lei Complementar nº 54, de 30 de setembro de 2.009)</w:t>
        </w:r>
      </w:hyperlink>
    </w:p>
    <w:p w:rsidR="00C1510D" w:rsidRPr="00EE568C" w:rsidRDefault="00C1510D" w:rsidP="00C1510D">
      <w:pPr>
        <w:ind w:left="5040"/>
        <w:jc w:val="both"/>
        <w:rPr>
          <w:rFonts w:ascii="Arial" w:hAnsi="Arial" w:cs="Arial"/>
          <w:strike/>
          <w:color w:val="800000"/>
          <w:sz w:val="20"/>
          <w:szCs w:val="20"/>
        </w:rPr>
      </w:pPr>
    </w:p>
    <w:p w:rsidR="00D33111" w:rsidRPr="00EE568C" w:rsidRDefault="00A872B9" w:rsidP="00403B79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EE568C">
        <w:rPr>
          <w:rFonts w:ascii="Arial" w:hAnsi="Arial" w:cs="Arial"/>
          <w:strike/>
          <w:sz w:val="20"/>
          <w:szCs w:val="20"/>
        </w:rPr>
        <w:t>Sérgio Renato d</w:t>
      </w:r>
      <w:r w:rsidR="00403B79" w:rsidRPr="00EE568C">
        <w:rPr>
          <w:rFonts w:ascii="Arial" w:hAnsi="Arial" w:cs="Arial"/>
          <w:strike/>
          <w:sz w:val="20"/>
          <w:szCs w:val="20"/>
        </w:rPr>
        <w:t>e Camargo</w:t>
      </w:r>
      <w:r w:rsidR="00D33111" w:rsidRPr="00EE568C">
        <w:rPr>
          <w:rFonts w:ascii="Arial" w:hAnsi="Arial" w:cs="Arial"/>
          <w:strike/>
          <w:sz w:val="20"/>
          <w:szCs w:val="20"/>
        </w:rPr>
        <w:t xml:space="preserve">, </w:t>
      </w:r>
      <w:r w:rsidR="00D33111" w:rsidRPr="00EE568C">
        <w:rPr>
          <w:rFonts w:ascii="Arial" w:hAnsi="Arial" w:cs="Arial"/>
          <w:b/>
          <w:strike/>
          <w:sz w:val="20"/>
          <w:szCs w:val="20"/>
        </w:rPr>
        <w:t>Presidente da Câmara Municipal de Santa Bárbara d´Oeste</w:t>
      </w:r>
      <w:r w:rsidR="00D33111" w:rsidRPr="00EE568C">
        <w:rPr>
          <w:rFonts w:ascii="Arial" w:hAnsi="Arial" w:cs="Arial"/>
          <w:strike/>
          <w:sz w:val="20"/>
          <w:szCs w:val="20"/>
        </w:rPr>
        <w:t xml:space="preserve">, Estado de São Paulo, no uso das atribuições que lhe são conferidas por Lei, nos termos do Art. </w:t>
      </w:r>
      <w:smartTag w:uri="urn:schemas-microsoft-com:office:smarttags" w:element="metricconverter">
        <w:smartTagPr>
          <w:attr w:name="ProductID" w:val="49, a"/>
        </w:smartTagPr>
        <w:r w:rsidR="00D33111" w:rsidRPr="00EE568C">
          <w:rPr>
            <w:rFonts w:ascii="Arial" w:hAnsi="Arial" w:cs="Arial"/>
            <w:strike/>
            <w:sz w:val="20"/>
            <w:szCs w:val="20"/>
          </w:rPr>
          <w:t>49, a</w:t>
        </w:r>
      </w:smartTag>
      <w:r w:rsidR="00D33111" w:rsidRPr="00EE568C">
        <w:rPr>
          <w:rFonts w:ascii="Arial" w:hAnsi="Arial" w:cs="Arial"/>
          <w:strike/>
          <w:sz w:val="20"/>
          <w:szCs w:val="20"/>
        </w:rPr>
        <w:t>, da Lei Orgânica do Município, faz saber que a Câmara Municipal aprovou  e ele promulga a seguinte Lei:</w:t>
      </w: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33111" w:rsidRPr="00EE568C" w:rsidRDefault="00403B79" w:rsidP="00403B79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EE568C">
        <w:rPr>
          <w:rFonts w:ascii="Arial" w:hAnsi="Arial" w:cs="Arial"/>
          <w:strike/>
          <w:sz w:val="20"/>
          <w:szCs w:val="20"/>
        </w:rPr>
        <w:t xml:space="preserve">Art. 1º  </w:t>
      </w:r>
      <w:r w:rsidR="00D33111" w:rsidRPr="00EE568C">
        <w:rPr>
          <w:rFonts w:ascii="Arial" w:hAnsi="Arial" w:cs="Arial"/>
          <w:strike/>
          <w:sz w:val="20"/>
          <w:szCs w:val="20"/>
        </w:rPr>
        <w:t xml:space="preserve">O Art. 2º,  da </w:t>
      </w:r>
      <w:hyperlink r:id="rId8" w:anchor="art2" w:history="1">
        <w:r w:rsidR="00D33111" w:rsidRPr="00EE568C">
          <w:rPr>
            <w:rStyle w:val="Hyperlink"/>
            <w:rFonts w:ascii="Arial" w:hAnsi="Arial" w:cs="Arial"/>
            <w:strike/>
            <w:sz w:val="20"/>
            <w:szCs w:val="20"/>
          </w:rPr>
          <w:t xml:space="preserve">Lei </w:t>
        </w:r>
        <w:r w:rsidR="002449ED" w:rsidRPr="00EE568C">
          <w:rPr>
            <w:rStyle w:val="Hyperlink"/>
            <w:rFonts w:ascii="Arial" w:hAnsi="Arial" w:cs="Arial"/>
            <w:strike/>
            <w:sz w:val="20"/>
            <w:szCs w:val="20"/>
          </w:rPr>
          <w:t xml:space="preserve">Municipal </w:t>
        </w:r>
        <w:r w:rsidR="00D33111" w:rsidRPr="00EE568C">
          <w:rPr>
            <w:rStyle w:val="Hyperlink"/>
            <w:rFonts w:ascii="Arial" w:hAnsi="Arial" w:cs="Arial"/>
            <w:strike/>
            <w:sz w:val="20"/>
            <w:szCs w:val="20"/>
          </w:rPr>
          <w:t>nº 2.644/01</w:t>
        </w:r>
      </w:hyperlink>
      <w:r w:rsidR="00D33111" w:rsidRPr="00EE568C">
        <w:rPr>
          <w:rFonts w:ascii="Arial" w:hAnsi="Arial" w:cs="Arial"/>
          <w:strike/>
          <w:sz w:val="20"/>
          <w:szCs w:val="20"/>
        </w:rPr>
        <w:t>, passa a vigorar com a seguinte redação:</w:t>
      </w: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33111" w:rsidRPr="00EE568C" w:rsidRDefault="00982D69" w:rsidP="00403B79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EE568C">
        <w:rPr>
          <w:rFonts w:ascii="Arial" w:hAnsi="Arial" w:cs="Arial"/>
          <w:strike/>
          <w:sz w:val="20"/>
          <w:szCs w:val="20"/>
        </w:rPr>
        <w:t>“</w:t>
      </w:r>
      <w:r w:rsidR="00403B79" w:rsidRPr="00EE568C">
        <w:rPr>
          <w:rFonts w:ascii="Arial" w:hAnsi="Arial" w:cs="Arial"/>
          <w:strike/>
          <w:sz w:val="20"/>
          <w:szCs w:val="20"/>
        </w:rPr>
        <w:t xml:space="preserve">Art. 2º  </w:t>
      </w:r>
      <w:r w:rsidR="00D33111" w:rsidRPr="00EE568C">
        <w:rPr>
          <w:rFonts w:ascii="Arial" w:hAnsi="Arial" w:cs="Arial"/>
          <w:strike/>
          <w:sz w:val="20"/>
          <w:szCs w:val="20"/>
        </w:rPr>
        <w:t>O Art. 36 da Lei Municipal nº 2.087, de 22 de dezembro de 1</w:t>
      </w:r>
      <w:r w:rsidR="00D733BC" w:rsidRPr="00EE568C">
        <w:rPr>
          <w:rFonts w:ascii="Arial" w:hAnsi="Arial" w:cs="Arial"/>
          <w:strike/>
          <w:sz w:val="20"/>
          <w:szCs w:val="20"/>
        </w:rPr>
        <w:t>.</w:t>
      </w:r>
      <w:r w:rsidR="00D33111" w:rsidRPr="00EE568C">
        <w:rPr>
          <w:rFonts w:ascii="Arial" w:hAnsi="Arial" w:cs="Arial"/>
          <w:strike/>
          <w:sz w:val="20"/>
          <w:szCs w:val="20"/>
        </w:rPr>
        <w:t>993 – Código Tributário Municipal</w:t>
      </w:r>
      <w:r w:rsidR="00EA5C54" w:rsidRPr="00EE568C">
        <w:rPr>
          <w:rFonts w:ascii="Arial" w:hAnsi="Arial" w:cs="Arial"/>
          <w:strike/>
          <w:sz w:val="20"/>
          <w:szCs w:val="20"/>
        </w:rPr>
        <w:t xml:space="preserve"> </w:t>
      </w:r>
      <w:r w:rsidR="00D33111" w:rsidRPr="00EE568C">
        <w:rPr>
          <w:rFonts w:ascii="Arial" w:hAnsi="Arial" w:cs="Arial"/>
          <w:strike/>
          <w:sz w:val="20"/>
          <w:szCs w:val="20"/>
        </w:rPr>
        <w:t>-, passa a ter a seguinte redação:</w:t>
      </w: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EE568C">
        <w:rPr>
          <w:rFonts w:ascii="Arial" w:hAnsi="Arial" w:cs="Arial"/>
          <w:strike/>
          <w:sz w:val="20"/>
          <w:szCs w:val="20"/>
        </w:rPr>
        <w:t>Art. 36</w:t>
      </w:r>
      <w:r w:rsidR="00403B79" w:rsidRPr="00EE568C">
        <w:rPr>
          <w:rFonts w:ascii="Arial" w:hAnsi="Arial" w:cs="Arial"/>
          <w:strike/>
          <w:sz w:val="20"/>
          <w:szCs w:val="20"/>
        </w:rPr>
        <w:t xml:space="preserve">.  </w:t>
      </w:r>
      <w:r w:rsidRPr="00EE568C">
        <w:rPr>
          <w:rFonts w:ascii="Arial" w:hAnsi="Arial" w:cs="Arial"/>
          <w:strike/>
          <w:sz w:val="20"/>
          <w:szCs w:val="20"/>
        </w:rPr>
        <w:t>Desde que cumpridas as exigências da legislação tributária são isentos do imposto, os aposentados e pensionistas da Previdência Social ou de quaisquer órgãos ou repartições do Poder Público Federal, Estadual ou Municipal que sejam proprietários de um único imóvel, neste município, e que mensalmente recebam até 5 (cinco) salários mínimos.</w:t>
      </w: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33111" w:rsidRPr="00EE568C" w:rsidRDefault="00C1510D" w:rsidP="00403B79">
      <w:pPr>
        <w:ind w:firstLine="567"/>
        <w:jc w:val="both"/>
        <w:rPr>
          <w:rFonts w:ascii="Arial" w:hAnsi="Arial" w:cs="Arial"/>
          <w:strike/>
          <w:sz w:val="20"/>
          <w:szCs w:val="20"/>
          <w:lang w:val="en-US"/>
        </w:rPr>
      </w:pPr>
      <w:r w:rsidRPr="00EE568C">
        <w:rPr>
          <w:rFonts w:ascii="Arial" w:hAnsi="Arial" w:cs="Arial"/>
          <w:strike/>
          <w:sz w:val="20"/>
          <w:szCs w:val="20"/>
          <w:lang w:val="en-US"/>
        </w:rPr>
        <w:t xml:space="preserve">§ 1º  </w:t>
      </w:r>
      <w:r w:rsidR="00D33111" w:rsidRPr="00EE568C">
        <w:rPr>
          <w:rFonts w:ascii="Arial" w:hAnsi="Arial" w:cs="Arial"/>
          <w:strike/>
          <w:sz w:val="20"/>
          <w:szCs w:val="20"/>
          <w:lang w:val="en-US"/>
        </w:rPr>
        <w:t xml:space="preserve"> ........................................................................................................</w:t>
      </w: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  <w:lang w:val="en-US"/>
        </w:rPr>
      </w:pP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  <w:lang w:val="en-US"/>
        </w:rPr>
      </w:pPr>
      <w:r w:rsidRPr="00EE568C">
        <w:rPr>
          <w:rFonts w:ascii="Arial" w:hAnsi="Arial" w:cs="Arial"/>
          <w:strike/>
          <w:sz w:val="20"/>
          <w:szCs w:val="20"/>
          <w:lang w:val="en-US"/>
        </w:rPr>
        <w:t>I -</w:t>
      </w:r>
      <w:r w:rsidR="00C1510D" w:rsidRPr="00EE568C">
        <w:rPr>
          <w:rFonts w:ascii="Arial" w:hAnsi="Arial" w:cs="Arial"/>
          <w:strike/>
          <w:sz w:val="20"/>
          <w:szCs w:val="20"/>
          <w:lang w:val="en-US"/>
        </w:rPr>
        <w:t xml:space="preserve"> </w:t>
      </w:r>
      <w:r w:rsidRPr="00EE568C">
        <w:rPr>
          <w:rFonts w:ascii="Arial" w:hAnsi="Arial" w:cs="Arial"/>
          <w:strike/>
          <w:sz w:val="20"/>
          <w:szCs w:val="20"/>
          <w:lang w:val="en-US"/>
        </w:rPr>
        <w:t xml:space="preserve"> .............................................................................................................</w:t>
      </w: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  <w:lang w:val="en-US"/>
        </w:rPr>
      </w:pP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  <w:lang w:val="en-US"/>
        </w:rPr>
      </w:pPr>
      <w:r w:rsidRPr="00EE568C">
        <w:rPr>
          <w:rFonts w:ascii="Arial" w:hAnsi="Arial" w:cs="Arial"/>
          <w:strike/>
          <w:sz w:val="20"/>
          <w:szCs w:val="20"/>
          <w:lang w:val="en-US"/>
        </w:rPr>
        <w:t>II - ............................................................................................................</w:t>
      </w: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  <w:lang w:val="en-US"/>
        </w:rPr>
      </w:pP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  <w:lang w:val="en-US"/>
        </w:rPr>
      </w:pPr>
      <w:r w:rsidRPr="00EE568C">
        <w:rPr>
          <w:rFonts w:ascii="Arial" w:hAnsi="Arial" w:cs="Arial"/>
          <w:strike/>
          <w:sz w:val="20"/>
          <w:szCs w:val="20"/>
          <w:lang w:val="en-US"/>
        </w:rPr>
        <w:t>III - ...........................................................................................................</w:t>
      </w: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  <w:lang w:val="en-US"/>
        </w:rPr>
      </w:pP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  <w:lang w:val="en-US"/>
        </w:rPr>
      </w:pPr>
      <w:r w:rsidRPr="00EE568C">
        <w:rPr>
          <w:rFonts w:ascii="Arial" w:hAnsi="Arial" w:cs="Arial"/>
          <w:strike/>
          <w:sz w:val="20"/>
          <w:szCs w:val="20"/>
          <w:lang w:val="en-US"/>
        </w:rPr>
        <w:t>IV - ...........................................................................................................</w:t>
      </w: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  <w:lang w:val="en-US"/>
        </w:rPr>
      </w:pP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  <w:lang w:val="en-US"/>
        </w:rPr>
      </w:pPr>
      <w:r w:rsidRPr="00EE568C">
        <w:rPr>
          <w:rFonts w:ascii="Arial" w:hAnsi="Arial" w:cs="Arial"/>
          <w:strike/>
          <w:sz w:val="20"/>
          <w:szCs w:val="20"/>
          <w:lang w:val="en-US"/>
        </w:rPr>
        <w:t>V - ............................................................................................................</w:t>
      </w: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  <w:lang w:val="en-US"/>
        </w:rPr>
      </w:pP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EE568C">
        <w:rPr>
          <w:rFonts w:ascii="Arial" w:hAnsi="Arial" w:cs="Arial"/>
          <w:strike/>
          <w:sz w:val="20"/>
          <w:szCs w:val="20"/>
        </w:rPr>
        <w:t>VI - ...........................................................................................................</w:t>
      </w: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33111" w:rsidRPr="00EE568C" w:rsidRDefault="00D33111" w:rsidP="00C1510D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EE568C">
        <w:rPr>
          <w:rFonts w:ascii="Arial" w:hAnsi="Arial" w:cs="Arial"/>
          <w:strike/>
          <w:sz w:val="20"/>
          <w:szCs w:val="20"/>
        </w:rPr>
        <w:t>VII - comprovante de pagamento expedido</w:t>
      </w:r>
      <w:r w:rsidR="00E569F2" w:rsidRPr="00EE568C">
        <w:rPr>
          <w:rFonts w:ascii="Arial" w:hAnsi="Arial" w:cs="Arial"/>
          <w:strike/>
          <w:sz w:val="20"/>
          <w:szCs w:val="20"/>
        </w:rPr>
        <w:t xml:space="preserve"> pelos órgãos a que se refere o “caput”</w:t>
      </w:r>
      <w:r w:rsidRPr="00EE568C">
        <w:rPr>
          <w:rFonts w:ascii="Arial" w:hAnsi="Arial" w:cs="Arial"/>
          <w:strike/>
          <w:sz w:val="20"/>
          <w:szCs w:val="20"/>
        </w:rPr>
        <w:t xml:space="preserve"> deste artigo, ou fotocópia, relativo ao mês que antecede o requerimento pleiteando a isenção;</w:t>
      </w:r>
    </w:p>
    <w:p w:rsidR="00C1510D" w:rsidRPr="00EE568C" w:rsidRDefault="00C1510D" w:rsidP="00C1510D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EE568C">
        <w:rPr>
          <w:rFonts w:ascii="Arial" w:hAnsi="Arial" w:cs="Arial"/>
          <w:strike/>
          <w:sz w:val="20"/>
          <w:szCs w:val="20"/>
        </w:rPr>
        <w:t>VIII – comprovante de posse e/ou domínio a qualquer título, ou seja, meios idôneos de provas, escritura pública, registrada ou não, contratos com firma reconhecida ou outros documentos convencionalmente usados, além dos previstos em lei. “</w:t>
      </w: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33111" w:rsidRPr="00EE568C" w:rsidRDefault="00D33111" w:rsidP="00C1510D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EE568C">
        <w:rPr>
          <w:rFonts w:ascii="Arial" w:hAnsi="Arial" w:cs="Arial"/>
          <w:strike/>
          <w:sz w:val="20"/>
          <w:szCs w:val="20"/>
        </w:rPr>
        <w:t>Art. 2º</w:t>
      </w:r>
      <w:r w:rsidR="00403B79" w:rsidRPr="00EE568C">
        <w:rPr>
          <w:rFonts w:ascii="Arial" w:hAnsi="Arial" w:cs="Arial"/>
          <w:strike/>
          <w:sz w:val="20"/>
          <w:szCs w:val="20"/>
        </w:rPr>
        <w:t xml:space="preserve">  </w:t>
      </w:r>
      <w:r w:rsidRPr="00EE568C">
        <w:rPr>
          <w:rFonts w:ascii="Arial" w:hAnsi="Arial" w:cs="Arial"/>
          <w:strike/>
          <w:sz w:val="20"/>
          <w:szCs w:val="20"/>
        </w:rPr>
        <w:t>Esta Lei entrará em vigor na data de sua publicação, revogadas as disposições em contrário.</w:t>
      </w:r>
    </w:p>
    <w:p w:rsidR="00C1510D" w:rsidRPr="00EE568C" w:rsidRDefault="00C1510D" w:rsidP="00C1510D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33111" w:rsidRPr="00EE568C" w:rsidRDefault="00D33111" w:rsidP="00C1510D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EE568C">
        <w:rPr>
          <w:rFonts w:ascii="Arial" w:hAnsi="Arial" w:cs="Arial"/>
          <w:strike/>
          <w:sz w:val="20"/>
          <w:szCs w:val="20"/>
        </w:rPr>
        <w:t>Câmara Municipal de Santa Bárbara d´Oeste, 19 de maio de 2</w:t>
      </w:r>
      <w:r w:rsidR="00403B79" w:rsidRPr="00EE568C">
        <w:rPr>
          <w:rFonts w:ascii="Arial" w:hAnsi="Arial" w:cs="Arial"/>
          <w:strike/>
          <w:sz w:val="20"/>
          <w:szCs w:val="20"/>
        </w:rPr>
        <w:t>.</w:t>
      </w:r>
      <w:r w:rsidRPr="00EE568C">
        <w:rPr>
          <w:rFonts w:ascii="Arial" w:hAnsi="Arial" w:cs="Arial"/>
          <w:strike/>
          <w:sz w:val="20"/>
          <w:szCs w:val="20"/>
        </w:rPr>
        <w:t>003.</w:t>
      </w:r>
    </w:p>
    <w:p w:rsidR="00C1510D" w:rsidRPr="00EE568C" w:rsidRDefault="00C1510D" w:rsidP="00C1510D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33111" w:rsidRPr="00EE568C" w:rsidRDefault="00403B79" w:rsidP="00403B79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EE568C">
        <w:rPr>
          <w:rFonts w:ascii="Arial" w:hAnsi="Arial" w:cs="Arial"/>
          <w:strike/>
          <w:sz w:val="20"/>
          <w:szCs w:val="20"/>
        </w:rPr>
        <w:t>Sérgio Renato De Camargo</w:t>
      </w:r>
    </w:p>
    <w:p w:rsidR="00D33111" w:rsidRPr="00EE568C" w:rsidRDefault="002C3A0F" w:rsidP="00C1510D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EE568C">
        <w:rPr>
          <w:rFonts w:ascii="Arial" w:hAnsi="Arial" w:cs="Arial"/>
          <w:strike/>
          <w:sz w:val="20"/>
          <w:szCs w:val="20"/>
        </w:rPr>
        <w:t>Presidente</w:t>
      </w:r>
    </w:p>
    <w:p w:rsidR="00C1510D" w:rsidRPr="00EE568C" w:rsidRDefault="00C1510D" w:rsidP="00C1510D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33111" w:rsidRPr="00EE568C" w:rsidRDefault="00D33111" w:rsidP="00C1510D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EE568C">
        <w:rPr>
          <w:rFonts w:ascii="Arial" w:hAnsi="Arial" w:cs="Arial"/>
          <w:strike/>
          <w:sz w:val="20"/>
          <w:szCs w:val="20"/>
        </w:rPr>
        <w:t>Registrada na Secretaria da Câmara Municipal, na data acima.</w:t>
      </w:r>
    </w:p>
    <w:p w:rsidR="00C1510D" w:rsidRPr="00EE568C" w:rsidRDefault="00C1510D" w:rsidP="00C1510D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33111" w:rsidRPr="00EE568C" w:rsidRDefault="00403B79" w:rsidP="00403B79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EE568C">
        <w:rPr>
          <w:rFonts w:ascii="Arial" w:hAnsi="Arial" w:cs="Arial"/>
          <w:strike/>
          <w:sz w:val="20"/>
          <w:szCs w:val="20"/>
        </w:rPr>
        <w:t>Selma Regina Daniel</w:t>
      </w:r>
    </w:p>
    <w:p w:rsidR="00D33111" w:rsidRPr="00EE568C" w:rsidRDefault="002C3A0F" w:rsidP="00C1510D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EE568C">
        <w:rPr>
          <w:rFonts w:ascii="Arial" w:hAnsi="Arial" w:cs="Arial"/>
          <w:strike/>
          <w:sz w:val="20"/>
          <w:szCs w:val="20"/>
        </w:rPr>
        <w:t>Diretora Geral</w:t>
      </w:r>
    </w:p>
    <w:p w:rsidR="00C1510D" w:rsidRPr="00EE568C" w:rsidRDefault="00C1510D" w:rsidP="00C1510D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EE568C">
        <w:rPr>
          <w:rFonts w:ascii="Arial" w:hAnsi="Arial" w:cs="Arial"/>
          <w:strike/>
          <w:sz w:val="20"/>
          <w:szCs w:val="20"/>
        </w:rPr>
        <w:t>Projeto de Lei nº 51/02</w:t>
      </w:r>
    </w:p>
    <w:p w:rsidR="00D33111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EE568C">
        <w:rPr>
          <w:rFonts w:ascii="Arial" w:hAnsi="Arial" w:cs="Arial"/>
          <w:strike/>
          <w:sz w:val="20"/>
          <w:szCs w:val="20"/>
        </w:rPr>
        <w:t>Autógrafo nº 4/03</w:t>
      </w:r>
    </w:p>
    <w:p w:rsidR="00785519" w:rsidRPr="00EE568C" w:rsidRDefault="00D33111" w:rsidP="00403B79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EE568C">
        <w:rPr>
          <w:rFonts w:ascii="Arial" w:hAnsi="Arial" w:cs="Arial"/>
          <w:strike/>
          <w:sz w:val="20"/>
          <w:szCs w:val="20"/>
        </w:rPr>
        <w:t>Veto Total.</w:t>
      </w:r>
    </w:p>
    <w:sectPr w:rsidR="00785519" w:rsidRPr="00EE568C" w:rsidSect="00C1510D">
      <w:headerReference w:type="default" r:id="rId9"/>
      <w:footerReference w:type="even" r:id="rId10"/>
      <w:footerReference w:type="default" r:id="rId11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035" w:rsidRDefault="00535035">
      <w:r>
        <w:separator/>
      </w:r>
    </w:p>
  </w:endnote>
  <w:endnote w:type="continuationSeparator" w:id="0">
    <w:p w:rsidR="00535035" w:rsidRDefault="0053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035" w:rsidRDefault="00535035">
      <w:r>
        <w:separator/>
      </w:r>
    </w:p>
  </w:footnote>
  <w:footnote w:type="continuationSeparator" w:id="0">
    <w:p w:rsidR="00535035" w:rsidRDefault="00535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51C8E"/>
    <w:rsid w:val="00172956"/>
    <w:rsid w:val="00192EA8"/>
    <w:rsid w:val="001E0678"/>
    <w:rsid w:val="002143DC"/>
    <w:rsid w:val="0021531B"/>
    <w:rsid w:val="002449ED"/>
    <w:rsid w:val="002A0EB3"/>
    <w:rsid w:val="002C3A0F"/>
    <w:rsid w:val="003E121C"/>
    <w:rsid w:val="00402259"/>
    <w:rsid w:val="00403B79"/>
    <w:rsid w:val="00535035"/>
    <w:rsid w:val="005570A6"/>
    <w:rsid w:val="00606DEA"/>
    <w:rsid w:val="006153BC"/>
    <w:rsid w:val="00625242"/>
    <w:rsid w:val="00663BD4"/>
    <w:rsid w:val="007807AD"/>
    <w:rsid w:val="00785519"/>
    <w:rsid w:val="007F7A18"/>
    <w:rsid w:val="0083379D"/>
    <w:rsid w:val="00852094"/>
    <w:rsid w:val="008A000C"/>
    <w:rsid w:val="008E67A5"/>
    <w:rsid w:val="00982D69"/>
    <w:rsid w:val="009D44D5"/>
    <w:rsid w:val="009E5598"/>
    <w:rsid w:val="00A872B9"/>
    <w:rsid w:val="00AB0C49"/>
    <w:rsid w:val="00AF0B27"/>
    <w:rsid w:val="00B164AA"/>
    <w:rsid w:val="00B92832"/>
    <w:rsid w:val="00BD5B42"/>
    <w:rsid w:val="00C1510D"/>
    <w:rsid w:val="00D33111"/>
    <w:rsid w:val="00D733BC"/>
    <w:rsid w:val="00DF1311"/>
    <w:rsid w:val="00E569F2"/>
    <w:rsid w:val="00EA5C54"/>
    <w:rsid w:val="00EE568C"/>
    <w:rsid w:val="00F50A74"/>
    <w:rsid w:val="00F73DEF"/>
    <w:rsid w:val="00FA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D33111"/>
    <w:pPr>
      <w:keepNext/>
      <w:jc w:val="center"/>
      <w:outlineLvl w:val="1"/>
    </w:pPr>
    <w:rPr>
      <w:rFonts w:ascii="Bookman Old Style" w:hAnsi="Bookman Old Style"/>
      <w:b/>
      <w:bCs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D33111"/>
    <w:pPr>
      <w:jc w:val="center"/>
    </w:pPr>
    <w:rPr>
      <w:rFonts w:ascii="Bookman Old Style" w:eastAsia="MS Mincho" w:hAnsi="Bookman Old Style"/>
      <w:b/>
      <w:bCs/>
      <w:u w:val="single"/>
    </w:rPr>
  </w:style>
  <w:style w:type="paragraph" w:styleId="Recuodecorpodetexto2">
    <w:name w:val="Body Text Indent 2"/>
    <w:basedOn w:val="Normal"/>
    <w:rsid w:val="00D33111"/>
    <w:pPr>
      <w:ind w:left="1320" w:hanging="240"/>
      <w:jc w:val="both"/>
    </w:pPr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10264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com\00054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437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2.751, DE 19 DE MAIO DE 2.003</vt:lpstr>
    </vt:vector>
  </TitlesOfParts>
  <Company>Sino</Company>
  <LinksUpToDate>false</LinksUpToDate>
  <CharactersWithSpaces>2792</CharactersWithSpaces>
  <SharedDoc>false</SharedDoc>
  <HLinks>
    <vt:vector size="12" baseType="variant">
      <vt:variant>
        <vt:i4>6619245</vt:i4>
      </vt:variant>
      <vt:variant>
        <vt:i4>3</vt:i4>
      </vt:variant>
      <vt:variant>
        <vt:i4>0</vt:i4>
      </vt:variant>
      <vt:variant>
        <vt:i4>5</vt:i4>
      </vt:variant>
      <vt:variant>
        <vt:lpwstr>/camver/leimun/0102644.html</vt:lpwstr>
      </vt:variant>
      <vt:variant>
        <vt:lpwstr>art2</vt:lpwstr>
      </vt:variant>
      <vt:variant>
        <vt:i4>6750323</vt:i4>
      </vt:variant>
      <vt:variant>
        <vt:i4>0</vt:i4>
      </vt:variant>
      <vt:variant>
        <vt:i4>0</vt:i4>
      </vt:variant>
      <vt:variant>
        <vt:i4>5</vt:i4>
      </vt:variant>
      <vt:variant>
        <vt:lpwstr>/camver/leicom/00054.html</vt:lpwstr>
      </vt:variant>
      <vt:variant>
        <vt:lpwstr>art368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2.751, DE 19 DE MAIO DE 2.003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