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19" w:rsidRPr="00401923" w:rsidRDefault="00FF6B7C" w:rsidP="00B51DA8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401923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401923" w:rsidRPr="00401923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MUNICIPAL </w:t>
      </w:r>
      <w:r w:rsidRPr="00401923">
        <w:rPr>
          <w:rFonts w:ascii="Arial" w:hAnsi="Arial" w:cs="Arial"/>
          <w:b/>
          <w:color w:val="000080"/>
          <w:sz w:val="20"/>
          <w:szCs w:val="20"/>
          <w:u w:val="single"/>
        </w:rPr>
        <w:t>N° 2</w:t>
      </w:r>
      <w:r w:rsidR="00401923" w:rsidRPr="00401923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401923">
        <w:rPr>
          <w:rFonts w:ascii="Arial" w:hAnsi="Arial" w:cs="Arial"/>
          <w:b/>
          <w:color w:val="000080"/>
          <w:sz w:val="20"/>
          <w:szCs w:val="20"/>
          <w:u w:val="single"/>
        </w:rPr>
        <w:t>729 DE 18 DE DEZEMBRO DE 2</w:t>
      </w:r>
      <w:r w:rsidR="00401923" w:rsidRPr="00401923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401923">
        <w:rPr>
          <w:rFonts w:ascii="Arial" w:hAnsi="Arial" w:cs="Arial"/>
          <w:b/>
          <w:color w:val="000080"/>
          <w:sz w:val="20"/>
          <w:szCs w:val="20"/>
          <w:u w:val="single"/>
        </w:rPr>
        <w:t>002</w:t>
      </w:r>
    </w:p>
    <w:p w:rsidR="00B51DA8" w:rsidRDefault="00B51DA8" w:rsidP="00B51DA8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B51DA8" w:rsidRPr="00C1351B" w:rsidRDefault="00B51DA8" w:rsidP="00B51DA8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C1351B">
        <w:rPr>
          <w:rFonts w:ascii="Arial" w:hAnsi="Arial" w:cs="Arial"/>
          <w:color w:val="800000"/>
          <w:sz w:val="20"/>
          <w:szCs w:val="20"/>
        </w:rPr>
        <w:t>Que altera o item 1 da Tabela do Anexo I, da Lei Municipal n° 2</w:t>
      </w:r>
      <w:r w:rsidR="003F1B15">
        <w:rPr>
          <w:rFonts w:ascii="Arial" w:hAnsi="Arial" w:cs="Arial"/>
          <w:color w:val="800000"/>
          <w:sz w:val="20"/>
          <w:szCs w:val="20"/>
        </w:rPr>
        <w:t>.</w:t>
      </w:r>
      <w:r w:rsidRPr="00C1351B">
        <w:rPr>
          <w:rFonts w:ascii="Arial" w:hAnsi="Arial" w:cs="Arial"/>
          <w:color w:val="800000"/>
          <w:sz w:val="20"/>
          <w:szCs w:val="20"/>
        </w:rPr>
        <w:t>087 de 22 de dezembro de 1.993 e suas alterações posteriores e dá outras providências.</w:t>
      </w:r>
    </w:p>
    <w:p w:rsidR="00B51DA8" w:rsidRDefault="00B51DA8" w:rsidP="00B51DA8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B51DA8" w:rsidRDefault="006E1107" w:rsidP="006E1107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Álvaro Alves Corrêa, </w:t>
      </w:r>
      <w:r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sz w:val="20"/>
          <w:szCs w:val="20"/>
        </w:rPr>
        <w:t>, Estado de São Paulo, no uso das atribuições que lhe são conferidas por Lei, faz saber que a Câmara Municipal aprovou e ele sanciona e promulga a seguinte Lei:</w:t>
      </w:r>
    </w:p>
    <w:p w:rsidR="006E1107" w:rsidRDefault="006E1107" w:rsidP="006E1107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6E1107" w:rsidRDefault="006E1107" w:rsidP="006E1107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1°  </w:t>
      </w:r>
      <w:r w:rsidR="00C32F60">
        <w:rPr>
          <w:rFonts w:ascii="Arial" w:hAnsi="Arial" w:cs="Arial"/>
          <w:sz w:val="20"/>
          <w:szCs w:val="20"/>
        </w:rPr>
        <w:t xml:space="preserve">O item 1 da tabela relativa à cobrança do Imposto Sobre Serviços de Qualquer Natureza – ISSQN –, do anexo I, da </w:t>
      </w:r>
      <w:hyperlink r:id="rId7" w:anchor="aneI" w:history="1">
        <w:r w:rsidR="00C32F60" w:rsidRPr="003F1B15">
          <w:rPr>
            <w:rStyle w:val="Hyperlink"/>
            <w:rFonts w:ascii="Arial" w:hAnsi="Arial" w:cs="Arial"/>
            <w:sz w:val="20"/>
            <w:szCs w:val="20"/>
          </w:rPr>
          <w:t>Lei Municipal n° 2</w:t>
        </w:r>
        <w:r w:rsidR="003F1B15" w:rsidRPr="003F1B15">
          <w:rPr>
            <w:rStyle w:val="Hyperlink"/>
            <w:rFonts w:ascii="Arial" w:hAnsi="Arial" w:cs="Arial"/>
            <w:sz w:val="20"/>
            <w:szCs w:val="20"/>
          </w:rPr>
          <w:t>.</w:t>
        </w:r>
        <w:r w:rsidR="00C32F60" w:rsidRPr="003F1B15">
          <w:rPr>
            <w:rStyle w:val="Hyperlink"/>
            <w:rFonts w:ascii="Arial" w:hAnsi="Arial" w:cs="Arial"/>
            <w:sz w:val="20"/>
            <w:szCs w:val="20"/>
          </w:rPr>
          <w:t>087 de 22 de dezembro de 1</w:t>
        </w:r>
        <w:r w:rsidR="003F1B15" w:rsidRPr="003F1B15">
          <w:rPr>
            <w:rStyle w:val="Hyperlink"/>
            <w:rFonts w:ascii="Arial" w:hAnsi="Arial" w:cs="Arial"/>
            <w:sz w:val="20"/>
            <w:szCs w:val="20"/>
          </w:rPr>
          <w:t>.</w:t>
        </w:r>
        <w:r w:rsidR="00C32F60" w:rsidRPr="003F1B15">
          <w:rPr>
            <w:rStyle w:val="Hyperlink"/>
            <w:rFonts w:ascii="Arial" w:hAnsi="Arial" w:cs="Arial"/>
            <w:sz w:val="20"/>
            <w:szCs w:val="20"/>
          </w:rPr>
          <w:t>993</w:t>
        </w:r>
      </w:hyperlink>
      <w:r w:rsidR="00C32F60">
        <w:rPr>
          <w:rFonts w:ascii="Arial" w:hAnsi="Arial" w:cs="Arial"/>
          <w:sz w:val="20"/>
          <w:szCs w:val="20"/>
        </w:rPr>
        <w:t xml:space="preserve"> com as alterações que lhe deram a </w:t>
      </w:r>
      <w:hyperlink r:id="rId8" w:history="1">
        <w:r w:rsidR="00C32F60" w:rsidRPr="003F1B15">
          <w:rPr>
            <w:rStyle w:val="Hyperlink"/>
            <w:rFonts w:ascii="Arial" w:hAnsi="Arial" w:cs="Arial"/>
            <w:sz w:val="20"/>
            <w:szCs w:val="20"/>
          </w:rPr>
          <w:t>Lei</w:t>
        </w:r>
        <w:r w:rsidR="003F1B15" w:rsidRPr="003F1B15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="00C32F60" w:rsidRPr="003F1B15">
          <w:rPr>
            <w:rStyle w:val="Hyperlink"/>
            <w:rFonts w:ascii="Arial" w:hAnsi="Arial" w:cs="Arial"/>
            <w:sz w:val="20"/>
            <w:szCs w:val="20"/>
          </w:rPr>
          <w:t xml:space="preserve"> n° 2</w:t>
        </w:r>
        <w:r w:rsidR="003F1B15" w:rsidRPr="003F1B15">
          <w:rPr>
            <w:rStyle w:val="Hyperlink"/>
            <w:rFonts w:ascii="Arial" w:hAnsi="Arial" w:cs="Arial"/>
            <w:sz w:val="20"/>
            <w:szCs w:val="20"/>
          </w:rPr>
          <w:t>.</w:t>
        </w:r>
        <w:r w:rsidR="00C32F60" w:rsidRPr="003F1B15">
          <w:rPr>
            <w:rStyle w:val="Hyperlink"/>
            <w:rFonts w:ascii="Arial" w:hAnsi="Arial" w:cs="Arial"/>
            <w:sz w:val="20"/>
            <w:szCs w:val="20"/>
          </w:rPr>
          <w:t>286 de 1 de outubro de 1</w:t>
        </w:r>
        <w:r w:rsidR="003F1B15" w:rsidRPr="003F1B15">
          <w:rPr>
            <w:rStyle w:val="Hyperlink"/>
            <w:rFonts w:ascii="Arial" w:hAnsi="Arial" w:cs="Arial"/>
            <w:sz w:val="20"/>
            <w:szCs w:val="20"/>
          </w:rPr>
          <w:t>.</w:t>
        </w:r>
        <w:r w:rsidR="00C32F60" w:rsidRPr="003F1B15">
          <w:rPr>
            <w:rStyle w:val="Hyperlink"/>
            <w:rFonts w:ascii="Arial" w:hAnsi="Arial" w:cs="Arial"/>
            <w:sz w:val="20"/>
            <w:szCs w:val="20"/>
          </w:rPr>
          <w:t>997</w:t>
        </w:r>
      </w:hyperlink>
      <w:r w:rsidR="00C32F60">
        <w:rPr>
          <w:rFonts w:ascii="Arial" w:hAnsi="Arial" w:cs="Arial"/>
          <w:sz w:val="20"/>
          <w:szCs w:val="20"/>
        </w:rPr>
        <w:t xml:space="preserve">, </w:t>
      </w:r>
      <w:hyperlink r:id="rId9" w:history="1">
        <w:r w:rsidR="00C32F60" w:rsidRPr="003F1B15">
          <w:rPr>
            <w:rStyle w:val="Hyperlink"/>
            <w:rFonts w:ascii="Arial" w:hAnsi="Arial" w:cs="Arial"/>
            <w:sz w:val="20"/>
            <w:szCs w:val="20"/>
          </w:rPr>
          <w:t>Lei</w:t>
        </w:r>
        <w:r w:rsidR="003F1B15" w:rsidRPr="003F1B15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="00C32F60" w:rsidRPr="003F1B15">
          <w:rPr>
            <w:rStyle w:val="Hyperlink"/>
            <w:rFonts w:ascii="Arial" w:hAnsi="Arial" w:cs="Arial"/>
            <w:sz w:val="20"/>
            <w:szCs w:val="20"/>
          </w:rPr>
          <w:t xml:space="preserve"> n° 2</w:t>
        </w:r>
        <w:r w:rsidR="003F1B15" w:rsidRPr="003F1B15">
          <w:rPr>
            <w:rStyle w:val="Hyperlink"/>
            <w:rFonts w:ascii="Arial" w:hAnsi="Arial" w:cs="Arial"/>
            <w:sz w:val="20"/>
            <w:szCs w:val="20"/>
          </w:rPr>
          <w:t>.</w:t>
        </w:r>
        <w:r w:rsidR="00C32F60" w:rsidRPr="003F1B15">
          <w:rPr>
            <w:rStyle w:val="Hyperlink"/>
            <w:rFonts w:ascii="Arial" w:hAnsi="Arial" w:cs="Arial"/>
            <w:sz w:val="20"/>
            <w:szCs w:val="20"/>
          </w:rPr>
          <w:t>514 de 8 de agosto de 2</w:t>
        </w:r>
        <w:r w:rsidR="003F1B15" w:rsidRPr="003F1B15">
          <w:rPr>
            <w:rStyle w:val="Hyperlink"/>
            <w:rFonts w:ascii="Arial" w:hAnsi="Arial" w:cs="Arial"/>
            <w:sz w:val="20"/>
            <w:szCs w:val="20"/>
          </w:rPr>
          <w:t>.</w:t>
        </w:r>
        <w:r w:rsidR="00C32F60" w:rsidRPr="003F1B15">
          <w:rPr>
            <w:rStyle w:val="Hyperlink"/>
            <w:rFonts w:ascii="Arial" w:hAnsi="Arial" w:cs="Arial"/>
            <w:sz w:val="20"/>
            <w:szCs w:val="20"/>
          </w:rPr>
          <w:t>000</w:t>
        </w:r>
      </w:hyperlink>
      <w:r w:rsidR="00C32F60">
        <w:rPr>
          <w:rFonts w:ascii="Arial" w:hAnsi="Arial" w:cs="Arial"/>
          <w:sz w:val="20"/>
          <w:szCs w:val="20"/>
        </w:rPr>
        <w:t xml:space="preserve"> e </w:t>
      </w:r>
      <w:hyperlink r:id="rId10" w:history="1">
        <w:r w:rsidR="00C32F60" w:rsidRPr="003F1B15">
          <w:rPr>
            <w:rStyle w:val="Hyperlink"/>
            <w:rFonts w:ascii="Arial" w:hAnsi="Arial" w:cs="Arial"/>
            <w:sz w:val="20"/>
            <w:szCs w:val="20"/>
          </w:rPr>
          <w:t>Lei</w:t>
        </w:r>
        <w:r w:rsidR="003F1B15" w:rsidRPr="003F1B15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="00C32F60" w:rsidRPr="003F1B15">
          <w:rPr>
            <w:rStyle w:val="Hyperlink"/>
            <w:rFonts w:ascii="Arial" w:hAnsi="Arial" w:cs="Arial"/>
            <w:sz w:val="20"/>
            <w:szCs w:val="20"/>
          </w:rPr>
          <w:t xml:space="preserve"> n° 2</w:t>
        </w:r>
        <w:r w:rsidR="003F1B15" w:rsidRPr="003F1B15">
          <w:rPr>
            <w:rStyle w:val="Hyperlink"/>
            <w:rFonts w:ascii="Arial" w:hAnsi="Arial" w:cs="Arial"/>
            <w:sz w:val="20"/>
            <w:szCs w:val="20"/>
          </w:rPr>
          <w:t>.</w:t>
        </w:r>
        <w:r w:rsidR="00C32F60" w:rsidRPr="003F1B15">
          <w:rPr>
            <w:rStyle w:val="Hyperlink"/>
            <w:rFonts w:ascii="Arial" w:hAnsi="Arial" w:cs="Arial"/>
            <w:sz w:val="20"/>
            <w:szCs w:val="20"/>
          </w:rPr>
          <w:t>641 de 14 de dezembro de 2</w:t>
        </w:r>
        <w:r w:rsidR="003F1B15" w:rsidRPr="003F1B15">
          <w:rPr>
            <w:rStyle w:val="Hyperlink"/>
            <w:rFonts w:ascii="Arial" w:hAnsi="Arial" w:cs="Arial"/>
            <w:sz w:val="20"/>
            <w:szCs w:val="20"/>
          </w:rPr>
          <w:t>.</w:t>
        </w:r>
        <w:r w:rsidR="00C32F60" w:rsidRPr="003F1B15">
          <w:rPr>
            <w:rStyle w:val="Hyperlink"/>
            <w:rFonts w:ascii="Arial" w:hAnsi="Arial" w:cs="Arial"/>
            <w:sz w:val="20"/>
            <w:szCs w:val="20"/>
          </w:rPr>
          <w:t>001</w:t>
        </w:r>
      </w:hyperlink>
      <w:r w:rsidR="00C32F60">
        <w:rPr>
          <w:rFonts w:ascii="Arial" w:hAnsi="Arial" w:cs="Arial"/>
          <w:sz w:val="20"/>
          <w:szCs w:val="20"/>
        </w:rPr>
        <w:t>, passa a vigorar com a seguinte redação:</w:t>
      </w:r>
    </w:p>
    <w:p w:rsidR="00C32F60" w:rsidRDefault="00C32F60" w:rsidP="006E1107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C32F60" w:rsidRDefault="00F01580" w:rsidP="006E1107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Contribuintes sujeitos ao recolhimento do imposto com base no preço de serviço, conforme lista de serviços do artigo 41, da </w:t>
      </w:r>
      <w:hyperlink r:id="rId11" w:anchor="art41" w:history="1">
        <w:r w:rsidR="003F1B15" w:rsidRPr="003F1B15">
          <w:rPr>
            <w:rStyle w:val="Hyperlink"/>
            <w:rFonts w:ascii="Arial" w:hAnsi="Arial" w:cs="Arial"/>
            <w:sz w:val="20"/>
            <w:szCs w:val="20"/>
          </w:rPr>
          <w:t>L</w:t>
        </w:r>
        <w:r w:rsidRPr="003F1B15">
          <w:rPr>
            <w:rStyle w:val="Hyperlink"/>
            <w:rFonts w:ascii="Arial" w:hAnsi="Arial" w:cs="Arial"/>
            <w:sz w:val="20"/>
            <w:szCs w:val="20"/>
          </w:rPr>
          <w:t>ei</w:t>
        </w:r>
        <w:r w:rsidR="003F1B15" w:rsidRPr="003F1B15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Pr="003F1B15">
          <w:rPr>
            <w:rStyle w:val="Hyperlink"/>
            <w:rFonts w:ascii="Arial" w:hAnsi="Arial" w:cs="Arial"/>
            <w:sz w:val="20"/>
            <w:szCs w:val="20"/>
          </w:rPr>
          <w:t xml:space="preserve"> n° 2</w:t>
        </w:r>
        <w:r w:rsidR="003F1B15" w:rsidRPr="003F1B15">
          <w:rPr>
            <w:rStyle w:val="Hyperlink"/>
            <w:rFonts w:ascii="Arial" w:hAnsi="Arial" w:cs="Arial"/>
            <w:sz w:val="20"/>
            <w:szCs w:val="20"/>
          </w:rPr>
          <w:t>.</w:t>
        </w:r>
        <w:r w:rsidRPr="003F1B15">
          <w:rPr>
            <w:rStyle w:val="Hyperlink"/>
            <w:rFonts w:ascii="Arial" w:hAnsi="Arial" w:cs="Arial"/>
            <w:sz w:val="20"/>
            <w:szCs w:val="20"/>
          </w:rPr>
          <w:t>087 de 22 de dezembro de 1</w:t>
        </w:r>
        <w:r w:rsidR="003F1B15" w:rsidRPr="003F1B15">
          <w:rPr>
            <w:rStyle w:val="Hyperlink"/>
            <w:rFonts w:ascii="Arial" w:hAnsi="Arial" w:cs="Arial"/>
            <w:sz w:val="20"/>
            <w:szCs w:val="20"/>
          </w:rPr>
          <w:t>.</w:t>
        </w:r>
        <w:r w:rsidRPr="003F1B15">
          <w:rPr>
            <w:rStyle w:val="Hyperlink"/>
            <w:rFonts w:ascii="Arial" w:hAnsi="Arial" w:cs="Arial"/>
            <w:sz w:val="20"/>
            <w:szCs w:val="20"/>
          </w:rPr>
          <w:t>993</w:t>
        </w:r>
      </w:hyperlink>
      <w:r>
        <w:rPr>
          <w:rFonts w:ascii="Arial" w:hAnsi="Arial" w:cs="Arial"/>
          <w:sz w:val="20"/>
          <w:szCs w:val="20"/>
        </w:rPr>
        <w:t>, e suas alterações posteriores.</w:t>
      </w:r>
    </w:p>
    <w:p w:rsidR="00F01580" w:rsidRDefault="00F01580" w:rsidP="006E1107">
      <w:pPr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9322" w:type="dxa"/>
        <w:jc w:val="center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126"/>
      </w:tblGrid>
      <w:tr w:rsidR="009A29D9" w:rsidRPr="00990DCF">
        <w:trPr>
          <w:jc w:val="center"/>
        </w:trPr>
        <w:tc>
          <w:tcPr>
            <w:tcW w:w="7196" w:type="dxa"/>
          </w:tcPr>
          <w:p w:rsidR="009A29D9" w:rsidRPr="00990DCF" w:rsidRDefault="009A29D9" w:rsidP="00990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ATIVIDADES</w:t>
            </w:r>
          </w:p>
        </w:tc>
        <w:tc>
          <w:tcPr>
            <w:tcW w:w="2126" w:type="dxa"/>
          </w:tcPr>
          <w:p w:rsidR="009A29D9" w:rsidRPr="00990DCF" w:rsidRDefault="009A29D9" w:rsidP="0099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ALÍQUOTAS</w:t>
            </w:r>
          </w:p>
        </w:tc>
      </w:tr>
      <w:tr w:rsidR="00204260" w:rsidRPr="00990DCF">
        <w:trPr>
          <w:jc w:val="center"/>
        </w:trPr>
        <w:tc>
          <w:tcPr>
            <w:tcW w:w="7196" w:type="dxa"/>
          </w:tcPr>
          <w:p w:rsidR="00204260" w:rsidRPr="00990DCF" w:rsidRDefault="00204260" w:rsidP="00990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204260" w:rsidRPr="00990DCF" w:rsidRDefault="00204260" w:rsidP="00990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9D9" w:rsidRPr="00990DCF">
        <w:trPr>
          <w:jc w:val="center"/>
        </w:trPr>
        <w:tc>
          <w:tcPr>
            <w:tcW w:w="7196" w:type="dxa"/>
          </w:tcPr>
          <w:p w:rsidR="009A29D9" w:rsidRPr="00990DCF" w:rsidRDefault="009A29D9" w:rsidP="00990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a) Item 084</w:t>
            </w:r>
          </w:p>
        </w:tc>
        <w:tc>
          <w:tcPr>
            <w:tcW w:w="2126" w:type="dxa"/>
          </w:tcPr>
          <w:p w:rsidR="009A29D9" w:rsidRPr="00990DCF" w:rsidRDefault="009A29D9" w:rsidP="00990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2,0%</w:t>
            </w:r>
          </w:p>
        </w:tc>
      </w:tr>
      <w:tr w:rsidR="009A29D9" w:rsidRPr="00990DCF">
        <w:trPr>
          <w:jc w:val="center"/>
        </w:trPr>
        <w:tc>
          <w:tcPr>
            <w:tcW w:w="7196" w:type="dxa"/>
          </w:tcPr>
          <w:p w:rsidR="009A29D9" w:rsidRPr="00990DCF" w:rsidRDefault="009A29D9" w:rsidP="00990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b) Item 060</w:t>
            </w:r>
          </w:p>
        </w:tc>
        <w:tc>
          <w:tcPr>
            <w:tcW w:w="2126" w:type="dxa"/>
          </w:tcPr>
          <w:p w:rsidR="009A29D9" w:rsidRPr="00990DCF" w:rsidRDefault="009A29D9" w:rsidP="00990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5,0%</w:t>
            </w:r>
          </w:p>
        </w:tc>
      </w:tr>
      <w:tr w:rsidR="009A29D9" w:rsidRPr="00990DCF">
        <w:trPr>
          <w:jc w:val="center"/>
        </w:trPr>
        <w:tc>
          <w:tcPr>
            <w:tcW w:w="7196" w:type="dxa"/>
          </w:tcPr>
          <w:p w:rsidR="009A29D9" w:rsidRPr="00990DCF" w:rsidRDefault="009A29D9" w:rsidP="00990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 xml:space="preserve">         exceto cinemas cuja alíquota será</w:t>
            </w:r>
          </w:p>
        </w:tc>
        <w:tc>
          <w:tcPr>
            <w:tcW w:w="2126" w:type="dxa"/>
          </w:tcPr>
          <w:p w:rsidR="009A29D9" w:rsidRPr="00990DCF" w:rsidRDefault="009A29D9" w:rsidP="00990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3,0%</w:t>
            </w:r>
          </w:p>
        </w:tc>
      </w:tr>
      <w:tr w:rsidR="009A29D9" w:rsidRPr="00990DCF">
        <w:trPr>
          <w:jc w:val="center"/>
        </w:trPr>
        <w:tc>
          <w:tcPr>
            <w:tcW w:w="7196" w:type="dxa"/>
          </w:tcPr>
          <w:p w:rsidR="009A29D9" w:rsidRPr="00990DCF" w:rsidRDefault="0051752D" w:rsidP="00990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c) Item 095 e 096</w:t>
            </w:r>
          </w:p>
        </w:tc>
        <w:tc>
          <w:tcPr>
            <w:tcW w:w="2126" w:type="dxa"/>
          </w:tcPr>
          <w:p w:rsidR="009A29D9" w:rsidRPr="00990DCF" w:rsidRDefault="0051752D" w:rsidP="00990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6,0%</w:t>
            </w:r>
          </w:p>
        </w:tc>
      </w:tr>
      <w:tr w:rsidR="009A29D9" w:rsidRPr="00990DCF">
        <w:trPr>
          <w:jc w:val="center"/>
        </w:trPr>
        <w:tc>
          <w:tcPr>
            <w:tcW w:w="7196" w:type="dxa"/>
          </w:tcPr>
          <w:p w:rsidR="009A29D9" w:rsidRPr="00990DCF" w:rsidRDefault="0051752D" w:rsidP="00990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d) Item 101 (Lei n° 2514 de 08/08/2000)</w:t>
            </w:r>
          </w:p>
        </w:tc>
        <w:tc>
          <w:tcPr>
            <w:tcW w:w="2126" w:type="dxa"/>
          </w:tcPr>
          <w:p w:rsidR="009A29D9" w:rsidRPr="00990DCF" w:rsidRDefault="0051752D" w:rsidP="00990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5,0%</w:t>
            </w:r>
          </w:p>
        </w:tc>
      </w:tr>
      <w:tr w:rsidR="009A29D9" w:rsidRPr="00990DCF">
        <w:trPr>
          <w:jc w:val="center"/>
        </w:trPr>
        <w:tc>
          <w:tcPr>
            <w:tcW w:w="7196" w:type="dxa"/>
          </w:tcPr>
          <w:p w:rsidR="009A29D9" w:rsidRPr="00990DCF" w:rsidRDefault="0051752D" w:rsidP="00990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e) Item 098</w:t>
            </w:r>
          </w:p>
        </w:tc>
        <w:tc>
          <w:tcPr>
            <w:tcW w:w="2126" w:type="dxa"/>
          </w:tcPr>
          <w:p w:rsidR="009A29D9" w:rsidRPr="00990DCF" w:rsidRDefault="0051752D" w:rsidP="00990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não tributados</w:t>
            </w:r>
          </w:p>
        </w:tc>
      </w:tr>
      <w:tr w:rsidR="009A29D9" w:rsidRPr="00990DCF">
        <w:trPr>
          <w:jc w:val="center"/>
        </w:trPr>
        <w:tc>
          <w:tcPr>
            <w:tcW w:w="7196" w:type="dxa"/>
          </w:tcPr>
          <w:p w:rsidR="009A29D9" w:rsidRPr="00990DCF" w:rsidRDefault="0051752D" w:rsidP="00990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f) Item 07 (sem fins lucrativos)</w:t>
            </w:r>
          </w:p>
        </w:tc>
        <w:tc>
          <w:tcPr>
            <w:tcW w:w="2126" w:type="dxa"/>
          </w:tcPr>
          <w:p w:rsidR="009A29D9" w:rsidRPr="00990DCF" w:rsidRDefault="0051752D" w:rsidP="00990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não tributados</w:t>
            </w:r>
          </w:p>
        </w:tc>
      </w:tr>
      <w:tr w:rsidR="009A29D9" w:rsidRPr="00990DCF">
        <w:trPr>
          <w:jc w:val="center"/>
        </w:trPr>
        <w:tc>
          <w:tcPr>
            <w:tcW w:w="7196" w:type="dxa"/>
          </w:tcPr>
          <w:p w:rsidR="009A29D9" w:rsidRPr="00990DCF" w:rsidRDefault="00C2745F" w:rsidP="00990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g) Item 043</w:t>
            </w:r>
          </w:p>
        </w:tc>
        <w:tc>
          <w:tcPr>
            <w:tcW w:w="2126" w:type="dxa"/>
          </w:tcPr>
          <w:p w:rsidR="009A29D9" w:rsidRPr="00990DCF" w:rsidRDefault="00204260" w:rsidP="00990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3,0%</w:t>
            </w:r>
          </w:p>
        </w:tc>
      </w:tr>
      <w:tr w:rsidR="009A29D9" w:rsidRPr="00990DCF">
        <w:trPr>
          <w:jc w:val="center"/>
        </w:trPr>
        <w:tc>
          <w:tcPr>
            <w:tcW w:w="7196" w:type="dxa"/>
          </w:tcPr>
          <w:p w:rsidR="009A29D9" w:rsidRPr="00990DCF" w:rsidRDefault="00204260" w:rsidP="00990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 xml:space="preserve">     exceto administração de cozinha industrial cuja alíquota será</w:t>
            </w:r>
          </w:p>
        </w:tc>
        <w:tc>
          <w:tcPr>
            <w:tcW w:w="2126" w:type="dxa"/>
          </w:tcPr>
          <w:p w:rsidR="009A29D9" w:rsidRPr="00990DCF" w:rsidRDefault="00204260" w:rsidP="00990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2.0%</w:t>
            </w:r>
          </w:p>
        </w:tc>
      </w:tr>
      <w:tr w:rsidR="00C2745F" w:rsidRPr="00990DCF">
        <w:trPr>
          <w:jc w:val="center"/>
        </w:trPr>
        <w:tc>
          <w:tcPr>
            <w:tcW w:w="7196" w:type="dxa"/>
          </w:tcPr>
          <w:p w:rsidR="00C2745F" w:rsidRPr="00990DCF" w:rsidRDefault="00204260" w:rsidP="00990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h) Item 32, 33 e 34</w:t>
            </w:r>
          </w:p>
        </w:tc>
        <w:tc>
          <w:tcPr>
            <w:tcW w:w="2126" w:type="dxa"/>
          </w:tcPr>
          <w:p w:rsidR="00C2745F" w:rsidRPr="00990DCF" w:rsidRDefault="00204260" w:rsidP="00990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2,0%</w:t>
            </w:r>
          </w:p>
        </w:tc>
      </w:tr>
      <w:tr w:rsidR="009A29D9" w:rsidRPr="00990DCF">
        <w:trPr>
          <w:jc w:val="center"/>
        </w:trPr>
        <w:tc>
          <w:tcPr>
            <w:tcW w:w="7196" w:type="dxa"/>
          </w:tcPr>
          <w:p w:rsidR="009A29D9" w:rsidRPr="00990DCF" w:rsidRDefault="00204260" w:rsidP="00990D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i) Demais itens da Lista não especificados</w:t>
            </w:r>
          </w:p>
        </w:tc>
        <w:tc>
          <w:tcPr>
            <w:tcW w:w="2126" w:type="dxa"/>
          </w:tcPr>
          <w:p w:rsidR="009A29D9" w:rsidRPr="00990DCF" w:rsidRDefault="00204260" w:rsidP="00990D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0DCF">
              <w:rPr>
                <w:rFonts w:ascii="Arial" w:hAnsi="Arial" w:cs="Arial"/>
                <w:sz w:val="20"/>
                <w:szCs w:val="20"/>
              </w:rPr>
              <w:t>2,0%</w:t>
            </w:r>
          </w:p>
        </w:tc>
      </w:tr>
    </w:tbl>
    <w:p w:rsidR="00F01580" w:rsidRDefault="00F01580" w:rsidP="006E1107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C85AB4" w:rsidRDefault="00C85AB4" w:rsidP="00C85AB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2°  Esta Lei entrará em vigor na data de sua publicação produzindo seus efeitos a partir de 1° de janeiro de 2003.</w:t>
      </w:r>
    </w:p>
    <w:p w:rsidR="00C85AB4" w:rsidRDefault="00C85AB4" w:rsidP="00C85AB4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85AB4" w:rsidRDefault="00C85AB4" w:rsidP="00C85AB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3°  Revogam-se as disposições em contrário.</w:t>
      </w:r>
    </w:p>
    <w:p w:rsidR="00C85AB4" w:rsidRDefault="00C85AB4" w:rsidP="00C85AB4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85AB4" w:rsidRDefault="00C85AB4" w:rsidP="00C85AB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18 de Dezembro de 2</w:t>
      </w:r>
      <w:r w:rsidR="00C1351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002.</w:t>
      </w:r>
    </w:p>
    <w:p w:rsidR="00C85AB4" w:rsidRDefault="00C85AB4" w:rsidP="00C85AB4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85AB4" w:rsidRDefault="00F71002" w:rsidP="00C85AB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Álvaro Alves Corrêa</w:t>
      </w:r>
    </w:p>
    <w:p w:rsidR="00F71002" w:rsidRDefault="00C1351B" w:rsidP="00C85AB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71002" w:rsidRDefault="00F71002" w:rsidP="00C85AB4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71002" w:rsidRDefault="00F71002" w:rsidP="00C85AB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n° 87/02 – Executivo</w:t>
      </w:r>
    </w:p>
    <w:p w:rsidR="00F71002" w:rsidRPr="006E1107" w:rsidRDefault="00F71002" w:rsidP="00C85AB4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Autógrafo n° 85/02.</w:t>
      </w:r>
    </w:p>
    <w:sectPr w:rsidR="00F71002" w:rsidRPr="006E1107" w:rsidSect="003C6E03">
      <w:headerReference w:type="default" r:id="rId12"/>
      <w:footerReference w:type="even" r:id="rId13"/>
      <w:footerReference w:type="default" r:id="rId14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446" w:rsidRDefault="005A2446">
      <w:r>
        <w:separator/>
      </w:r>
    </w:p>
  </w:endnote>
  <w:endnote w:type="continuationSeparator" w:id="0">
    <w:p w:rsidR="005A2446" w:rsidRDefault="005A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446" w:rsidRDefault="005A2446">
      <w:r>
        <w:separator/>
      </w:r>
    </w:p>
  </w:footnote>
  <w:footnote w:type="continuationSeparator" w:id="0">
    <w:p w:rsidR="005A2446" w:rsidRDefault="005A2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pt;height:58.6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4499D"/>
    <w:rsid w:val="00151C8E"/>
    <w:rsid w:val="00152334"/>
    <w:rsid w:val="00172956"/>
    <w:rsid w:val="001E0678"/>
    <w:rsid w:val="001F14C1"/>
    <w:rsid w:val="00204260"/>
    <w:rsid w:val="00244788"/>
    <w:rsid w:val="00283510"/>
    <w:rsid w:val="002A0EB3"/>
    <w:rsid w:val="002F1C57"/>
    <w:rsid w:val="003A533B"/>
    <w:rsid w:val="003C6E03"/>
    <w:rsid w:val="003E121C"/>
    <w:rsid w:val="003F1B15"/>
    <w:rsid w:val="00401923"/>
    <w:rsid w:val="00402259"/>
    <w:rsid w:val="004B3CE9"/>
    <w:rsid w:val="005002D7"/>
    <w:rsid w:val="0051752D"/>
    <w:rsid w:val="005A2446"/>
    <w:rsid w:val="006153BC"/>
    <w:rsid w:val="00625242"/>
    <w:rsid w:val="00652A6E"/>
    <w:rsid w:val="00663BD4"/>
    <w:rsid w:val="006E1107"/>
    <w:rsid w:val="00742303"/>
    <w:rsid w:val="007807AD"/>
    <w:rsid w:val="00785519"/>
    <w:rsid w:val="007F7A18"/>
    <w:rsid w:val="00852094"/>
    <w:rsid w:val="008A000C"/>
    <w:rsid w:val="00935EAB"/>
    <w:rsid w:val="00990DCF"/>
    <w:rsid w:val="009A29D9"/>
    <w:rsid w:val="009D44D5"/>
    <w:rsid w:val="009E5598"/>
    <w:rsid w:val="00AB0C49"/>
    <w:rsid w:val="00AF0B27"/>
    <w:rsid w:val="00B51DA8"/>
    <w:rsid w:val="00B92832"/>
    <w:rsid w:val="00C1351B"/>
    <w:rsid w:val="00C2745F"/>
    <w:rsid w:val="00C32F60"/>
    <w:rsid w:val="00C85AB4"/>
    <w:rsid w:val="00CC7681"/>
    <w:rsid w:val="00DC5899"/>
    <w:rsid w:val="00DF1311"/>
    <w:rsid w:val="00EF7049"/>
    <w:rsid w:val="00F01580"/>
    <w:rsid w:val="00F50A74"/>
    <w:rsid w:val="00F71002"/>
    <w:rsid w:val="00F73DEF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elacomgrade">
    <w:name w:val="Table Grid"/>
    <w:basedOn w:val="Tabelanormal"/>
    <w:rsid w:val="009A29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9702286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302087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mun\9302087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camver\leimun\010264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0002514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317</Words>
  <Characters>1715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2.729 DE 18 DE DEZEMBRO DE 2.002</vt:lpstr>
    </vt:vector>
  </TitlesOfParts>
  <Company/>
  <LinksUpToDate>false</LinksUpToDate>
  <CharactersWithSpaces>2028</CharactersWithSpaces>
  <SharedDoc>false</SharedDoc>
  <HLinks>
    <vt:vector size="30" baseType="variant">
      <vt:variant>
        <vt:i4>7274595</vt:i4>
      </vt:variant>
      <vt:variant>
        <vt:i4>12</vt:i4>
      </vt:variant>
      <vt:variant>
        <vt:i4>0</vt:i4>
      </vt:variant>
      <vt:variant>
        <vt:i4>5</vt:i4>
      </vt:variant>
      <vt:variant>
        <vt:lpwstr>/camver/leimun/9302087.html</vt:lpwstr>
      </vt:variant>
      <vt:variant>
        <vt:lpwstr>art41</vt:lpwstr>
      </vt:variant>
      <vt:variant>
        <vt:i4>2097272</vt:i4>
      </vt:variant>
      <vt:variant>
        <vt:i4>9</vt:i4>
      </vt:variant>
      <vt:variant>
        <vt:i4>0</vt:i4>
      </vt:variant>
      <vt:variant>
        <vt:i4>5</vt:i4>
      </vt:variant>
      <vt:variant>
        <vt:lpwstr>/camver/leimun/0102641.html</vt:lpwstr>
      </vt:variant>
      <vt:variant>
        <vt:lpwstr/>
      </vt:variant>
      <vt:variant>
        <vt:i4>2490492</vt:i4>
      </vt:variant>
      <vt:variant>
        <vt:i4>6</vt:i4>
      </vt:variant>
      <vt:variant>
        <vt:i4>0</vt:i4>
      </vt:variant>
      <vt:variant>
        <vt:i4>5</vt:i4>
      </vt:variant>
      <vt:variant>
        <vt:lpwstr>/camver/leimun/0002514.html</vt:lpwstr>
      </vt:variant>
      <vt:variant>
        <vt:lpwstr/>
      </vt:variant>
      <vt:variant>
        <vt:i4>2752626</vt:i4>
      </vt:variant>
      <vt:variant>
        <vt:i4>3</vt:i4>
      </vt:variant>
      <vt:variant>
        <vt:i4>0</vt:i4>
      </vt:variant>
      <vt:variant>
        <vt:i4>5</vt:i4>
      </vt:variant>
      <vt:variant>
        <vt:lpwstr>/camver/leimun/9702286.html</vt:lpwstr>
      </vt:variant>
      <vt:variant>
        <vt:lpwstr/>
      </vt:variant>
      <vt:variant>
        <vt:i4>3014770</vt:i4>
      </vt:variant>
      <vt:variant>
        <vt:i4>0</vt:i4>
      </vt:variant>
      <vt:variant>
        <vt:i4>0</vt:i4>
      </vt:variant>
      <vt:variant>
        <vt:i4>5</vt:i4>
      </vt:variant>
      <vt:variant>
        <vt:lpwstr>/camver/leimun/9302087.html</vt:lpwstr>
      </vt:variant>
      <vt:variant>
        <vt:lpwstr>aneI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2.729 DE 18 DE DEZEMBRO DE 2.002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