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AC" w:rsidRPr="0037663F" w:rsidRDefault="00E262AC" w:rsidP="0037663F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37663F">
        <w:rPr>
          <w:rFonts w:ascii="Arial" w:hAnsi="Arial" w:cs="Arial"/>
          <w:b/>
          <w:color w:val="000080"/>
          <w:sz w:val="20"/>
          <w:szCs w:val="20"/>
          <w:u w:val="single"/>
        </w:rPr>
        <w:t>LEI MUNICIPAL Nº 3</w:t>
      </w:r>
      <w:r w:rsidR="00F1365B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37663F">
        <w:rPr>
          <w:rFonts w:ascii="Arial" w:hAnsi="Arial" w:cs="Arial"/>
          <w:b/>
          <w:color w:val="000080"/>
          <w:sz w:val="20"/>
          <w:szCs w:val="20"/>
          <w:u w:val="single"/>
        </w:rPr>
        <w:t>122</w:t>
      </w:r>
      <w:r w:rsidR="0037663F" w:rsidRPr="0037663F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37663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20 DE OUTUBRO DE 2</w:t>
      </w:r>
      <w:r w:rsidR="0037663F" w:rsidRPr="0037663F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37663F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E262AC" w:rsidRPr="0037663F" w:rsidRDefault="00E262AC" w:rsidP="0037663F">
      <w:pPr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E262AC" w:rsidP="00FE400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Autoria: Poder Legislativo</w:t>
      </w:r>
    </w:p>
    <w:p w:rsidR="00E262AC" w:rsidRPr="0037663F" w:rsidRDefault="00E262AC" w:rsidP="00FE400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Vereador Carlos Fontes</w:t>
      </w:r>
    </w:p>
    <w:p w:rsidR="00E262AC" w:rsidRPr="0037663F" w:rsidRDefault="00E262AC" w:rsidP="0037663F">
      <w:pPr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E262AC" w:rsidP="0037663F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37663F">
        <w:rPr>
          <w:rFonts w:ascii="Arial" w:hAnsi="Arial" w:cs="Arial"/>
          <w:color w:val="800000"/>
          <w:sz w:val="20"/>
          <w:szCs w:val="20"/>
        </w:rPr>
        <w:t>“Institui o ‘Disque-Denúncias de Maus-Tratos aos Animais’ no Município de Santa Bárbara d’Oeste e dá outras providências”.</w:t>
      </w:r>
    </w:p>
    <w:p w:rsidR="00E262AC" w:rsidRPr="0037663F" w:rsidRDefault="00E262AC" w:rsidP="0037663F">
      <w:pPr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37663F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Mário Celso Heins</w:t>
      </w:r>
      <w:r w:rsidR="00E262AC" w:rsidRPr="0037663F">
        <w:rPr>
          <w:rFonts w:ascii="Arial" w:hAnsi="Arial" w:cs="Arial"/>
          <w:sz w:val="20"/>
          <w:szCs w:val="20"/>
        </w:rPr>
        <w:t xml:space="preserve">, </w:t>
      </w:r>
      <w:r w:rsidR="00E262AC" w:rsidRPr="0037663F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E262AC" w:rsidRPr="0037663F">
        <w:rPr>
          <w:rFonts w:ascii="Arial" w:hAnsi="Arial" w:cs="Arial"/>
          <w:sz w:val="20"/>
          <w:szCs w:val="20"/>
        </w:rPr>
        <w:t>, Estado de São Paulo, usando das atribuições conferidas por lei, faço saber que a Câmara Municipal aprovou e eu sanciono e promulgo a seguinte lei:</w:t>
      </w:r>
    </w:p>
    <w:p w:rsidR="00E262AC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Art. 1°</w:t>
      </w:r>
      <w:r w:rsidR="0037663F">
        <w:rPr>
          <w:rFonts w:ascii="Arial" w:hAnsi="Arial" w:cs="Arial"/>
          <w:sz w:val="20"/>
          <w:szCs w:val="20"/>
        </w:rPr>
        <w:t xml:space="preserve">  </w:t>
      </w:r>
      <w:r w:rsidRPr="0037663F">
        <w:rPr>
          <w:rFonts w:ascii="Arial" w:hAnsi="Arial" w:cs="Arial"/>
          <w:sz w:val="20"/>
          <w:szCs w:val="20"/>
        </w:rPr>
        <w:t>Fica instituído no Município de Santa Bárbara d’Oeste, o “Disque-Denúncias de Maus-Tratos aos Animais”, para receber reclamações referentes à violência ou crueldade praticada contra animais, o qual disponibilizará à população uma linha telefônica para tal fim.</w:t>
      </w:r>
    </w:p>
    <w:p w:rsidR="00E262AC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37663F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E262AC" w:rsidRPr="0037663F">
        <w:rPr>
          <w:rFonts w:ascii="Arial" w:hAnsi="Arial" w:cs="Arial"/>
          <w:sz w:val="20"/>
          <w:szCs w:val="20"/>
        </w:rPr>
        <w:t>O “Disque-Denúncias de Maus-Tratos aos Animais” deverá ser gratuito e facultar aos denunciantes o direito de sigilo absoluto sobre seus nomes e endereços.</w:t>
      </w:r>
    </w:p>
    <w:p w:rsidR="00E262AC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37663F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E262AC" w:rsidRPr="0037663F">
        <w:rPr>
          <w:rFonts w:ascii="Arial" w:hAnsi="Arial" w:cs="Arial"/>
          <w:sz w:val="20"/>
          <w:szCs w:val="20"/>
        </w:rPr>
        <w:t>As denúncias recebidas, depois de cadastradas e devidamente selecionadas, deverão ser averiguadas, com a finalidade de que sejam tomadas as providências cabíveis.</w:t>
      </w:r>
    </w:p>
    <w:p w:rsidR="00E262AC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Art. 4º</w:t>
      </w:r>
      <w:r w:rsidR="0037663F">
        <w:rPr>
          <w:rFonts w:ascii="Arial" w:hAnsi="Arial" w:cs="Arial"/>
          <w:sz w:val="20"/>
          <w:szCs w:val="20"/>
        </w:rPr>
        <w:t xml:space="preserve">  </w:t>
      </w:r>
      <w:r w:rsidRPr="0037663F">
        <w:rPr>
          <w:rFonts w:ascii="Arial" w:hAnsi="Arial" w:cs="Arial"/>
          <w:sz w:val="20"/>
          <w:szCs w:val="20"/>
        </w:rPr>
        <w:t>A presente Lei será regulamentada pelo Poder Executivo Municipal.</w:t>
      </w:r>
    </w:p>
    <w:p w:rsidR="00E262AC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Art. 5º</w:t>
      </w:r>
      <w:r w:rsidR="0037663F">
        <w:rPr>
          <w:rFonts w:ascii="Arial" w:hAnsi="Arial" w:cs="Arial"/>
          <w:sz w:val="20"/>
          <w:szCs w:val="20"/>
        </w:rPr>
        <w:t xml:space="preserve">  </w:t>
      </w:r>
      <w:r w:rsidRPr="0037663F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05643" w:rsidRDefault="00105643" w:rsidP="0037663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Santa Bárbara d’Oeste, 20 de outubro de 2</w:t>
      </w:r>
      <w:r w:rsidR="0037663F">
        <w:rPr>
          <w:rFonts w:ascii="Arial" w:hAnsi="Arial" w:cs="Arial"/>
          <w:sz w:val="20"/>
          <w:szCs w:val="20"/>
        </w:rPr>
        <w:t>.</w:t>
      </w:r>
      <w:r w:rsidRPr="0037663F">
        <w:rPr>
          <w:rFonts w:ascii="Arial" w:hAnsi="Arial" w:cs="Arial"/>
          <w:sz w:val="20"/>
          <w:szCs w:val="20"/>
        </w:rPr>
        <w:t>009.</w:t>
      </w:r>
    </w:p>
    <w:p w:rsidR="00E262AC" w:rsidRPr="0037663F" w:rsidRDefault="00E262AC" w:rsidP="0037663F">
      <w:pPr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37663F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Mário Celso Heins</w:t>
      </w:r>
    </w:p>
    <w:p w:rsidR="00E262AC" w:rsidRPr="0037663F" w:rsidRDefault="0037663F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Prefeito Municipal</w:t>
      </w:r>
    </w:p>
    <w:p w:rsidR="00E262AC" w:rsidRPr="0037663F" w:rsidRDefault="00E262AC" w:rsidP="0037663F">
      <w:pPr>
        <w:jc w:val="both"/>
        <w:rPr>
          <w:rFonts w:ascii="Arial" w:hAnsi="Arial" w:cs="Arial"/>
          <w:sz w:val="20"/>
          <w:szCs w:val="20"/>
        </w:rPr>
      </w:pPr>
    </w:p>
    <w:p w:rsidR="00E262AC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Projeto de Lei nº 79/2</w:t>
      </w:r>
      <w:r w:rsidR="0037663F">
        <w:rPr>
          <w:rFonts w:ascii="Arial" w:hAnsi="Arial" w:cs="Arial"/>
          <w:sz w:val="20"/>
          <w:szCs w:val="20"/>
        </w:rPr>
        <w:t>.</w:t>
      </w:r>
      <w:r w:rsidRPr="0037663F">
        <w:rPr>
          <w:rFonts w:ascii="Arial" w:hAnsi="Arial" w:cs="Arial"/>
          <w:sz w:val="20"/>
          <w:szCs w:val="20"/>
        </w:rPr>
        <w:t>009</w:t>
      </w:r>
    </w:p>
    <w:p w:rsidR="00785519" w:rsidRPr="0037663F" w:rsidRDefault="00E262AC" w:rsidP="0037663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37663F">
        <w:rPr>
          <w:rFonts w:ascii="Arial" w:hAnsi="Arial" w:cs="Arial"/>
          <w:sz w:val="20"/>
          <w:szCs w:val="20"/>
        </w:rPr>
        <w:t>Autógrafo nº 73/2</w:t>
      </w:r>
      <w:r w:rsidR="0037663F">
        <w:rPr>
          <w:rFonts w:ascii="Arial" w:hAnsi="Arial" w:cs="Arial"/>
          <w:sz w:val="20"/>
          <w:szCs w:val="20"/>
        </w:rPr>
        <w:t>.</w:t>
      </w:r>
      <w:r w:rsidRPr="0037663F">
        <w:rPr>
          <w:rFonts w:ascii="Arial" w:hAnsi="Arial" w:cs="Arial"/>
          <w:sz w:val="20"/>
          <w:szCs w:val="20"/>
        </w:rPr>
        <w:t>009</w:t>
      </w:r>
    </w:p>
    <w:sectPr w:rsidR="00785519" w:rsidRPr="0037663F" w:rsidSect="00105C50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58" w:rsidRDefault="001F4D58">
      <w:r>
        <w:separator/>
      </w:r>
    </w:p>
  </w:endnote>
  <w:endnote w:type="continuationSeparator" w:id="0">
    <w:p w:rsidR="001F4D58" w:rsidRDefault="001F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58" w:rsidRDefault="001F4D58">
      <w:r>
        <w:separator/>
      </w:r>
    </w:p>
  </w:footnote>
  <w:footnote w:type="continuationSeparator" w:id="0">
    <w:p w:rsidR="001F4D58" w:rsidRDefault="001F4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05643"/>
    <w:rsid w:val="00105C50"/>
    <w:rsid w:val="00151C8E"/>
    <w:rsid w:val="00172956"/>
    <w:rsid w:val="001E0678"/>
    <w:rsid w:val="001F4D58"/>
    <w:rsid w:val="00281384"/>
    <w:rsid w:val="002A0EB3"/>
    <w:rsid w:val="0037663F"/>
    <w:rsid w:val="00386CAF"/>
    <w:rsid w:val="003E121C"/>
    <w:rsid w:val="00402259"/>
    <w:rsid w:val="004C52D8"/>
    <w:rsid w:val="006153BC"/>
    <w:rsid w:val="00625242"/>
    <w:rsid w:val="00663BD4"/>
    <w:rsid w:val="007807AD"/>
    <w:rsid w:val="00785519"/>
    <w:rsid w:val="007D45F9"/>
    <w:rsid w:val="007F7A18"/>
    <w:rsid w:val="00852094"/>
    <w:rsid w:val="008A000C"/>
    <w:rsid w:val="009D44D5"/>
    <w:rsid w:val="009E5598"/>
    <w:rsid w:val="00AB0C49"/>
    <w:rsid w:val="00AB67D8"/>
    <w:rsid w:val="00AF0B27"/>
    <w:rsid w:val="00B70450"/>
    <w:rsid w:val="00B92832"/>
    <w:rsid w:val="00D4608F"/>
    <w:rsid w:val="00D81A9F"/>
    <w:rsid w:val="00DF1311"/>
    <w:rsid w:val="00E262AC"/>
    <w:rsid w:val="00F00A9F"/>
    <w:rsid w:val="00F1365B"/>
    <w:rsid w:val="00F50A74"/>
    <w:rsid w:val="00F73DEF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E262AC"/>
    <w:pPr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212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3.122, DE 20 DE OUTUBRO DE 2.009</vt:lpstr>
    </vt:vector>
  </TitlesOfParts>
  <Company>Sino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3.122, DE 20 DE OUTUBRO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