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E06" w:rsidRPr="00352B98" w:rsidRDefault="00605E06" w:rsidP="00315381">
      <w:pPr>
        <w:jc w:val="center"/>
        <w:rPr>
          <w:rFonts w:ascii="Arial" w:hAnsi="Arial" w:cs="Arial"/>
          <w:b/>
          <w:bCs/>
          <w:sz w:val="24"/>
          <w:szCs w:val="24"/>
          <w:u w:val="single"/>
        </w:rPr>
      </w:pPr>
      <w:bookmarkStart w:id="0" w:name="_GoBack"/>
      <w:bookmarkEnd w:id="0"/>
      <w:r w:rsidRPr="00352B98">
        <w:rPr>
          <w:rFonts w:ascii="Arial" w:hAnsi="Arial" w:cs="Arial"/>
          <w:b/>
          <w:bCs/>
          <w:sz w:val="24"/>
          <w:szCs w:val="24"/>
          <w:u w:val="single"/>
        </w:rPr>
        <w:t>LEI MUNICIPAL N.º 3.08</w:t>
      </w:r>
      <w:r>
        <w:rPr>
          <w:rFonts w:ascii="Arial" w:hAnsi="Arial" w:cs="Arial"/>
          <w:b/>
          <w:bCs/>
          <w:sz w:val="24"/>
          <w:szCs w:val="24"/>
          <w:u w:val="single"/>
        </w:rPr>
        <w:t>5</w:t>
      </w:r>
      <w:r w:rsidRPr="00352B98">
        <w:rPr>
          <w:rFonts w:ascii="Arial" w:hAnsi="Arial" w:cs="Arial"/>
          <w:b/>
          <w:bCs/>
          <w:sz w:val="24"/>
          <w:szCs w:val="24"/>
          <w:u w:val="single"/>
        </w:rPr>
        <w:t xml:space="preserve"> DE </w:t>
      </w:r>
      <w:r>
        <w:rPr>
          <w:rFonts w:ascii="Arial" w:hAnsi="Arial" w:cs="Arial"/>
          <w:b/>
          <w:bCs/>
          <w:sz w:val="24"/>
          <w:szCs w:val="24"/>
          <w:u w:val="single"/>
        </w:rPr>
        <w:t>04</w:t>
      </w:r>
      <w:r w:rsidRPr="00352B98">
        <w:rPr>
          <w:rFonts w:ascii="Arial" w:hAnsi="Arial" w:cs="Arial"/>
          <w:b/>
          <w:bCs/>
          <w:sz w:val="24"/>
          <w:szCs w:val="24"/>
          <w:u w:val="single"/>
        </w:rPr>
        <w:t xml:space="preserve"> DE </w:t>
      </w:r>
      <w:r>
        <w:rPr>
          <w:rFonts w:ascii="Arial" w:hAnsi="Arial" w:cs="Arial"/>
          <w:b/>
          <w:bCs/>
          <w:sz w:val="24"/>
          <w:szCs w:val="24"/>
          <w:u w:val="single"/>
        </w:rPr>
        <w:t>JUNHO</w:t>
      </w:r>
      <w:r w:rsidRPr="00352B98">
        <w:rPr>
          <w:rFonts w:ascii="Arial" w:hAnsi="Arial" w:cs="Arial"/>
          <w:b/>
          <w:bCs/>
          <w:sz w:val="24"/>
          <w:szCs w:val="24"/>
          <w:u w:val="single"/>
        </w:rPr>
        <w:t xml:space="preserve"> DE 2009</w:t>
      </w:r>
    </w:p>
    <w:p w:rsidR="00605E06" w:rsidRDefault="00605E06" w:rsidP="00315381">
      <w:pPr>
        <w:pStyle w:val="Ttulo"/>
        <w:jc w:val="left"/>
        <w:rPr>
          <w:rFonts w:cs="Arial"/>
          <w:szCs w:val="24"/>
        </w:rPr>
      </w:pPr>
    </w:p>
    <w:p w:rsidR="00605E06" w:rsidRDefault="00605E06" w:rsidP="00315381">
      <w:pPr>
        <w:pStyle w:val="Ttulo"/>
        <w:jc w:val="left"/>
        <w:rPr>
          <w:rFonts w:cs="Arial"/>
          <w:szCs w:val="24"/>
        </w:rPr>
      </w:pPr>
    </w:p>
    <w:p w:rsidR="00605E06" w:rsidRPr="00352B98" w:rsidRDefault="00605E06" w:rsidP="00315381">
      <w:pPr>
        <w:pStyle w:val="Ttulo"/>
        <w:jc w:val="left"/>
        <w:rPr>
          <w:rFonts w:cs="Arial"/>
          <w:szCs w:val="24"/>
        </w:rPr>
      </w:pPr>
    </w:p>
    <w:p w:rsidR="00605E06" w:rsidRDefault="00605E06" w:rsidP="00315381">
      <w:pPr>
        <w:pStyle w:val="Ttulo"/>
        <w:jc w:val="right"/>
        <w:rPr>
          <w:rFonts w:cs="Arial"/>
          <w:b w:val="0"/>
          <w:szCs w:val="24"/>
        </w:rPr>
      </w:pPr>
      <w:r w:rsidRPr="00352B98">
        <w:rPr>
          <w:rFonts w:cs="Arial"/>
          <w:b w:val="0"/>
          <w:szCs w:val="24"/>
        </w:rPr>
        <w:t xml:space="preserve">                                                                </w:t>
      </w:r>
      <w:r w:rsidRPr="00352B98">
        <w:rPr>
          <w:rFonts w:cs="Arial"/>
          <w:b w:val="0"/>
          <w:szCs w:val="24"/>
        </w:rPr>
        <w:tab/>
      </w:r>
      <w:r w:rsidRPr="00352B98">
        <w:rPr>
          <w:rFonts w:cs="Arial"/>
          <w:b w:val="0"/>
          <w:szCs w:val="24"/>
        </w:rPr>
        <w:tab/>
        <w:t xml:space="preserve"> Autoria: Poder </w:t>
      </w:r>
      <w:r>
        <w:rPr>
          <w:rFonts w:cs="Arial"/>
          <w:b w:val="0"/>
          <w:szCs w:val="24"/>
        </w:rPr>
        <w:t>Legislativo</w:t>
      </w:r>
    </w:p>
    <w:p w:rsidR="00605E06" w:rsidRPr="00352B98" w:rsidRDefault="00605E06" w:rsidP="00315381">
      <w:pPr>
        <w:pStyle w:val="Ttulo"/>
        <w:jc w:val="right"/>
        <w:rPr>
          <w:rFonts w:cs="Arial"/>
          <w:b w:val="0"/>
          <w:bCs/>
          <w:szCs w:val="24"/>
        </w:rPr>
      </w:pPr>
      <w:r>
        <w:rPr>
          <w:rFonts w:cs="Arial"/>
          <w:b w:val="0"/>
          <w:szCs w:val="24"/>
        </w:rPr>
        <w:t xml:space="preserve"> </w:t>
      </w:r>
      <w:r w:rsidRPr="00352B98">
        <w:rPr>
          <w:rFonts w:cs="Arial"/>
          <w:b w:val="0"/>
          <w:bCs/>
          <w:szCs w:val="24"/>
        </w:rPr>
        <w:t xml:space="preserve">                                                       </w:t>
      </w:r>
      <w:r w:rsidRPr="00352B98">
        <w:rPr>
          <w:rFonts w:cs="Arial"/>
          <w:b w:val="0"/>
          <w:bCs/>
          <w:szCs w:val="24"/>
        </w:rPr>
        <w:tab/>
      </w:r>
      <w:r w:rsidRPr="00352B98">
        <w:rPr>
          <w:rFonts w:cs="Arial"/>
          <w:b w:val="0"/>
          <w:bCs/>
          <w:szCs w:val="24"/>
        </w:rPr>
        <w:tab/>
      </w:r>
      <w:r>
        <w:rPr>
          <w:rFonts w:cs="Arial"/>
          <w:b w:val="0"/>
          <w:bCs/>
          <w:szCs w:val="24"/>
        </w:rPr>
        <w:t>Ver. Ademir José da Silva</w:t>
      </w:r>
      <w:r w:rsidRPr="00352B98">
        <w:rPr>
          <w:rFonts w:cs="Arial"/>
          <w:b w:val="0"/>
          <w:bCs/>
          <w:szCs w:val="24"/>
        </w:rPr>
        <w:t xml:space="preserve">  </w:t>
      </w:r>
    </w:p>
    <w:p w:rsidR="00605E06" w:rsidRDefault="00605E06" w:rsidP="00315381">
      <w:pPr>
        <w:ind w:left="4320"/>
        <w:jc w:val="both"/>
        <w:rPr>
          <w:rFonts w:ascii="Arial" w:hAnsi="Arial" w:cs="Arial"/>
          <w:i/>
          <w:sz w:val="24"/>
          <w:szCs w:val="24"/>
        </w:rPr>
      </w:pPr>
    </w:p>
    <w:p w:rsidR="00605E06" w:rsidRPr="00C01C9E" w:rsidRDefault="00605E06" w:rsidP="00315381">
      <w:pPr>
        <w:pStyle w:val="Ttulo1"/>
        <w:ind w:left="5400"/>
        <w:jc w:val="both"/>
        <w:rPr>
          <w:b w:val="0"/>
          <w:i/>
          <w:sz w:val="24"/>
          <w:szCs w:val="24"/>
        </w:rPr>
      </w:pPr>
      <w:r w:rsidRPr="00C01C9E">
        <w:rPr>
          <w:b w:val="0"/>
          <w:i/>
          <w:sz w:val="24"/>
          <w:szCs w:val="24"/>
        </w:rPr>
        <w:t>“Denomina Avenida localizada no bairro Mollon IV,</w:t>
      </w:r>
      <w:r w:rsidRPr="00C01C9E">
        <w:rPr>
          <w:b w:val="0"/>
          <w:i/>
          <w:iCs/>
          <w:sz w:val="24"/>
          <w:szCs w:val="24"/>
        </w:rPr>
        <w:t xml:space="preserve"> conforme detalha</w:t>
      </w:r>
      <w:r w:rsidRPr="00C01C9E">
        <w:rPr>
          <w:b w:val="0"/>
          <w:i/>
          <w:sz w:val="24"/>
          <w:szCs w:val="24"/>
        </w:rPr>
        <w:t>”.</w:t>
      </w:r>
    </w:p>
    <w:p w:rsidR="00605E06" w:rsidRPr="00C01C9E" w:rsidRDefault="00605E06" w:rsidP="00315381">
      <w:pPr>
        <w:widowControl w:val="0"/>
        <w:autoSpaceDE w:val="0"/>
        <w:autoSpaceDN w:val="0"/>
        <w:adjustRightInd w:val="0"/>
        <w:ind w:left="5400"/>
        <w:rPr>
          <w:rFonts w:ascii="Bookman Old Style" w:hAnsi="Bookman Old Style"/>
          <w:i/>
          <w:sz w:val="24"/>
          <w:szCs w:val="24"/>
        </w:rPr>
      </w:pPr>
    </w:p>
    <w:p w:rsidR="00605E06" w:rsidRPr="00352B98" w:rsidRDefault="00605E06" w:rsidP="00315381">
      <w:pPr>
        <w:suppressAutoHyphens/>
        <w:ind w:left="4560" w:right="18"/>
        <w:jc w:val="both"/>
        <w:rPr>
          <w:rFonts w:ascii="Arial" w:hAnsi="Arial" w:cs="Arial"/>
          <w:sz w:val="24"/>
          <w:szCs w:val="24"/>
        </w:rPr>
      </w:pPr>
    </w:p>
    <w:p w:rsidR="00605E06" w:rsidRPr="00352B98" w:rsidRDefault="00605E06" w:rsidP="00315381">
      <w:pPr>
        <w:suppressAutoHyphens/>
        <w:ind w:right="18" w:firstLine="708"/>
        <w:jc w:val="both"/>
        <w:rPr>
          <w:rFonts w:ascii="Arial" w:hAnsi="Arial" w:cs="Arial"/>
          <w:sz w:val="24"/>
          <w:szCs w:val="24"/>
        </w:rPr>
      </w:pPr>
      <w:r w:rsidRPr="00352B98">
        <w:rPr>
          <w:rFonts w:ascii="Arial" w:hAnsi="Arial" w:cs="Arial"/>
          <w:b/>
          <w:bCs/>
          <w:sz w:val="24"/>
          <w:szCs w:val="24"/>
        </w:rPr>
        <w:t>MÁRIO CELSO HEINS</w:t>
      </w:r>
      <w:r w:rsidRPr="00352B98">
        <w:rPr>
          <w:rFonts w:ascii="Arial" w:hAnsi="Arial" w:cs="Arial"/>
          <w:sz w:val="24"/>
          <w:szCs w:val="24"/>
        </w:rPr>
        <w:t>, Prefeito Municipal de Santa Bárbara d’Oeste, Estado de São Paulo, usando das atribuições conferidas por lei, faço saber que a Câmara Municipal aprovou e eu sanciono e promulgo a seguinte lei:</w:t>
      </w:r>
    </w:p>
    <w:p w:rsidR="00605E06" w:rsidRPr="00C01C9E" w:rsidRDefault="00605E06" w:rsidP="00315381">
      <w:pPr>
        <w:ind w:firstLine="708"/>
        <w:jc w:val="both"/>
        <w:rPr>
          <w:rFonts w:ascii="Arial" w:hAnsi="Arial" w:cs="Arial"/>
          <w:sz w:val="24"/>
          <w:szCs w:val="24"/>
        </w:rPr>
      </w:pPr>
      <w:r w:rsidRPr="00352B98">
        <w:rPr>
          <w:rFonts w:ascii="Arial" w:hAnsi="Arial" w:cs="Arial"/>
          <w:sz w:val="24"/>
          <w:szCs w:val="24"/>
        </w:rPr>
        <w:t> </w:t>
      </w:r>
    </w:p>
    <w:p w:rsidR="00605E06" w:rsidRPr="00C01C9E" w:rsidRDefault="00605E06" w:rsidP="00315381">
      <w:pPr>
        <w:widowControl w:val="0"/>
        <w:autoSpaceDE w:val="0"/>
        <w:autoSpaceDN w:val="0"/>
        <w:adjustRightInd w:val="0"/>
        <w:ind w:firstLine="708"/>
        <w:jc w:val="both"/>
        <w:rPr>
          <w:rFonts w:ascii="Arial" w:hAnsi="Arial" w:cs="Arial"/>
          <w:sz w:val="24"/>
          <w:szCs w:val="24"/>
        </w:rPr>
      </w:pPr>
      <w:r w:rsidRPr="00C01C9E">
        <w:rPr>
          <w:rFonts w:ascii="Arial" w:hAnsi="Arial" w:cs="Arial"/>
          <w:b/>
          <w:sz w:val="24"/>
          <w:szCs w:val="24"/>
        </w:rPr>
        <w:t>Art. 1º</w:t>
      </w:r>
      <w:r>
        <w:rPr>
          <w:rFonts w:ascii="Arial" w:hAnsi="Arial" w:cs="Arial"/>
          <w:b/>
          <w:sz w:val="24"/>
          <w:szCs w:val="24"/>
        </w:rPr>
        <w:t xml:space="preserve">  </w:t>
      </w:r>
      <w:r w:rsidRPr="00C01C9E">
        <w:rPr>
          <w:rFonts w:ascii="Arial" w:hAnsi="Arial" w:cs="Arial"/>
          <w:sz w:val="24"/>
          <w:szCs w:val="24"/>
        </w:rPr>
        <w:t>O trecho compreendido entre a Rua José Jorge Patrício e Avenida Santa Bárbara, localizada no bairro Mollon IV, passa a denominar</w:t>
      </w:r>
      <w:r>
        <w:rPr>
          <w:rFonts w:ascii="Arial" w:hAnsi="Arial" w:cs="Arial"/>
          <w:sz w:val="24"/>
          <w:szCs w:val="24"/>
        </w:rPr>
        <w:t>-se</w:t>
      </w:r>
      <w:r w:rsidRPr="00C01C9E">
        <w:rPr>
          <w:rFonts w:ascii="Arial" w:hAnsi="Arial" w:cs="Arial"/>
          <w:sz w:val="24"/>
          <w:szCs w:val="24"/>
        </w:rPr>
        <w:t xml:space="preserve"> </w:t>
      </w:r>
      <w:r>
        <w:rPr>
          <w:rFonts w:ascii="Arial" w:hAnsi="Arial" w:cs="Arial"/>
          <w:b/>
          <w:sz w:val="24"/>
          <w:szCs w:val="24"/>
        </w:rPr>
        <w:t>“</w:t>
      </w:r>
      <w:r w:rsidRPr="00C01C9E">
        <w:rPr>
          <w:rFonts w:ascii="Arial" w:hAnsi="Arial" w:cs="Arial"/>
          <w:b/>
          <w:sz w:val="24"/>
          <w:szCs w:val="24"/>
        </w:rPr>
        <w:t>Avenida Suely Aparecida Faria”</w:t>
      </w:r>
      <w:r w:rsidRPr="00C01C9E">
        <w:rPr>
          <w:rFonts w:ascii="Arial" w:hAnsi="Arial" w:cs="Arial"/>
          <w:sz w:val="24"/>
          <w:szCs w:val="24"/>
        </w:rPr>
        <w:t>.</w:t>
      </w:r>
    </w:p>
    <w:p w:rsidR="00605E06" w:rsidRPr="00C01C9E" w:rsidRDefault="00605E06" w:rsidP="00315381">
      <w:pPr>
        <w:widowControl w:val="0"/>
        <w:autoSpaceDE w:val="0"/>
        <w:autoSpaceDN w:val="0"/>
        <w:adjustRightInd w:val="0"/>
        <w:ind w:firstLine="1418"/>
        <w:rPr>
          <w:rFonts w:ascii="Arial" w:hAnsi="Arial" w:cs="Arial"/>
          <w:b/>
          <w:sz w:val="24"/>
          <w:szCs w:val="24"/>
        </w:rPr>
      </w:pPr>
      <w:r w:rsidRPr="00C01C9E">
        <w:rPr>
          <w:rFonts w:ascii="Arial" w:hAnsi="Arial" w:cs="Arial"/>
          <w:sz w:val="24"/>
          <w:szCs w:val="24"/>
        </w:rPr>
        <w:tab/>
      </w:r>
    </w:p>
    <w:p w:rsidR="00605E06" w:rsidRPr="00C01C9E" w:rsidRDefault="00605E06" w:rsidP="00315381">
      <w:pPr>
        <w:widowControl w:val="0"/>
        <w:autoSpaceDE w:val="0"/>
        <w:autoSpaceDN w:val="0"/>
        <w:adjustRightInd w:val="0"/>
        <w:ind w:firstLine="708"/>
        <w:jc w:val="both"/>
        <w:rPr>
          <w:rFonts w:ascii="Arial" w:hAnsi="Arial" w:cs="Arial"/>
          <w:sz w:val="24"/>
          <w:szCs w:val="24"/>
        </w:rPr>
      </w:pPr>
      <w:r w:rsidRPr="00C01C9E">
        <w:rPr>
          <w:rFonts w:ascii="Arial" w:hAnsi="Arial" w:cs="Arial"/>
          <w:b/>
          <w:sz w:val="24"/>
          <w:szCs w:val="24"/>
        </w:rPr>
        <w:t>Parágrafo único</w:t>
      </w:r>
      <w:r w:rsidRPr="00C01C9E">
        <w:rPr>
          <w:rFonts w:ascii="Arial" w:hAnsi="Arial" w:cs="Arial"/>
          <w:sz w:val="24"/>
          <w:szCs w:val="24"/>
        </w:rPr>
        <w:t xml:space="preserve"> – O </w:t>
      </w:r>
      <w:r>
        <w:rPr>
          <w:rFonts w:ascii="Arial" w:hAnsi="Arial" w:cs="Arial"/>
          <w:sz w:val="24"/>
          <w:szCs w:val="24"/>
        </w:rPr>
        <w:t>“</w:t>
      </w:r>
      <w:r w:rsidRPr="00C01C9E">
        <w:rPr>
          <w:rFonts w:ascii="Arial" w:hAnsi="Arial" w:cs="Arial"/>
          <w:sz w:val="24"/>
          <w:szCs w:val="24"/>
        </w:rPr>
        <w:t>curriculum vitae</w:t>
      </w:r>
      <w:r>
        <w:rPr>
          <w:rFonts w:ascii="Arial" w:hAnsi="Arial" w:cs="Arial"/>
          <w:sz w:val="24"/>
          <w:szCs w:val="24"/>
        </w:rPr>
        <w:t>”</w:t>
      </w:r>
      <w:r w:rsidRPr="00C01C9E">
        <w:rPr>
          <w:rFonts w:ascii="Arial" w:hAnsi="Arial" w:cs="Arial"/>
          <w:sz w:val="24"/>
          <w:szCs w:val="24"/>
        </w:rPr>
        <w:t xml:space="preserve"> da homenageada faz parte integrante desta Lei.</w:t>
      </w:r>
    </w:p>
    <w:p w:rsidR="00605E06" w:rsidRPr="00C01C9E" w:rsidRDefault="00605E06" w:rsidP="00315381">
      <w:pPr>
        <w:widowControl w:val="0"/>
        <w:autoSpaceDE w:val="0"/>
        <w:autoSpaceDN w:val="0"/>
        <w:adjustRightInd w:val="0"/>
        <w:ind w:firstLine="1418"/>
        <w:jc w:val="both"/>
        <w:rPr>
          <w:rFonts w:ascii="Arial" w:hAnsi="Arial" w:cs="Arial"/>
          <w:sz w:val="24"/>
          <w:szCs w:val="24"/>
        </w:rPr>
      </w:pPr>
    </w:p>
    <w:p w:rsidR="00605E06" w:rsidRPr="00C01C9E" w:rsidRDefault="00605E06" w:rsidP="00315381">
      <w:pPr>
        <w:widowControl w:val="0"/>
        <w:autoSpaceDE w:val="0"/>
        <w:autoSpaceDN w:val="0"/>
        <w:adjustRightInd w:val="0"/>
        <w:ind w:firstLine="708"/>
        <w:jc w:val="both"/>
        <w:rPr>
          <w:rFonts w:ascii="Arial" w:hAnsi="Arial" w:cs="Arial"/>
          <w:sz w:val="24"/>
          <w:szCs w:val="24"/>
        </w:rPr>
      </w:pPr>
      <w:r w:rsidRPr="00C01C9E">
        <w:rPr>
          <w:rFonts w:ascii="Arial" w:hAnsi="Arial" w:cs="Arial"/>
          <w:b/>
          <w:sz w:val="24"/>
          <w:szCs w:val="24"/>
        </w:rPr>
        <w:t>Art. 2º</w:t>
      </w:r>
      <w:r>
        <w:rPr>
          <w:rFonts w:ascii="Arial" w:hAnsi="Arial" w:cs="Arial"/>
          <w:b/>
          <w:sz w:val="24"/>
          <w:szCs w:val="24"/>
        </w:rPr>
        <w:t xml:space="preserve">  </w:t>
      </w:r>
      <w:r w:rsidRPr="00C01C9E">
        <w:rPr>
          <w:rFonts w:ascii="Arial" w:hAnsi="Arial" w:cs="Arial"/>
          <w:sz w:val="24"/>
          <w:szCs w:val="24"/>
        </w:rPr>
        <w:t>A Prefeitura Municipal, no momento oportuno, afixará placa denominativa, para perfeita identificação do logradouro denominado por esta lei.</w:t>
      </w:r>
    </w:p>
    <w:p w:rsidR="00605E06" w:rsidRPr="00C01C9E" w:rsidRDefault="00605E06" w:rsidP="00315381">
      <w:pPr>
        <w:widowControl w:val="0"/>
        <w:autoSpaceDE w:val="0"/>
        <w:autoSpaceDN w:val="0"/>
        <w:adjustRightInd w:val="0"/>
        <w:ind w:firstLine="1418"/>
        <w:jc w:val="both"/>
        <w:rPr>
          <w:rFonts w:ascii="Arial" w:hAnsi="Arial" w:cs="Arial"/>
          <w:sz w:val="24"/>
          <w:szCs w:val="24"/>
        </w:rPr>
      </w:pPr>
    </w:p>
    <w:p w:rsidR="00605E06" w:rsidRPr="00C01C9E" w:rsidRDefault="00605E06" w:rsidP="00315381">
      <w:pPr>
        <w:widowControl w:val="0"/>
        <w:autoSpaceDE w:val="0"/>
        <w:autoSpaceDN w:val="0"/>
        <w:adjustRightInd w:val="0"/>
        <w:ind w:firstLine="708"/>
        <w:jc w:val="both"/>
        <w:rPr>
          <w:rFonts w:ascii="Arial" w:hAnsi="Arial" w:cs="Arial"/>
          <w:sz w:val="24"/>
          <w:szCs w:val="24"/>
        </w:rPr>
      </w:pPr>
      <w:r w:rsidRPr="00C01C9E">
        <w:rPr>
          <w:rFonts w:ascii="Arial" w:hAnsi="Arial" w:cs="Arial"/>
          <w:b/>
          <w:sz w:val="24"/>
          <w:szCs w:val="24"/>
        </w:rPr>
        <w:t>Art. 3º</w:t>
      </w:r>
      <w:r>
        <w:rPr>
          <w:rFonts w:ascii="Arial" w:hAnsi="Arial" w:cs="Arial"/>
          <w:b/>
          <w:sz w:val="24"/>
          <w:szCs w:val="24"/>
        </w:rPr>
        <w:t xml:space="preserve">  </w:t>
      </w:r>
      <w:r w:rsidRPr="00C01C9E">
        <w:rPr>
          <w:rFonts w:ascii="Arial" w:hAnsi="Arial" w:cs="Arial"/>
          <w:sz w:val="24"/>
          <w:szCs w:val="24"/>
        </w:rPr>
        <w:t>Esta Lei entrará em vigor na data de sua publicação.</w:t>
      </w:r>
    </w:p>
    <w:p w:rsidR="00605E06" w:rsidRPr="00C01C9E" w:rsidRDefault="00605E06" w:rsidP="00315381">
      <w:pPr>
        <w:widowControl w:val="0"/>
        <w:autoSpaceDE w:val="0"/>
        <w:autoSpaceDN w:val="0"/>
        <w:adjustRightInd w:val="0"/>
        <w:ind w:firstLine="1418"/>
        <w:jc w:val="both"/>
        <w:rPr>
          <w:rFonts w:ascii="Arial" w:hAnsi="Arial" w:cs="Arial"/>
          <w:sz w:val="24"/>
          <w:szCs w:val="24"/>
        </w:rPr>
      </w:pPr>
    </w:p>
    <w:p w:rsidR="00605E06" w:rsidRPr="00C01C9E" w:rsidRDefault="00605E06" w:rsidP="00315381">
      <w:pPr>
        <w:widowControl w:val="0"/>
        <w:autoSpaceDE w:val="0"/>
        <w:autoSpaceDN w:val="0"/>
        <w:adjustRightInd w:val="0"/>
        <w:ind w:firstLine="708"/>
        <w:jc w:val="both"/>
        <w:rPr>
          <w:rFonts w:ascii="Arial" w:hAnsi="Arial" w:cs="Arial"/>
          <w:sz w:val="24"/>
          <w:szCs w:val="24"/>
        </w:rPr>
      </w:pPr>
      <w:r w:rsidRPr="00C01C9E">
        <w:rPr>
          <w:rFonts w:ascii="Arial" w:hAnsi="Arial" w:cs="Arial"/>
          <w:b/>
          <w:sz w:val="24"/>
          <w:szCs w:val="24"/>
        </w:rPr>
        <w:t>Art. 4º</w:t>
      </w:r>
      <w:r>
        <w:rPr>
          <w:rFonts w:ascii="Arial" w:hAnsi="Arial" w:cs="Arial"/>
          <w:b/>
          <w:sz w:val="24"/>
          <w:szCs w:val="24"/>
        </w:rPr>
        <w:t xml:space="preserve">  </w:t>
      </w:r>
      <w:r w:rsidRPr="00C01C9E">
        <w:rPr>
          <w:rFonts w:ascii="Arial" w:hAnsi="Arial" w:cs="Arial"/>
          <w:sz w:val="24"/>
          <w:szCs w:val="24"/>
        </w:rPr>
        <w:t>Revogam-se as disposições em contrário.</w:t>
      </w:r>
    </w:p>
    <w:p w:rsidR="00605E06" w:rsidRPr="00352B98" w:rsidRDefault="00605E06" w:rsidP="00315381">
      <w:pPr>
        <w:pStyle w:val="Ttulo1"/>
        <w:suppressAutoHyphens/>
        <w:ind w:right="18" w:firstLine="708"/>
        <w:jc w:val="both"/>
        <w:rPr>
          <w:b w:val="0"/>
          <w:bCs w:val="0"/>
          <w:sz w:val="24"/>
          <w:szCs w:val="24"/>
        </w:rPr>
      </w:pPr>
      <w:r>
        <w:rPr>
          <w:b w:val="0"/>
          <w:bCs w:val="0"/>
          <w:sz w:val="24"/>
          <w:szCs w:val="24"/>
        </w:rPr>
        <w:t>S</w:t>
      </w:r>
      <w:r w:rsidRPr="00352B98">
        <w:rPr>
          <w:b w:val="0"/>
          <w:bCs w:val="0"/>
          <w:sz w:val="24"/>
          <w:szCs w:val="24"/>
        </w:rPr>
        <w:t xml:space="preserve">anta Bárbara d’Oeste, </w:t>
      </w:r>
      <w:r>
        <w:rPr>
          <w:b w:val="0"/>
          <w:bCs w:val="0"/>
          <w:sz w:val="24"/>
          <w:szCs w:val="24"/>
        </w:rPr>
        <w:t>04</w:t>
      </w:r>
      <w:r w:rsidRPr="00352B98">
        <w:rPr>
          <w:b w:val="0"/>
          <w:bCs w:val="0"/>
          <w:sz w:val="24"/>
          <w:szCs w:val="24"/>
        </w:rPr>
        <w:t xml:space="preserve"> de </w:t>
      </w:r>
      <w:r>
        <w:rPr>
          <w:b w:val="0"/>
          <w:bCs w:val="0"/>
          <w:sz w:val="24"/>
          <w:szCs w:val="24"/>
        </w:rPr>
        <w:t>junho</w:t>
      </w:r>
      <w:r w:rsidRPr="00352B98">
        <w:rPr>
          <w:b w:val="0"/>
          <w:bCs w:val="0"/>
          <w:sz w:val="24"/>
          <w:szCs w:val="24"/>
        </w:rPr>
        <w:t xml:space="preserve"> de 2009.</w:t>
      </w:r>
    </w:p>
    <w:p w:rsidR="00605E06" w:rsidRDefault="00605E06" w:rsidP="00315381"/>
    <w:p w:rsidR="00605E06" w:rsidRDefault="00605E06" w:rsidP="00315381">
      <w:pPr>
        <w:suppressAutoHyphens/>
        <w:ind w:right="18"/>
        <w:jc w:val="center"/>
        <w:rPr>
          <w:rFonts w:ascii="Arial" w:hAnsi="Arial" w:cs="Arial"/>
          <w:b/>
          <w:bCs/>
          <w:sz w:val="24"/>
          <w:szCs w:val="24"/>
        </w:rPr>
      </w:pPr>
    </w:p>
    <w:p w:rsidR="00605E06" w:rsidRDefault="00605E06" w:rsidP="00315381">
      <w:pPr>
        <w:suppressAutoHyphens/>
        <w:ind w:right="18"/>
        <w:jc w:val="center"/>
        <w:rPr>
          <w:rFonts w:ascii="Arial" w:hAnsi="Arial" w:cs="Arial"/>
          <w:b/>
          <w:bCs/>
          <w:sz w:val="24"/>
          <w:szCs w:val="24"/>
        </w:rPr>
      </w:pPr>
    </w:p>
    <w:p w:rsidR="00605E06" w:rsidRPr="00352B98" w:rsidRDefault="00605E06" w:rsidP="00315381">
      <w:pPr>
        <w:suppressAutoHyphens/>
        <w:ind w:right="18"/>
        <w:jc w:val="center"/>
        <w:rPr>
          <w:rFonts w:ascii="Arial" w:hAnsi="Arial" w:cs="Arial"/>
          <w:b/>
          <w:bCs/>
          <w:sz w:val="24"/>
          <w:szCs w:val="24"/>
        </w:rPr>
      </w:pPr>
      <w:r w:rsidRPr="00352B98">
        <w:rPr>
          <w:rFonts w:ascii="Arial" w:hAnsi="Arial" w:cs="Arial"/>
          <w:b/>
          <w:bCs/>
          <w:sz w:val="24"/>
          <w:szCs w:val="24"/>
        </w:rPr>
        <w:t>Mário Celso Heins</w:t>
      </w:r>
    </w:p>
    <w:p w:rsidR="00605E06" w:rsidRPr="00352B98" w:rsidRDefault="00605E06" w:rsidP="00315381">
      <w:pPr>
        <w:suppressAutoHyphens/>
        <w:ind w:right="18"/>
        <w:jc w:val="center"/>
        <w:rPr>
          <w:rFonts w:ascii="Arial" w:hAnsi="Arial" w:cs="Arial"/>
          <w:b/>
          <w:bCs/>
          <w:sz w:val="24"/>
          <w:szCs w:val="24"/>
        </w:rPr>
      </w:pPr>
      <w:r w:rsidRPr="00352B98">
        <w:rPr>
          <w:rFonts w:ascii="Arial" w:hAnsi="Arial" w:cs="Arial"/>
          <w:b/>
          <w:snapToGrid w:val="0"/>
          <w:sz w:val="24"/>
          <w:szCs w:val="24"/>
        </w:rPr>
        <w:t>Prefeito Municipal</w:t>
      </w:r>
    </w:p>
    <w:p w:rsidR="00605E06" w:rsidRDefault="00605E06" w:rsidP="00315381">
      <w:pPr>
        <w:rPr>
          <w:rFonts w:ascii="Arial" w:hAnsi="Arial" w:cs="Arial"/>
          <w:sz w:val="24"/>
          <w:szCs w:val="24"/>
        </w:rPr>
      </w:pPr>
    </w:p>
    <w:p w:rsidR="00605E06" w:rsidRDefault="00605E06" w:rsidP="00315381">
      <w:pPr>
        <w:rPr>
          <w:rFonts w:ascii="Arial" w:hAnsi="Arial" w:cs="Arial"/>
          <w:sz w:val="24"/>
          <w:szCs w:val="24"/>
        </w:rPr>
      </w:pPr>
    </w:p>
    <w:p w:rsidR="00605E06" w:rsidRPr="00352B98" w:rsidRDefault="00605E06" w:rsidP="00315381">
      <w:pPr>
        <w:rPr>
          <w:rFonts w:ascii="Arial" w:hAnsi="Arial" w:cs="Arial"/>
          <w:sz w:val="24"/>
          <w:szCs w:val="24"/>
        </w:rPr>
      </w:pPr>
      <w:r>
        <w:rPr>
          <w:rFonts w:ascii="Arial" w:hAnsi="Arial" w:cs="Arial"/>
          <w:sz w:val="24"/>
          <w:szCs w:val="24"/>
        </w:rPr>
        <w:t>Proje</w:t>
      </w:r>
      <w:r w:rsidRPr="00352B98">
        <w:rPr>
          <w:rFonts w:ascii="Arial" w:hAnsi="Arial" w:cs="Arial"/>
          <w:sz w:val="24"/>
          <w:szCs w:val="24"/>
        </w:rPr>
        <w:t xml:space="preserve">to de Lei nº </w:t>
      </w:r>
      <w:r>
        <w:rPr>
          <w:rFonts w:ascii="Arial" w:hAnsi="Arial" w:cs="Arial"/>
          <w:sz w:val="24"/>
          <w:szCs w:val="24"/>
        </w:rPr>
        <w:t>46</w:t>
      </w:r>
      <w:r w:rsidRPr="00352B98">
        <w:rPr>
          <w:rFonts w:ascii="Arial" w:hAnsi="Arial" w:cs="Arial"/>
          <w:sz w:val="24"/>
          <w:szCs w:val="24"/>
        </w:rPr>
        <w:t>/2009</w:t>
      </w:r>
    </w:p>
    <w:p w:rsidR="00605E06" w:rsidRDefault="00605E06" w:rsidP="00315381">
      <w:pPr>
        <w:rPr>
          <w:rFonts w:ascii="Arial" w:hAnsi="Arial" w:cs="Arial"/>
          <w:sz w:val="24"/>
          <w:szCs w:val="24"/>
        </w:rPr>
      </w:pPr>
      <w:r w:rsidRPr="00352B98">
        <w:rPr>
          <w:rFonts w:ascii="Arial" w:hAnsi="Arial" w:cs="Arial"/>
          <w:sz w:val="24"/>
          <w:szCs w:val="24"/>
        </w:rPr>
        <w:t xml:space="preserve">Autógrafo nº </w:t>
      </w:r>
      <w:r>
        <w:rPr>
          <w:rFonts w:ascii="Arial" w:hAnsi="Arial" w:cs="Arial"/>
          <w:sz w:val="24"/>
          <w:szCs w:val="24"/>
        </w:rPr>
        <w:t>31</w:t>
      </w:r>
      <w:r w:rsidRPr="00352B98">
        <w:rPr>
          <w:rFonts w:ascii="Arial" w:hAnsi="Arial" w:cs="Arial"/>
          <w:sz w:val="24"/>
          <w:szCs w:val="24"/>
        </w:rPr>
        <w:t xml:space="preserve">/2009   </w:t>
      </w:r>
    </w:p>
    <w:p w:rsidR="00605E06" w:rsidRDefault="00605E06" w:rsidP="00315381">
      <w:pPr>
        <w:rPr>
          <w:rFonts w:ascii="Arial" w:hAnsi="Arial" w:cs="Arial"/>
          <w:sz w:val="24"/>
          <w:szCs w:val="24"/>
        </w:rPr>
      </w:pPr>
    </w:p>
    <w:p w:rsidR="00605E06" w:rsidRDefault="00605E06" w:rsidP="00315381">
      <w:pPr>
        <w:rPr>
          <w:rFonts w:ascii="Arial" w:hAnsi="Arial" w:cs="Arial"/>
          <w:sz w:val="24"/>
          <w:szCs w:val="24"/>
        </w:rPr>
      </w:pPr>
    </w:p>
    <w:p w:rsidR="00605E06" w:rsidRPr="00C01C9E" w:rsidRDefault="00605E06" w:rsidP="00315381">
      <w:pPr>
        <w:widowControl w:val="0"/>
        <w:autoSpaceDE w:val="0"/>
        <w:autoSpaceDN w:val="0"/>
        <w:adjustRightInd w:val="0"/>
        <w:jc w:val="center"/>
        <w:rPr>
          <w:rFonts w:ascii="Arial" w:hAnsi="Arial" w:cs="Arial"/>
          <w:b/>
          <w:sz w:val="32"/>
          <w:szCs w:val="32"/>
          <w:u w:val="single"/>
        </w:rPr>
      </w:pPr>
      <w:r w:rsidRPr="00C01C9E">
        <w:rPr>
          <w:rFonts w:ascii="Arial" w:hAnsi="Arial" w:cs="Arial"/>
          <w:b/>
          <w:sz w:val="32"/>
          <w:szCs w:val="32"/>
          <w:u w:val="single"/>
        </w:rPr>
        <w:lastRenderedPageBreak/>
        <w:t>SUELY APARECIDA FARIA</w:t>
      </w:r>
    </w:p>
    <w:p w:rsidR="00605E06" w:rsidRPr="00C01C9E" w:rsidRDefault="00605E06" w:rsidP="00315381">
      <w:pPr>
        <w:widowControl w:val="0"/>
        <w:autoSpaceDE w:val="0"/>
        <w:autoSpaceDN w:val="0"/>
        <w:adjustRightInd w:val="0"/>
        <w:rPr>
          <w:rFonts w:ascii="Arial" w:hAnsi="Arial" w:cs="Arial"/>
          <w:b/>
          <w:sz w:val="24"/>
          <w:szCs w:val="24"/>
        </w:rPr>
      </w:pPr>
    </w:p>
    <w:p w:rsidR="00605E06" w:rsidRPr="00C01C9E" w:rsidRDefault="00605E06" w:rsidP="00315381">
      <w:pPr>
        <w:widowControl w:val="0"/>
        <w:autoSpaceDE w:val="0"/>
        <w:autoSpaceDN w:val="0"/>
        <w:adjustRightInd w:val="0"/>
        <w:rPr>
          <w:rFonts w:ascii="Arial" w:hAnsi="Arial" w:cs="Arial"/>
          <w:b/>
          <w:sz w:val="24"/>
          <w:szCs w:val="24"/>
        </w:rPr>
      </w:pPr>
    </w:p>
    <w:p w:rsidR="00605E06" w:rsidRPr="00C01C9E" w:rsidRDefault="00605E06" w:rsidP="00315381">
      <w:pPr>
        <w:widowControl w:val="0"/>
        <w:autoSpaceDE w:val="0"/>
        <w:autoSpaceDN w:val="0"/>
        <w:adjustRightInd w:val="0"/>
        <w:rPr>
          <w:rFonts w:ascii="Arial" w:hAnsi="Arial" w:cs="Arial"/>
          <w:b/>
          <w:sz w:val="24"/>
          <w:szCs w:val="24"/>
        </w:rPr>
      </w:pPr>
      <w:r w:rsidRPr="00C01C9E">
        <w:rPr>
          <w:rFonts w:ascii="Arial" w:hAnsi="Arial" w:cs="Arial"/>
          <w:b/>
          <w:sz w:val="24"/>
          <w:szCs w:val="24"/>
        </w:rPr>
        <w:t xml:space="preserve">- Data de nascimento: </w:t>
      </w:r>
      <w:r w:rsidRPr="00C01C9E">
        <w:rPr>
          <w:rFonts w:ascii="Arial" w:hAnsi="Arial" w:cs="Arial"/>
          <w:sz w:val="24"/>
          <w:szCs w:val="24"/>
        </w:rPr>
        <w:t>18 de fevereiro de 1959.</w:t>
      </w:r>
    </w:p>
    <w:p w:rsidR="00605E06" w:rsidRPr="00C01C9E" w:rsidRDefault="00605E06" w:rsidP="00315381">
      <w:pPr>
        <w:widowControl w:val="0"/>
        <w:autoSpaceDE w:val="0"/>
        <w:autoSpaceDN w:val="0"/>
        <w:adjustRightInd w:val="0"/>
        <w:rPr>
          <w:rFonts w:ascii="Arial" w:hAnsi="Arial" w:cs="Arial"/>
          <w:b/>
          <w:sz w:val="24"/>
          <w:szCs w:val="24"/>
        </w:rPr>
      </w:pPr>
    </w:p>
    <w:p w:rsidR="00605E06" w:rsidRPr="00C01C9E" w:rsidRDefault="00605E06" w:rsidP="00315381">
      <w:pPr>
        <w:widowControl w:val="0"/>
        <w:autoSpaceDE w:val="0"/>
        <w:autoSpaceDN w:val="0"/>
        <w:adjustRightInd w:val="0"/>
        <w:rPr>
          <w:rFonts w:ascii="Arial" w:hAnsi="Arial" w:cs="Arial"/>
          <w:sz w:val="24"/>
          <w:szCs w:val="24"/>
        </w:rPr>
      </w:pPr>
      <w:r w:rsidRPr="00C01C9E">
        <w:rPr>
          <w:rFonts w:ascii="Arial" w:hAnsi="Arial" w:cs="Arial"/>
          <w:b/>
          <w:sz w:val="24"/>
          <w:szCs w:val="24"/>
        </w:rPr>
        <w:t xml:space="preserve">- Data de falecimento: </w:t>
      </w:r>
      <w:r w:rsidRPr="00C01C9E">
        <w:rPr>
          <w:rFonts w:ascii="Arial" w:hAnsi="Arial" w:cs="Arial"/>
          <w:sz w:val="24"/>
          <w:szCs w:val="24"/>
        </w:rPr>
        <w:t>31 de maio de 2007</w:t>
      </w:r>
    </w:p>
    <w:p w:rsidR="00605E06" w:rsidRPr="00C01C9E" w:rsidRDefault="00605E06" w:rsidP="00315381">
      <w:pPr>
        <w:widowControl w:val="0"/>
        <w:autoSpaceDE w:val="0"/>
        <w:autoSpaceDN w:val="0"/>
        <w:adjustRightInd w:val="0"/>
        <w:rPr>
          <w:rFonts w:ascii="Arial" w:hAnsi="Arial" w:cs="Arial"/>
          <w:b/>
          <w:sz w:val="24"/>
          <w:szCs w:val="24"/>
        </w:rPr>
      </w:pPr>
    </w:p>
    <w:p w:rsidR="00605E06" w:rsidRPr="00C01C9E" w:rsidRDefault="00605E06" w:rsidP="00315381">
      <w:pPr>
        <w:widowControl w:val="0"/>
        <w:autoSpaceDE w:val="0"/>
        <w:autoSpaceDN w:val="0"/>
        <w:adjustRightInd w:val="0"/>
        <w:rPr>
          <w:rFonts w:ascii="Arial" w:hAnsi="Arial" w:cs="Arial"/>
          <w:sz w:val="24"/>
          <w:szCs w:val="24"/>
        </w:rPr>
      </w:pPr>
      <w:r w:rsidRPr="00C01C9E">
        <w:rPr>
          <w:rFonts w:ascii="Arial" w:hAnsi="Arial" w:cs="Arial"/>
          <w:b/>
          <w:sz w:val="24"/>
          <w:szCs w:val="24"/>
        </w:rPr>
        <w:t xml:space="preserve">- Naturalidade: </w:t>
      </w:r>
      <w:r w:rsidRPr="00C01C9E">
        <w:rPr>
          <w:rFonts w:ascii="Arial" w:hAnsi="Arial" w:cs="Arial"/>
          <w:sz w:val="24"/>
          <w:szCs w:val="24"/>
        </w:rPr>
        <w:t>Viradouro – SP</w:t>
      </w:r>
    </w:p>
    <w:p w:rsidR="00605E06" w:rsidRPr="00C01C9E" w:rsidRDefault="00605E06" w:rsidP="00315381">
      <w:pPr>
        <w:widowControl w:val="0"/>
        <w:autoSpaceDE w:val="0"/>
        <w:autoSpaceDN w:val="0"/>
        <w:adjustRightInd w:val="0"/>
        <w:rPr>
          <w:rFonts w:ascii="Arial" w:hAnsi="Arial" w:cs="Arial"/>
          <w:b/>
          <w:sz w:val="24"/>
          <w:szCs w:val="24"/>
        </w:rPr>
      </w:pPr>
    </w:p>
    <w:p w:rsidR="00605E06" w:rsidRPr="00C01C9E" w:rsidRDefault="00605E06" w:rsidP="00315381">
      <w:pPr>
        <w:widowControl w:val="0"/>
        <w:autoSpaceDE w:val="0"/>
        <w:autoSpaceDN w:val="0"/>
        <w:adjustRightInd w:val="0"/>
        <w:rPr>
          <w:rFonts w:ascii="Arial" w:hAnsi="Arial" w:cs="Arial"/>
          <w:sz w:val="24"/>
          <w:szCs w:val="24"/>
        </w:rPr>
      </w:pPr>
      <w:r w:rsidRPr="00C01C9E">
        <w:rPr>
          <w:rFonts w:ascii="Arial" w:hAnsi="Arial" w:cs="Arial"/>
          <w:b/>
          <w:sz w:val="24"/>
          <w:szCs w:val="24"/>
        </w:rPr>
        <w:t xml:space="preserve">- RG: </w:t>
      </w:r>
      <w:r w:rsidRPr="00C01C9E">
        <w:rPr>
          <w:rFonts w:ascii="Arial" w:hAnsi="Arial" w:cs="Arial"/>
          <w:sz w:val="24"/>
          <w:szCs w:val="24"/>
        </w:rPr>
        <w:t>9.059.334-0</w:t>
      </w:r>
    </w:p>
    <w:p w:rsidR="00605E06" w:rsidRPr="00C01C9E" w:rsidRDefault="00605E06" w:rsidP="00315381">
      <w:pPr>
        <w:widowControl w:val="0"/>
        <w:autoSpaceDE w:val="0"/>
        <w:autoSpaceDN w:val="0"/>
        <w:adjustRightInd w:val="0"/>
        <w:rPr>
          <w:rFonts w:ascii="Arial" w:hAnsi="Arial" w:cs="Arial"/>
          <w:b/>
          <w:sz w:val="24"/>
          <w:szCs w:val="24"/>
        </w:rPr>
      </w:pPr>
    </w:p>
    <w:p w:rsidR="00605E06" w:rsidRPr="00C01C9E" w:rsidRDefault="00605E06" w:rsidP="00315381">
      <w:pPr>
        <w:widowControl w:val="0"/>
        <w:autoSpaceDE w:val="0"/>
        <w:autoSpaceDN w:val="0"/>
        <w:adjustRightInd w:val="0"/>
        <w:rPr>
          <w:rFonts w:ascii="Arial" w:hAnsi="Arial" w:cs="Arial"/>
          <w:b/>
          <w:sz w:val="24"/>
          <w:szCs w:val="24"/>
        </w:rPr>
      </w:pPr>
      <w:r w:rsidRPr="00C01C9E">
        <w:rPr>
          <w:rFonts w:ascii="Arial" w:hAnsi="Arial" w:cs="Arial"/>
          <w:b/>
          <w:sz w:val="24"/>
          <w:szCs w:val="24"/>
        </w:rPr>
        <w:t xml:space="preserve">- CPF: </w:t>
      </w:r>
      <w:r w:rsidRPr="00C01C9E">
        <w:rPr>
          <w:rFonts w:ascii="Arial" w:hAnsi="Arial" w:cs="Arial"/>
          <w:sz w:val="24"/>
          <w:szCs w:val="24"/>
        </w:rPr>
        <w:t>017.356.228-00</w:t>
      </w:r>
    </w:p>
    <w:p w:rsidR="00605E06" w:rsidRPr="00C01C9E" w:rsidRDefault="00605E06" w:rsidP="00315381">
      <w:pPr>
        <w:widowControl w:val="0"/>
        <w:autoSpaceDE w:val="0"/>
        <w:autoSpaceDN w:val="0"/>
        <w:adjustRightInd w:val="0"/>
        <w:rPr>
          <w:rFonts w:ascii="Arial" w:hAnsi="Arial" w:cs="Arial"/>
          <w:b/>
          <w:sz w:val="24"/>
          <w:szCs w:val="24"/>
        </w:rPr>
      </w:pPr>
    </w:p>
    <w:p w:rsidR="00605E06" w:rsidRPr="00C01C9E" w:rsidRDefault="00605E06" w:rsidP="00315381">
      <w:pPr>
        <w:widowControl w:val="0"/>
        <w:autoSpaceDE w:val="0"/>
        <w:autoSpaceDN w:val="0"/>
        <w:adjustRightInd w:val="0"/>
        <w:jc w:val="both"/>
        <w:rPr>
          <w:rFonts w:ascii="Arial" w:hAnsi="Arial" w:cs="Arial"/>
          <w:b/>
          <w:sz w:val="24"/>
          <w:szCs w:val="24"/>
        </w:rPr>
      </w:pPr>
      <w:r w:rsidRPr="00C01C9E">
        <w:rPr>
          <w:rFonts w:ascii="Arial" w:hAnsi="Arial" w:cs="Arial"/>
          <w:b/>
          <w:sz w:val="24"/>
          <w:szCs w:val="24"/>
        </w:rPr>
        <w:t xml:space="preserve">- Profissão: </w:t>
      </w:r>
      <w:r w:rsidRPr="00C01C9E">
        <w:rPr>
          <w:rFonts w:ascii="Arial" w:hAnsi="Arial" w:cs="Arial"/>
          <w:sz w:val="24"/>
          <w:szCs w:val="24"/>
        </w:rPr>
        <w:t>Trabalhou na tecelagem Jacira por 5 anos (1975 à 1980), como auxiliar de sala de pano, depois foi cozinheira na creche Thaira durante 10 anos e na escola Olímpia por 5 anos, ambas no Jardim Ipiranga em Americana.</w:t>
      </w:r>
    </w:p>
    <w:p w:rsidR="00605E06" w:rsidRPr="00C01C9E" w:rsidRDefault="00605E06" w:rsidP="00315381">
      <w:pPr>
        <w:widowControl w:val="0"/>
        <w:autoSpaceDE w:val="0"/>
        <w:autoSpaceDN w:val="0"/>
        <w:adjustRightInd w:val="0"/>
        <w:jc w:val="both"/>
        <w:rPr>
          <w:rFonts w:ascii="Arial" w:hAnsi="Arial" w:cs="Arial"/>
          <w:sz w:val="24"/>
          <w:szCs w:val="24"/>
        </w:rPr>
      </w:pPr>
    </w:p>
    <w:p w:rsidR="00605E06" w:rsidRPr="00C01C9E" w:rsidRDefault="00605E06" w:rsidP="00315381">
      <w:pPr>
        <w:widowControl w:val="0"/>
        <w:autoSpaceDE w:val="0"/>
        <w:autoSpaceDN w:val="0"/>
        <w:adjustRightInd w:val="0"/>
        <w:jc w:val="both"/>
        <w:rPr>
          <w:rFonts w:ascii="Arial" w:hAnsi="Arial" w:cs="Arial"/>
          <w:sz w:val="24"/>
          <w:szCs w:val="24"/>
        </w:rPr>
      </w:pPr>
      <w:r w:rsidRPr="00C01C9E">
        <w:rPr>
          <w:rFonts w:ascii="Arial" w:hAnsi="Arial" w:cs="Arial"/>
          <w:b/>
          <w:sz w:val="24"/>
          <w:szCs w:val="24"/>
        </w:rPr>
        <w:t xml:space="preserve">- Filiação: </w:t>
      </w:r>
      <w:r w:rsidRPr="00C01C9E">
        <w:rPr>
          <w:rFonts w:ascii="Arial" w:hAnsi="Arial" w:cs="Arial"/>
          <w:sz w:val="24"/>
          <w:szCs w:val="24"/>
        </w:rPr>
        <w:t>Arlindo Faria</w:t>
      </w:r>
    </w:p>
    <w:p w:rsidR="00605E06" w:rsidRPr="00C01C9E" w:rsidRDefault="00605E06" w:rsidP="00315381">
      <w:pPr>
        <w:widowControl w:val="0"/>
        <w:autoSpaceDE w:val="0"/>
        <w:autoSpaceDN w:val="0"/>
        <w:adjustRightInd w:val="0"/>
        <w:jc w:val="both"/>
        <w:rPr>
          <w:rFonts w:ascii="Arial" w:hAnsi="Arial" w:cs="Arial"/>
          <w:sz w:val="24"/>
          <w:szCs w:val="24"/>
        </w:rPr>
      </w:pPr>
      <w:r w:rsidRPr="00C01C9E">
        <w:rPr>
          <w:rFonts w:ascii="Arial" w:hAnsi="Arial" w:cs="Arial"/>
          <w:sz w:val="24"/>
          <w:szCs w:val="24"/>
        </w:rPr>
        <w:tab/>
        <w:t xml:space="preserve">        Mariana de Barros Faria.</w:t>
      </w:r>
    </w:p>
    <w:p w:rsidR="00605E06" w:rsidRPr="00C01C9E" w:rsidRDefault="00605E06" w:rsidP="00315381">
      <w:pPr>
        <w:widowControl w:val="0"/>
        <w:autoSpaceDE w:val="0"/>
        <w:autoSpaceDN w:val="0"/>
        <w:adjustRightInd w:val="0"/>
        <w:jc w:val="both"/>
        <w:rPr>
          <w:rFonts w:ascii="Arial" w:hAnsi="Arial" w:cs="Arial"/>
          <w:b/>
          <w:sz w:val="24"/>
          <w:szCs w:val="24"/>
        </w:rPr>
      </w:pPr>
    </w:p>
    <w:p w:rsidR="00605E06" w:rsidRPr="00C01C9E" w:rsidRDefault="00605E06" w:rsidP="00315381">
      <w:pPr>
        <w:widowControl w:val="0"/>
        <w:autoSpaceDE w:val="0"/>
        <w:autoSpaceDN w:val="0"/>
        <w:adjustRightInd w:val="0"/>
        <w:jc w:val="both"/>
        <w:rPr>
          <w:rFonts w:ascii="Arial" w:hAnsi="Arial" w:cs="Arial"/>
          <w:sz w:val="24"/>
          <w:szCs w:val="24"/>
        </w:rPr>
      </w:pPr>
      <w:r w:rsidRPr="00C01C9E">
        <w:rPr>
          <w:rFonts w:ascii="Arial" w:hAnsi="Arial" w:cs="Arial"/>
          <w:b/>
          <w:sz w:val="24"/>
          <w:szCs w:val="24"/>
        </w:rPr>
        <w:t xml:space="preserve">-Residia: </w:t>
      </w:r>
      <w:r w:rsidRPr="00C01C9E">
        <w:rPr>
          <w:rFonts w:ascii="Arial" w:hAnsi="Arial" w:cs="Arial"/>
          <w:sz w:val="24"/>
          <w:szCs w:val="24"/>
        </w:rPr>
        <w:t>Rua Sebastião Inácio de Campos, n° 646 – Mollon IV – Santa Bárbara d’ Oeste – SP. (de 1985 até 2007) 22 anos.</w:t>
      </w:r>
    </w:p>
    <w:p w:rsidR="00605E06" w:rsidRPr="00C01C9E" w:rsidRDefault="00605E06" w:rsidP="00315381">
      <w:pPr>
        <w:widowControl w:val="0"/>
        <w:autoSpaceDE w:val="0"/>
        <w:autoSpaceDN w:val="0"/>
        <w:adjustRightInd w:val="0"/>
        <w:jc w:val="both"/>
        <w:rPr>
          <w:rFonts w:ascii="Arial" w:hAnsi="Arial" w:cs="Arial"/>
          <w:b/>
          <w:sz w:val="24"/>
          <w:szCs w:val="24"/>
        </w:rPr>
      </w:pPr>
    </w:p>
    <w:p w:rsidR="00605E06" w:rsidRPr="00C01C9E" w:rsidRDefault="00605E06" w:rsidP="00315381">
      <w:pPr>
        <w:widowControl w:val="0"/>
        <w:autoSpaceDE w:val="0"/>
        <w:autoSpaceDN w:val="0"/>
        <w:adjustRightInd w:val="0"/>
        <w:rPr>
          <w:rFonts w:ascii="Arial" w:hAnsi="Arial" w:cs="Arial"/>
          <w:sz w:val="24"/>
          <w:szCs w:val="24"/>
        </w:rPr>
      </w:pPr>
      <w:r w:rsidRPr="00C01C9E">
        <w:rPr>
          <w:rFonts w:ascii="Arial" w:hAnsi="Arial" w:cs="Arial"/>
          <w:b/>
          <w:sz w:val="24"/>
          <w:szCs w:val="24"/>
        </w:rPr>
        <w:t>- Filhos:</w:t>
      </w:r>
      <w:r>
        <w:rPr>
          <w:rFonts w:ascii="Arial" w:hAnsi="Arial" w:cs="Arial"/>
          <w:b/>
          <w:sz w:val="24"/>
          <w:szCs w:val="24"/>
        </w:rPr>
        <w:t xml:space="preserve"> </w:t>
      </w:r>
      <w:r w:rsidRPr="00C01C9E">
        <w:rPr>
          <w:rFonts w:ascii="Arial" w:hAnsi="Arial" w:cs="Arial"/>
          <w:sz w:val="24"/>
          <w:szCs w:val="24"/>
        </w:rPr>
        <w:t>Francine Faria André.</w:t>
      </w:r>
    </w:p>
    <w:p w:rsidR="00605E06" w:rsidRPr="00C01C9E" w:rsidRDefault="00605E06" w:rsidP="00315381">
      <w:pPr>
        <w:widowControl w:val="0"/>
        <w:autoSpaceDE w:val="0"/>
        <w:autoSpaceDN w:val="0"/>
        <w:adjustRightInd w:val="0"/>
        <w:ind w:left="708"/>
        <w:rPr>
          <w:rFonts w:ascii="Arial" w:hAnsi="Arial" w:cs="Arial"/>
          <w:sz w:val="24"/>
          <w:szCs w:val="24"/>
        </w:rPr>
      </w:pPr>
      <w:r>
        <w:rPr>
          <w:rFonts w:ascii="Arial" w:hAnsi="Arial" w:cs="Arial"/>
          <w:sz w:val="24"/>
          <w:szCs w:val="24"/>
        </w:rPr>
        <w:t xml:space="preserve">     </w:t>
      </w:r>
      <w:r w:rsidRPr="00C01C9E">
        <w:rPr>
          <w:rFonts w:ascii="Arial" w:hAnsi="Arial" w:cs="Arial"/>
          <w:sz w:val="24"/>
          <w:szCs w:val="24"/>
        </w:rPr>
        <w:t>Rafael Faria André.</w:t>
      </w:r>
    </w:p>
    <w:p w:rsidR="00605E06" w:rsidRPr="00C01C9E" w:rsidRDefault="00605E06" w:rsidP="00315381">
      <w:pPr>
        <w:widowControl w:val="0"/>
        <w:autoSpaceDE w:val="0"/>
        <w:autoSpaceDN w:val="0"/>
        <w:adjustRightInd w:val="0"/>
        <w:ind w:left="708"/>
        <w:rPr>
          <w:rFonts w:ascii="Arial" w:hAnsi="Arial" w:cs="Arial"/>
          <w:sz w:val="24"/>
          <w:szCs w:val="24"/>
        </w:rPr>
      </w:pPr>
      <w:r>
        <w:rPr>
          <w:rFonts w:ascii="Arial" w:hAnsi="Arial" w:cs="Arial"/>
          <w:sz w:val="24"/>
          <w:szCs w:val="24"/>
        </w:rPr>
        <w:t xml:space="preserve">     </w:t>
      </w:r>
      <w:r w:rsidRPr="00C01C9E">
        <w:rPr>
          <w:rFonts w:ascii="Arial" w:hAnsi="Arial" w:cs="Arial"/>
          <w:sz w:val="24"/>
          <w:szCs w:val="24"/>
        </w:rPr>
        <w:t>Marcos Roberto André Junior.</w:t>
      </w:r>
    </w:p>
    <w:p w:rsidR="00605E06" w:rsidRPr="00C01C9E" w:rsidRDefault="00605E06" w:rsidP="00315381">
      <w:pPr>
        <w:widowControl w:val="0"/>
        <w:autoSpaceDE w:val="0"/>
        <w:autoSpaceDN w:val="0"/>
        <w:adjustRightInd w:val="0"/>
        <w:rPr>
          <w:rFonts w:ascii="Arial" w:hAnsi="Arial" w:cs="Arial"/>
          <w:sz w:val="24"/>
          <w:szCs w:val="24"/>
        </w:rPr>
      </w:pPr>
    </w:p>
    <w:p w:rsidR="00605E06" w:rsidRPr="00C01C9E" w:rsidRDefault="00605E06" w:rsidP="00315381">
      <w:pPr>
        <w:widowControl w:val="0"/>
        <w:autoSpaceDE w:val="0"/>
        <w:autoSpaceDN w:val="0"/>
        <w:adjustRightInd w:val="0"/>
        <w:jc w:val="both"/>
        <w:rPr>
          <w:rFonts w:ascii="Arial" w:hAnsi="Arial" w:cs="Arial"/>
          <w:sz w:val="24"/>
          <w:szCs w:val="24"/>
        </w:rPr>
      </w:pPr>
      <w:r w:rsidRPr="00C01C9E">
        <w:rPr>
          <w:rFonts w:ascii="Arial" w:hAnsi="Arial" w:cs="Arial"/>
          <w:b/>
          <w:sz w:val="24"/>
          <w:szCs w:val="24"/>
        </w:rPr>
        <w:t xml:space="preserve">- Atividades na comunidade São João Batista: </w:t>
      </w:r>
      <w:r w:rsidRPr="00C01C9E">
        <w:rPr>
          <w:rFonts w:ascii="Arial" w:hAnsi="Arial" w:cs="Arial"/>
          <w:sz w:val="24"/>
          <w:szCs w:val="24"/>
        </w:rPr>
        <w:t xml:space="preserve">Participou e coordenou os pequenos grupos de CEB’s (Comunidade Eclesiais de Base), das Pastorais da Criança, Dízimo, Família, Catequese, ECC – Encontros de Casais com Cristo, coordenadora de Liturgia, coordenadora de Leitores, zeladora voluntária da Capela São Francisco de Assis, Ministra Extraordinária de Eucaristia fazendo visitas aos enfermos, foi zeladora da Mãe Rainha de Schoenstatt, participava da equipe de limpeza, participou da Comissão de Festa da Paróquia São João Batista e Capela São Francisco de Assis. </w:t>
      </w:r>
    </w:p>
    <w:p w:rsidR="00605E06" w:rsidRPr="00C01C9E" w:rsidRDefault="00605E06" w:rsidP="00315381">
      <w:pPr>
        <w:widowControl w:val="0"/>
        <w:autoSpaceDE w:val="0"/>
        <w:autoSpaceDN w:val="0"/>
        <w:adjustRightInd w:val="0"/>
        <w:jc w:val="both"/>
        <w:rPr>
          <w:rFonts w:ascii="Arial" w:hAnsi="Arial" w:cs="Arial"/>
          <w:sz w:val="24"/>
          <w:szCs w:val="24"/>
        </w:rPr>
      </w:pPr>
      <w:r w:rsidRPr="00C01C9E">
        <w:rPr>
          <w:rFonts w:ascii="Arial" w:hAnsi="Arial" w:cs="Arial"/>
          <w:sz w:val="24"/>
          <w:szCs w:val="24"/>
        </w:rPr>
        <w:tab/>
      </w:r>
    </w:p>
    <w:p w:rsidR="00605E06" w:rsidRPr="00C01C9E" w:rsidRDefault="00605E06" w:rsidP="00315381">
      <w:pPr>
        <w:widowControl w:val="0"/>
        <w:autoSpaceDE w:val="0"/>
        <w:autoSpaceDN w:val="0"/>
        <w:adjustRightInd w:val="0"/>
        <w:jc w:val="both"/>
        <w:rPr>
          <w:rFonts w:ascii="Arial" w:hAnsi="Arial" w:cs="Arial"/>
          <w:sz w:val="24"/>
          <w:szCs w:val="24"/>
        </w:rPr>
      </w:pPr>
      <w:r w:rsidRPr="00C01C9E">
        <w:rPr>
          <w:rFonts w:ascii="Arial" w:hAnsi="Arial" w:cs="Arial"/>
          <w:sz w:val="24"/>
          <w:szCs w:val="24"/>
        </w:rPr>
        <w:tab/>
        <w:t>A Sra. Suely foi uma das responsáveis pela comissão, que lutou para a edificação da Capela São Francisco de Assis, na Rua Sebastião Inácio de Campos, s/n°, no bairro Mollon IV.</w:t>
      </w:r>
    </w:p>
    <w:p w:rsidR="00605E06" w:rsidRPr="00C01C9E" w:rsidRDefault="00605E06" w:rsidP="00315381">
      <w:pPr>
        <w:widowControl w:val="0"/>
        <w:autoSpaceDE w:val="0"/>
        <w:autoSpaceDN w:val="0"/>
        <w:adjustRightInd w:val="0"/>
        <w:jc w:val="both"/>
        <w:rPr>
          <w:rFonts w:ascii="Arial" w:hAnsi="Arial" w:cs="Arial"/>
          <w:sz w:val="24"/>
          <w:szCs w:val="24"/>
        </w:rPr>
      </w:pPr>
    </w:p>
    <w:p w:rsidR="00605E06" w:rsidRPr="00C01C9E" w:rsidRDefault="00605E06" w:rsidP="00315381">
      <w:pPr>
        <w:widowControl w:val="0"/>
        <w:autoSpaceDE w:val="0"/>
        <w:autoSpaceDN w:val="0"/>
        <w:adjustRightInd w:val="0"/>
        <w:ind w:firstLine="720"/>
        <w:jc w:val="both"/>
        <w:rPr>
          <w:rFonts w:ascii="Arial" w:hAnsi="Arial" w:cs="Arial"/>
          <w:sz w:val="24"/>
          <w:szCs w:val="24"/>
        </w:rPr>
      </w:pPr>
      <w:r w:rsidRPr="00C01C9E">
        <w:rPr>
          <w:rFonts w:ascii="Arial" w:hAnsi="Arial" w:cs="Arial"/>
          <w:sz w:val="24"/>
          <w:szCs w:val="24"/>
        </w:rPr>
        <w:t xml:space="preserve">Quando a Capela estava em fase de construção a Sra. Suely era responsável pelas missas celebradas nas casas das famílias, adequando a </w:t>
      </w:r>
      <w:r w:rsidRPr="00C01C9E">
        <w:rPr>
          <w:rFonts w:ascii="Arial" w:hAnsi="Arial" w:cs="Arial"/>
          <w:sz w:val="24"/>
          <w:szCs w:val="24"/>
        </w:rPr>
        <w:lastRenderedPageBreak/>
        <w:t>casa e os paramentos, que eram guardados em sua casa.</w:t>
      </w:r>
    </w:p>
    <w:p w:rsidR="00605E06" w:rsidRPr="00C01C9E" w:rsidRDefault="00605E06" w:rsidP="00315381">
      <w:pPr>
        <w:widowControl w:val="0"/>
        <w:autoSpaceDE w:val="0"/>
        <w:autoSpaceDN w:val="0"/>
        <w:adjustRightInd w:val="0"/>
        <w:jc w:val="both"/>
        <w:rPr>
          <w:rFonts w:ascii="Arial" w:hAnsi="Arial" w:cs="Arial"/>
          <w:sz w:val="24"/>
          <w:szCs w:val="24"/>
        </w:rPr>
      </w:pPr>
      <w:r w:rsidRPr="00C01C9E">
        <w:rPr>
          <w:rFonts w:ascii="Arial" w:hAnsi="Arial" w:cs="Arial"/>
          <w:sz w:val="24"/>
          <w:szCs w:val="24"/>
        </w:rPr>
        <w:tab/>
      </w:r>
    </w:p>
    <w:p w:rsidR="00605E06" w:rsidRPr="00C01C9E" w:rsidRDefault="00605E06" w:rsidP="00315381">
      <w:pPr>
        <w:widowControl w:val="0"/>
        <w:autoSpaceDE w:val="0"/>
        <w:autoSpaceDN w:val="0"/>
        <w:adjustRightInd w:val="0"/>
        <w:ind w:firstLine="720"/>
        <w:jc w:val="both"/>
        <w:rPr>
          <w:rFonts w:ascii="Arial" w:hAnsi="Arial" w:cs="Arial"/>
          <w:sz w:val="24"/>
          <w:szCs w:val="24"/>
        </w:rPr>
      </w:pPr>
      <w:r w:rsidRPr="00C01C9E">
        <w:rPr>
          <w:rFonts w:ascii="Arial" w:hAnsi="Arial" w:cs="Arial"/>
          <w:sz w:val="24"/>
          <w:szCs w:val="24"/>
        </w:rPr>
        <w:t>Sacristã cuidava dos paramentos da Capela São Francisco de Assis desde chaves até documentação, responsável para arrumar o local para as celebrações das missas.</w:t>
      </w:r>
    </w:p>
    <w:p w:rsidR="00605E06" w:rsidRPr="00C01C9E" w:rsidRDefault="00605E06" w:rsidP="00315381">
      <w:pPr>
        <w:widowControl w:val="0"/>
        <w:autoSpaceDE w:val="0"/>
        <w:autoSpaceDN w:val="0"/>
        <w:adjustRightInd w:val="0"/>
        <w:ind w:firstLine="720"/>
        <w:jc w:val="both"/>
        <w:rPr>
          <w:rFonts w:ascii="Arial" w:hAnsi="Arial" w:cs="Arial"/>
          <w:sz w:val="24"/>
          <w:szCs w:val="24"/>
        </w:rPr>
      </w:pPr>
    </w:p>
    <w:p w:rsidR="00605E06" w:rsidRPr="00C01C9E" w:rsidRDefault="00605E06" w:rsidP="00315381">
      <w:pPr>
        <w:widowControl w:val="0"/>
        <w:autoSpaceDE w:val="0"/>
        <w:autoSpaceDN w:val="0"/>
        <w:adjustRightInd w:val="0"/>
        <w:ind w:firstLine="720"/>
        <w:jc w:val="both"/>
        <w:rPr>
          <w:rFonts w:ascii="Arial" w:hAnsi="Arial" w:cs="Arial"/>
          <w:sz w:val="24"/>
          <w:szCs w:val="24"/>
        </w:rPr>
      </w:pPr>
      <w:r w:rsidRPr="00C01C9E">
        <w:rPr>
          <w:rFonts w:ascii="Arial" w:hAnsi="Arial" w:cs="Arial"/>
          <w:sz w:val="24"/>
          <w:szCs w:val="24"/>
        </w:rPr>
        <w:t>A Sra. Suely foi responsável pelo livro de registro histórico da Comunidade da Igreja São João Batista.</w:t>
      </w:r>
    </w:p>
    <w:p w:rsidR="00605E06" w:rsidRPr="00C01C9E" w:rsidRDefault="00605E06" w:rsidP="00315381">
      <w:pPr>
        <w:widowControl w:val="0"/>
        <w:autoSpaceDE w:val="0"/>
        <w:autoSpaceDN w:val="0"/>
        <w:adjustRightInd w:val="0"/>
        <w:ind w:firstLine="720"/>
        <w:jc w:val="both"/>
        <w:rPr>
          <w:rFonts w:ascii="Arial" w:hAnsi="Arial" w:cs="Arial"/>
          <w:sz w:val="24"/>
          <w:szCs w:val="24"/>
        </w:rPr>
      </w:pPr>
    </w:p>
    <w:p w:rsidR="00605E06" w:rsidRPr="00C01C9E" w:rsidRDefault="00605E06" w:rsidP="00315381">
      <w:pPr>
        <w:widowControl w:val="0"/>
        <w:autoSpaceDE w:val="0"/>
        <w:autoSpaceDN w:val="0"/>
        <w:adjustRightInd w:val="0"/>
        <w:ind w:firstLine="720"/>
        <w:jc w:val="both"/>
        <w:rPr>
          <w:rFonts w:ascii="Arial" w:hAnsi="Arial" w:cs="Arial"/>
          <w:sz w:val="24"/>
          <w:szCs w:val="24"/>
        </w:rPr>
      </w:pPr>
      <w:r w:rsidRPr="00C01C9E">
        <w:rPr>
          <w:rFonts w:ascii="Arial" w:hAnsi="Arial" w:cs="Arial"/>
          <w:sz w:val="24"/>
          <w:szCs w:val="24"/>
        </w:rPr>
        <w:t>Representante do CPP – Conselho Paroquial Pastoral, da Paróquia São João Batista, ajudou na elaboração de textos para reflexão das Comunidades e responsável pela arrecadação de cestas básicas para famílias carentes.</w:t>
      </w:r>
    </w:p>
    <w:p w:rsidR="00605E06" w:rsidRPr="00C01C9E" w:rsidRDefault="00605E06" w:rsidP="00315381">
      <w:pPr>
        <w:widowControl w:val="0"/>
        <w:autoSpaceDE w:val="0"/>
        <w:autoSpaceDN w:val="0"/>
        <w:adjustRightInd w:val="0"/>
        <w:ind w:firstLine="720"/>
        <w:jc w:val="both"/>
        <w:rPr>
          <w:rFonts w:ascii="Arial" w:hAnsi="Arial" w:cs="Arial"/>
          <w:sz w:val="24"/>
          <w:szCs w:val="24"/>
        </w:rPr>
      </w:pPr>
    </w:p>
    <w:p w:rsidR="00605E06" w:rsidRPr="00C01C9E" w:rsidRDefault="00605E06" w:rsidP="00315381">
      <w:pPr>
        <w:widowControl w:val="0"/>
        <w:autoSpaceDE w:val="0"/>
        <w:autoSpaceDN w:val="0"/>
        <w:adjustRightInd w:val="0"/>
        <w:ind w:firstLine="720"/>
        <w:jc w:val="both"/>
        <w:rPr>
          <w:rFonts w:ascii="Arial" w:hAnsi="Arial" w:cs="Arial"/>
          <w:sz w:val="24"/>
          <w:szCs w:val="24"/>
        </w:rPr>
      </w:pPr>
      <w:r w:rsidRPr="00C01C9E">
        <w:rPr>
          <w:rFonts w:ascii="Arial" w:hAnsi="Arial" w:cs="Arial"/>
          <w:sz w:val="24"/>
          <w:szCs w:val="24"/>
        </w:rPr>
        <w:t>Participou da AMOBAM – Associação de Moradores do Bairro Mollon e foi voluntária nas festas em prol ao Projeto Arco - Íris, casa que atualmente cuida de aproximadamente 60 crianças.</w:t>
      </w:r>
    </w:p>
    <w:p w:rsidR="00605E06" w:rsidRPr="00C01C9E" w:rsidRDefault="00605E06" w:rsidP="00315381">
      <w:pPr>
        <w:widowControl w:val="0"/>
        <w:autoSpaceDE w:val="0"/>
        <w:autoSpaceDN w:val="0"/>
        <w:adjustRightInd w:val="0"/>
        <w:ind w:firstLine="720"/>
        <w:jc w:val="both"/>
        <w:rPr>
          <w:rFonts w:ascii="Arial" w:hAnsi="Arial" w:cs="Arial"/>
          <w:sz w:val="24"/>
          <w:szCs w:val="24"/>
        </w:rPr>
      </w:pPr>
    </w:p>
    <w:p w:rsidR="00605E06" w:rsidRPr="00C01C9E" w:rsidRDefault="00605E06" w:rsidP="00315381">
      <w:pPr>
        <w:widowControl w:val="0"/>
        <w:autoSpaceDE w:val="0"/>
        <w:autoSpaceDN w:val="0"/>
        <w:adjustRightInd w:val="0"/>
        <w:ind w:firstLine="720"/>
        <w:jc w:val="both"/>
        <w:rPr>
          <w:rFonts w:ascii="Arial" w:hAnsi="Arial" w:cs="Arial"/>
          <w:sz w:val="24"/>
          <w:szCs w:val="24"/>
        </w:rPr>
      </w:pPr>
      <w:r w:rsidRPr="00C01C9E">
        <w:rPr>
          <w:rFonts w:ascii="Arial" w:hAnsi="Arial" w:cs="Arial"/>
          <w:sz w:val="24"/>
          <w:szCs w:val="24"/>
        </w:rPr>
        <w:t>Foi uma lutadora organizando reuniões e articulando melhorias no bairro como asfalto, escola, espaço esportivo e a Avenida, que infelizmente ela não presenciou em vida a qual nossa comunidade e lideranças da região, entendem que por mérito deve receber o seu nome.</w:t>
      </w:r>
    </w:p>
    <w:p w:rsidR="00605E06" w:rsidRPr="00C01C9E" w:rsidRDefault="00605E06" w:rsidP="00315381">
      <w:pPr>
        <w:widowControl w:val="0"/>
        <w:autoSpaceDE w:val="0"/>
        <w:autoSpaceDN w:val="0"/>
        <w:adjustRightInd w:val="0"/>
        <w:ind w:firstLine="720"/>
        <w:jc w:val="both"/>
        <w:rPr>
          <w:rFonts w:ascii="Arial" w:hAnsi="Arial" w:cs="Arial"/>
          <w:sz w:val="24"/>
          <w:szCs w:val="24"/>
        </w:rPr>
      </w:pPr>
    </w:p>
    <w:p w:rsidR="00605E06" w:rsidRPr="00C01C9E" w:rsidRDefault="00605E06" w:rsidP="00315381">
      <w:pPr>
        <w:widowControl w:val="0"/>
        <w:autoSpaceDE w:val="0"/>
        <w:autoSpaceDN w:val="0"/>
        <w:adjustRightInd w:val="0"/>
        <w:ind w:firstLine="720"/>
        <w:jc w:val="both"/>
        <w:rPr>
          <w:rFonts w:ascii="Arial" w:hAnsi="Arial" w:cs="Arial"/>
          <w:sz w:val="24"/>
          <w:szCs w:val="24"/>
        </w:rPr>
      </w:pPr>
      <w:r w:rsidRPr="00C01C9E">
        <w:rPr>
          <w:rFonts w:ascii="Arial" w:hAnsi="Arial" w:cs="Arial"/>
          <w:sz w:val="24"/>
          <w:szCs w:val="24"/>
        </w:rPr>
        <w:t>Uma mulher batalhadora e sempre disposta a ajudar quem mais precisava, a Sra. Suely Aparecida Faria será sempre lembrada pelos seus filhos, familiares e amigos como um exemplo a ser seguido.</w:t>
      </w:r>
    </w:p>
    <w:p w:rsidR="00605E06" w:rsidRPr="00C01C9E" w:rsidRDefault="00605E06" w:rsidP="00315381">
      <w:pPr>
        <w:widowControl w:val="0"/>
        <w:autoSpaceDE w:val="0"/>
        <w:autoSpaceDN w:val="0"/>
        <w:adjustRightInd w:val="0"/>
        <w:ind w:firstLine="720"/>
        <w:jc w:val="both"/>
        <w:rPr>
          <w:rFonts w:ascii="Arial" w:hAnsi="Arial" w:cs="Arial"/>
          <w:sz w:val="24"/>
          <w:szCs w:val="24"/>
        </w:rPr>
      </w:pPr>
      <w:r w:rsidRPr="00C01C9E">
        <w:rPr>
          <w:rFonts w:ascii="Arial" w:hAnsi="Arial" w:cs="Arial"/>
          <w:sz w:val="24"/>
          <w:szCs w:val="24"/>
        </w:rPr>
        <w:t xml:space="preserve"> </w:t>
      </w:r>
    </w:p>
    <w:p w:rsidR="00605E06" w:rsidRPr="00C01C9E" w:rsidRDefault="00605E06" w:rsidP="00315381">
      <w:pPr>
        <w:widowControl w:val="0"/>
        <w:autoSpaceDE w:val="0"/>
        <w:autoSpaceDN w:val="0"/>
        <w:adjustRightInd w:val="0"/>
        <w:jc w:val="both"/>
        <w:rPr>
          <w:rFonts w:ascii="Arial" w:hAnsi="Arial" w:cs="Arial"/>
          <w:sz w:val="24"/>
          <w:szCs w:val="24"/>
        </w:rPr>
      </w:pPr>
    </w:p>
    <w:p w:rsidR="00605E06" w:rsidRPr="00C01C9E" w:rsidRDefault="00605E06" w:rsidP="00315381">
      <w:pPr>
        <w:widowControl w:val="0"/>
        <w:autoSpaceDE w:val="0"/>
        <w:autoSpaceDN w:val="0"/>
        <w:adjustRightInd w:val="0"/>
        <w:jc w:val="both"/>
        <w:rPr>
          <w:rFonts w:ascii="Arial" w:hAnsi="Arial" w:cs="Arial"/>
          <w:sz w:val="24"/>
          <w:szCs w:val="24"/>
        </w:rPr>
      </w:pPr>
      <w:r w:rsidRPr="00C01C9E">
        <w:rPr>
          <w:rFonts w:ascii="Arial" w:hAnsi="Arial" w:cs="Arial"/>
          <w:sz w:val="24"/>
          <w:szCs w:val="24"/>
        </w:rPr>
        <w:t xml:space="preserve">   </w:t>
      </w:r>
    </w:p>
    <w:p w:rsidR="00605E06" w:rsidRPr="00C01C9E" w:rsidRDefault="00605E06" w:rsidP="00315381">
      <w:pPr>
        <w:widowControl w:val="0"/>
        <w:autoSpaceDE w:val="0"/>
        <w:autoSpaceDN w:val="0"/>
        <w:adjustRightInd w:val="0"/>
        <w:jc w:val="both"/>
        <w:rPr>
          <w:rFonts w:ascii="Arial" w:hAnsi="Arial" w:cs="Arial"/>
          <w:sz w:val="24"/>
          <w:szCs w:val="24"/>
        </w:rPr>
      </w:pPr>
      <w:r w:rsidRPr="00C01C9E">
        <w:rPr>
          <w:rFonts w:ascii="Arial" w:hAnsi="Arial" w:cs="Arial"/>
          <w:sz w:val="24"/>
          <w:szCs w:val="24"/>
        </w:rPr>
        <w:tab/>
      </w:r>
    </w:p>
    <w:p w:rsidR="00605E06" w:rsidRPr="00C01C9E" w:rsidRDefault="00605E06" w:rsidP="00315381">
      <w:pPr>
        <w:widowControl w:val="0"/>
        <w:autoSpaceDE w:val="0"/>
        <w:autoSpaceDN w:val="0"/>
        <w:adjustRightInd w:val="0"/>
        <w:jc w:val="both"/>
        <w:rPr>
          <w:rFonts w:ascii="Arial" w:hAnsi="Arial" w:cs="Arial"/>
          <w:sz w:val="24"/>
          <w:szCs w:val="24"/>
        </w:rPr>
      </w:pPr>
      <w:r w:rsidRPr="00C01C9E">
        <w:rPr>
          <w:rFonts w:ascii="Arial" w:hAnsi="Arial" w:cs="Arial"/>
          <w:sz w:val="24"/>
          <w:szCs w:val="24"/>
        </w:rPr>
        <w:tab/>
      </w:r>
    </w:p>
    <w:p w:rsidR="00605E06" w:rsidRPr="00C01C9E" w:rsidRDefault="00605E06" w:rsidP="00315381">
      <w:pPr>
        <w:widowControl w:val="0"/>
        <w:autoSpaceDE w:val="0"/>
        <w:autoSpaceDN w:val="0"/>
        <w:adjustRightInd w:val="0"/>
        <w:jc w:val="both"/>
        <w:rPr>
          <w:rFonts w:ascii="Arial" w:hAnsi="Arial" w:cs="Arial"/>
          <w:sz w:val="24"/>
          <w:szCs w:val="24"/>
        </w:rPr>
      </w:pPr>
      <w:r w:rsidRPr="00C01C9E">
        <w:rPr>
          <w:rFonts w:ascii="Arial" w:hAnsi="Arial" w:cs="Arial"/>
          <w:sz w:val="24"/>
          <w:szCs w:val="24"/>
        </w:rPr>
        <w:tab/>
      </w:r>
    </w:p>
    <w:p w:rsidR="00605E06" w:rsidRPr="00C01C9E" w:rsidRDefault="00605E06" w:rsidP="00315381">
      <w:pPr>
        <w:rPr>
          <w:rFonts w:ascii="Arial" w:hAnsi="Arial" w:cs="Arial"/>
          <w:sz w:val="24"/>
          <w:szCs w:val="24"/>
        </w:rPr>
      </w:pP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381" w:rsidRDefault="00315381">
      <w:r>
        <w:separator/>
      </w:r>
    </w:p>
  </w:endnote>
  <w:endnote w:type="continuationSeparator" w:id="0">
    <w:p w:rsidR="00315381" w:rsidRDefault="00315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381" w:rsidRDefault="00315381">
      <w:r>
        <w:separator/>
      </w:r>
    </w:p>
  </w:footnote>
  <w:footnote w:type="continuationSeparator" w:id="0">
    <w:p w:rsidR="00315381" w:rsidRDefault="00315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15381"/>
    <w:rsid w:val="003D3AA8"/>
    <w:rsid w:val="004C67DE"/>
    <w:rsid w:val="00555283"/>
    <w:rsid w:val="00605E06"/>
    <w:rsid w:val="009F196D"/>
    <w:rsid w:val="00A9035B"/>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rsid w:val="00605E06"/>
    <w:pPr>
      <w:keepNext/>
      <w:spacing w:before="240" w:after="60"/>
      <w:outlineLvl w:val="0"/>
    </w:pPr>
    <w:rPr>
      <w:rFonts w:ascii="Arial" w:hAnsi="Arial" w:cs="Arial"/>
      <w:b/>
      <w:bCs/>
      <w:kern w:val="32"/>
      <w:sz w:val="32"/>
      <w:szCs w:val="32"/>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605E06"/>
    <w:pPr>
      <w:jc w:val="center"/>
    </w:pPr>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616</Words>
  <Characters>3328</Characters>
  <Application>Microsoft Office Word</Application>
  <DocSecurity>4</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2014-01-14T17:00:00Z</dcterms:created>
  <dcterms:modified xsi:type="dcterms:W3CDTF">2014-01-14T17:00:00Z</dcterms:modified>
</cp:coreProperties>
</file>