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143" w:rsidRPr="002D1143" w:rsidRDefault="002D1143" w:rsidP="002D1143">
      <w:pPr>
        <w:jc w:val="center"/>
        <w:rPr>
          <w:rFonts w:ascii="Arial" w:hAnsi="Arial" w:cs="Arial"/>
          <w:b/>
          <w:bCs/>
          <w:color w:val="000000"/>
          <w:sz w:val="21"/>
          <w:szCs w:val="21"/>
          <w:u w:val="single"/>
        </w:rPr>
      </w:pPr>
      <w:bookmarkStart w:id="0" w:name="_GoBack"/>
      <w:bookmarkEnd w:id="0"/>
      <w:r w:rsidRPr="002D1143">
        <w:rPr>
          <w:rFonts w:ascii="Arial" w:hAnsi="Arial" w:cs="Arial"/>
          <w:b/>
          <w:bCs/>
          <w:color w:val="000000"/>
          <w:sz w:val="21"/>
          <w:szCs w:val="21"/>
          <w:u w:val="single"/>
        </w:rPr>
        <w:t>LEI Nº 3.289, DE 24 DE MAIO DE 2011</w:t>
      </w:r>
    </w:p>
    <w:p w:rsidR="002D1143" w:rsidRPr="002D1143" w:rsidRDefault="002D1143" w:rsidP="002D1143">
      <w:pPr>
        <w:pStyle w:val="Ttulo"/>
        <w:jc w:val="left"/>
        <w:rPr>
          <w:rFonts w:ascii="Arial" w:hAnsi="Arial" w:cs="Arial"/>
          <w:color w:val="000000"/>
          <w:sz w:val="21"/>
          <w:szCs w:val="21"/>
        </w:rPr>
      </w:pPr>
    </w:p>
    <w:p w:rsidR="002D1143" w:rsidRPr="002D1143" w:rsidRDefault="002D1143" w:rsidP="002D1143">
      <w:pPr>
        <w:pStyle w:val="Ttulo"/>
        <w:ind w:left="5529"/>
        <w:jc w:val="left"/>
        <w:rPr>
          <w:rFonts w:ascii="Arial" w:hAnsi="Arial" w:cs="Arial"/>
          <w:b w:val="0"/>
          <w:color w:val="000000"/>
          <w:sz w:val="21"/>
          <w:szCs w:val="21"/>
          <w:u w:val="none"/>
        </w:rPr>
      </w:pPr>
      <w:r w:rsidRPr="002D1143">
        <w:rPr>
          <w:rFonts w:ascii="Arial" w:hAnsi="Arial" w:cs="Arial"/>
          <w:b w:val="0"/>
          <w:color w:val="000000"/>
          <w:sz w:val="21"/>
          <w:szCs w:val="21"/>
          <w:u w:val="none"/>
        </w:rPr>
        <w:t>Autoria: Poder Legislativo</w:t>
      </w:r>
    </w:p>
    <w:p w:rsidR="002D1143" w:rsidRPr="002D1143" w:rsidRDefault="002D1143" w:rsidP="002D1143">
      <w:pPr>
        <w:pStyle w:val="Ttulo"/>
        <w:ind w:left="5529"/>
        <w:jc w:val="left"/>
        <w:rPr>
          <w:rFonts w:ascii="Arial" w:hAnsi="Arial" w:cs="Arial"/>
          <w:b w:val="0"/>
          <w:color w:val="000000"/>
          <w:sz w:val="21"/>
          <w:szCs w:val="21"/>
          <w:u w:val="none"/>
        </w:rPr>
      </w:pPr>
      <w:r w:rsidRPr="002D1143">
        <w:rPr>
          <w:rFonts w:ascii="Arial" w:hAnsi="Arial" w:cs="Arial"/>
          <w:b w:val="0"/>
          <w:color w:val="000000"/>
          <w:sz w:val="21"/>
          <w:szCs w:val="21"/>
          <w:u w:val="none"/>
        </w:rPr>
        <w:t xml:space="preserve">Ver. </w:t>
      </w:r>
      <w:proofErr w:type="spellStart"/>
      <w:r w:rsidRPr="002D1143">
        <w:rPr>
          <w:rFonts w:ascii="Arial" w:hAnsi="Arial" w:cs="Arial"/>
          <w:b w:val="0"/>
          <w:color w:val="000000"/>
          <w:sz w:val="21"/>
          <w:szCs w:val="21"/>
          <w:u w:val="none"/>
        </w:rPr>
        <w:t>Ducimar</w:t>
      </w:r>
      <w:proofErr w:type="spellEnd"/>
      <w:r w:rsidRPr="002D1143">
        <w:rPr>
          <w:rFonts w:ascii="Arial" w:hAnsi="Arial" w:cs="Arial"/>
          <w:b w:val="0"/>
          <w:color w:val="000000"/>
          <w:sz w:val="21"/>
          <w:szCs w:val="21"/>
          <w:u w:val="none"/>
        </w:rPr>
        <w:t xml:space="preserve"> de J. Cardoso      </w:t>
      </w:r>
    </w:p>
    <w:p w:rsidR="002D1143" w:rsidRPr="002D1143" w:rsidRDefault="002D1143" w:rsidP="002D1143">
      <w:pPr>
        <w:jc w:val="both"/>
        <w:rPr>
          <w:rFonts w:ascii="Arial" w:hAnsi="Arial" w:cs="Arial"/>
          <w:b/>
          <w:color w:val="000000"/>
          <w:sz w:val="21"/>
          <w:szCs w:val="21"/>
        </w:rPr>
      </w:pPr>
    </w:p>
    <w:p w:rsidR="002D1143" w:rsidRPr="002D1143" w:rsidRDefault="002D1143" w:rsidP="002D1143">
      <w:pPr>
        <w:ind w:left="3958"/>
        <w:jc w:val="both"/>
        <w:rPr>
          <w:rFonts w:ascii="Arial" w:hAnsi="Arial" w:cs="Arial"/>
          <w:color w:val="000000"/>
          <w:sz w:val="21"/>
          <w:szCs w:val="21"/>
        </w:rPr>
      </w:pPr>
    </w:p>
    <w:p w:rsidR="002D1143" w:rsidRPr="002D1143" w:rsidRDefault="002D1143" w:rsidP="002D1143">
      <w:pPr>
        <w:ind w:left="3958"/>
        <w:jc w:val="both"/>
        <w:rPr>
          <w:rFonts w:ascii="Arial" w:hAnsi="Arial" w:cs="Arial"/>
          <w:color w:val="000000"/>
          <w:sz w:val="21"/>
          <w:szCs w:val="21"/>
        </w:rPr>
      </w:pPr>
      <w:r w:rsidRPr="002D1143">
        <w:rPr>
          <w:rFonts w:ascii="Arial" w:hAnsi="Arial" w:cs="Arial"/>
          <w:color w:val="000000"/>
          <w:sz w:val="21"/>
          <w:szCs w:val="21"/>
        </w:rPr>
        <w:t>“</w:t>
      </w:r>
      <w:r w:rsidRPr="002D1143">
        <w:rPr>
          <w:rFonts w:ascii="Arial" w:hAnsi="Arial" w:cs="Arial"/>
          <w:sz w:val="21"/>
          <w:szCs w:val="21"/>
        </w:rPr>
        <w:t>Dispõe sobre a criação do Título ‘Escola Consciente preservando o Meio Ambiente’ e dá outras providências</w:t>
      </w:r>
      <w:r w:rsidRPr="002D1143">
        <w:rPr>
          <w:rFonts w:ascii="Arial" w:hAnsi="Arial" w:cs="Arial"/>
          <w:color w:val="000000"/>
          <w:sz w:val="21"/>
          <w:szCs w:val="21"/>
        </w:rPr>
        <w:t>”.</w:t>
      </w:r>
    </w:p>
    <w:p w:rsidR="002D1143" w:rsidRPr="002D1143" w:rsidRDefault="002D1143" w:rsidP="002D1143">
      <w:pPr>
        <w:widowControl w:val="0"/>
        <w:autoSpaceDE w:val="0"/>
        <w:autoSpaceDN w:val="0"/>
        <w:adjustRightInd w:val="0"/>
        <w:jc w:val="both"/>
        <w:rPr>
          <w:rFonts w:ascii="Arial" w:hAnsi="Arial" w:cs="Arial"/>
          <w:color w:val="000000"/>
          <w:sz w:val="21"/>
          <w:szCs w:val="21"/>
        </w:rPr>
      </w:pPr>
    </w:p>
    <w:p w:rsidR="002D1143" w:rsidRPr="002D1143" w:rsidRDefault="002D1143" w:rsidP="002D1143">
      <w:pPr>
        <w:widowControl w:val="0"/>
        <w:autoSpaceDE w:val="0"/>
        <w:autoSpaceDN w:val="0"/>
        <w:adjustRightInd w:val="0"/>
        <w:ind w:firstLine="1560"/>
        <w:jc w:val="both"/>
        <w:rPr>
          <w:rFonts w:ascii="Arial" w:hAnsi="Arial" w:cs="Arial"/>
          <w:b/>
          <w:bCs/>
          <w:color w:val="000000"/>
          <w:sz w:val="21"/>
          <w:szCs w:val="21"/>
        </w:rPr>
      </w:pPr>
    </w:p>
    <w:p w:rsidR="002D1143" w:rsidRPr="002D1143" w:rsidRDefault="002D1143" w:rsidP="002D1143">
      <w:pPr>
        <w:widowControl w:val="0"/>
        <w:autoSpaceDE w:val="0"/>
        <w:autoSpaceDN w:val="0"/>
        <w:adjustRightInd w:val="0"/>
        <w:ind w:firstLine="1560"/>
        <w:jc w:val="both"/>
        <w:rPr>
          <w:rFonts w:ascii="Arial" w:hAnsi="Arial" w:cs="Arial"/>
          <w:color w:val="000000"/>
          <w:sz w:val="21"/>
          <w:szCs w:val="21"/>
        </w:rPr>
      </w:pPr>
      <w:r w:rsidRPr="002D1143">
        <w:rPr>
          <w:rFonts w:ascii="Arial" w:hAnsi="Arial" w:cs="Arial"/>
          <w:b/>
          <w:bCs/>
          <w:color w:val="000000"/>
          <w:sz w:val="21"/>
          <w:szCs w:val="21"/>
        </w:rPr>
        <w:t>ERB OLIVEIRA MARTINS</w:t>
      </w:r>
      <w:r w:rsidRPr="002D1143">
        <w:rPr>
          <w:rFonts w:ascii="Arial" w:hAnsi="Arial" w:cs="Arial"/>
          <w:color w:val="000000"/>
          <w:sz w:val="21"/>
          <w:szCs w:val="21"/>
        </w:rPr>
        <w:t>, Presidente da Câmara Municipal de Santa Bárbara d’Oeste, Estado de São Paulo, no uso das atribuições que lhe são conferidas por Lei, nos termos do Art. 49, “a”, da Lei Orgânica do Município, faz saber que a Câmara Municipal aprovou e ele promulga a seguinte Lei Complementar:</w:t>
      </w:r>
    </w:p>
    <w:p w:rsidR="002D1143" w:rsidRPr="002D1143" w:rsidRDefault="002D1143" w:rsidP="002D1143">
      <w:pPr>
        <w:spacing w:line="360" w:lineRule="auto"/>
        <w:ind w:left="540"/>
        <w:jc w:val="both"/>
        <w:rPr>
          <w:rFonts w:ascii="Arial" w:hAnsi="Arial" w:cs="Arial"/>
          <w:b/>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Art. 1º</w:t>
      </w:r>
      <w:r w:rsidRPr="002D1143">
        <w:rPr>
          <w:rFonts w:ascii="Arial" w:hAnsi="Arial" w:cs="Arial"/>
          <w:sz w:val="21"/>
          <w:szCs w:val="21"/>
        </w:rPr>
        <w:t xml:space="preserve"> - Fica concedido o título “Escola consciente preservando o Meio Ambiente” à escola que desenvolver no decorrer do ano letivo projeto que incentive a preservação do meio ambiente.</w:t>
      </w:r>
    </w:p>
    <w:p w:rsidR="002D1143" w:rsidRPr="002D1143" w:rsidRDefault="002D1143" w:rsidP="002D1143">
      <w:pPr>
        <w:ind w:firstLine="1276"/>
        <w:jc w:val="both"/>
        <w:rPr>
          <w:rFonts w:ascii="Arial" w:hAnsi="Arial" w:cs="Arial"/>
          <w:b/>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 xml:space="preserve">§ 1º - </w:t>
      </w:r>
      <w:r w:rsidRPr="002D1143">
        <w:rPr>
          <w:rFonts w:ascii="Arial" w:hAnsi="Arial" w:cs="Arial"/>
          <w:sz w:val="21"/>
          <w:szCs w:val="21"/>
        </w:rPr>
        <w:t>O Título será entregue ao aluno ou alunos que participaram e ou desenvolveram o respectivo projeto, bem como ao representante da escola, em sessão solene na Câmara Municipal de Santa Bárbara d’Oeste.</w:t>
      </w:r>
    </w:p>
    <w:p w:rsidR="002D1143" w:rsidRPr="002D1143" w:rsidRDefault="002D1143" w:rsidP="002D1143">
      <w:pPr>
        <w:ind w:firstLine="1276"/>
        <w:jc w:val="both"/>
        <w:rPr>
          <w:rFonts w:ascii="Arial" w:hAnsi="Arial" w:cs="Arial"/>
          <w:b/>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 xml:space="preserve">§ 2º </w:t>
      </w:r>
      <w:r w:rsidRPr="002D1143">
        <w:rPr>
          <w:rFonts w:ascii="Arial" w:hAnsi="Arial" w:cs="Arial"/>
          <w:sz w:val="21"/>
          <w:szCs w:val="21"/>
        </w:rPr>
        <w:t>- a data da realização da respectiva sessão será designada quando da publicação dos ganhadores, os quais compreenderão o primeiro, segundo e terceiro colocados, premiados com placas em sua homenagem.</w:t>
      </w:r>
    </w:p>
    <w:p w:rsidR="002D1143" w:rsidRPr="002D1143" w:rsidRDefault="002D1143" w:rsidP="002D1143">
      <w:pPr>
        <w:ind w:firstLine="1276"/>
        <w:jc w:val="both"/>
        <w:rPr>
          <w:rFonts w:ascii="Arial" w:hAnsi="Arial" w:cs="Arial"/>
          <w:b/>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 xml:space="preserve">§ 3º </w:t>
      </w:r>
      <w:r w:rsidRPr="002D1143">
        <w:rPr>
          <w:rFonts w:ascii="Arial" w:hAnsi="Arial" w:cs="Arial"/>
          <w:sz w:val="21"/>
          <w:szCs w:val="21"/>
        </w:rPr>
        <w:t>- Serão emitidos Certificados de Participação a todas as escolas que apresentarem projetos, sendo que os mesmos serão entregues na respectiva sessão solene.</w:t>
      </w:r>
    </w:p>
    <w:p w:rsidR="002D1143" w:rsidRPr="002D1143" w:rsidRDefault="002D1143" w:rsidP="002D1143">
      <w:pPr>
        <w:ind w:firstLine="1276"/>
        <w:jc w:val="both"/>
        <w:rPr>
          <w:rFonts w:ascii="Arial" w:hAnsi="Arial" w:cs="Arial"/>
          <w:b/>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Art. 2º</w:t>
      </w:r>
      <w:r w:rsidRPr="002D1143">
        <w:rPr>
          <w:rFonts w:ascii="Arial" w:hAnsi="Arial" w:cs="Arial"/>
          <w:sz w:val="21"/>
          <w:szCs w:val="21"/>
        </w:rPr>
        <w:t xml:space="preserve"> - Poderão participar de citado projeto todas as escolas estaduais, municipais e particulares que apresentarem seu projeto desenvolvido até a primeira semana do mês de Junho, compreendida pela Semana do Meio Ambiente, quando então serão informados das datas em que será feito o julgamento e publicados os resultados dos ganhadores.</w:t>
      </w:r>
    </w:p>
    <w:p w:rsidR="002D1143" w:rsidRPr="002D1143" w:rsidRDefault="002D1143" w:rsidP="002D1143">
      <w:pPr>
        <w:ind w:firstLine="1276"/>
        <w:jc w:val="both"/>
        <w:rPr>
          <w:rFonts w:ascii="Arial" w:hAnsi="Arial" w:cs="Arial"/>
          <w:b/>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 1º</w:t>
      </w:r>
      <w:r w:rsidRPr="002D1143">
        <w:rPr>
          <w:rFonts w:ascii="Arial" w:hAnsi="Arial" w:cs="Arial"/>
          <w:sz w:val="21"/>
          <w:szCs w:val="21"/>
        </w:rPr>
        <w:t xml:space="preserve"> - Os trabalhos serão analisados e julgados através de pontuação onde serão atribuídas notas dos mesmos por uma comissão julgadora composta por sete membros, sendo eles: </w:t>
      </w:r>
    </w:p>
    <w:p w:rsidR="002D1143" w:rsidRPr="002D1143" w:rsidRDefault="002D1143" w:rsidP="002D1143">
      <w:pPr>
        <w:ind w:firstLine="1276"/>
        <w:jc w:val="both"/>
        <w:rPr>
          <w:rFonts w:ascii="Arial" w:hAnsi="Arial" w:cs="Arial"/>
          <w:sz w:val="21"/>
          <w:szCs w:val="21"/>
        </w:rPr>
      </w:pPr>
    </w:p>
    <w:p w:rsidR="002D1143" w:rsidRPr="002D1143" w:rsidRDefault="002D1143" w:rsidP="002D1143">
      <w:pPr>
        <w:numPr>
          <w:ilvl w:val="0"/>
          <w:numId w:val="1"/>
        </w:numPr>
        <w:jc w:val="both"/>
        <w:rPr>
          <w:rFonts w:ascii="Arial" w:hAnsi="Arial" w:cs="Arial"/>
          <w:sz w:val="21"/>
          <w:szCs w:val="21"/>
        </w:rPr>
      </w:pPr>
      <w:r w:rsidRPr="002D1143">
        <w:rPr>
          <w:rFonts w:ascii="Arial" w:hAnsi="Arial" w:cs="Arial"/>
          <w:sz w:val="21"/>
          <w:szCs w:val="21"/>
        </w:rPr>
        <w:t>um membro da Assessoria Técnica da Câmara Municipal;</w:t>
      </w:r>
    </w:p>
    <w:p w:rsidR="002D1143" w:rsidRPr="002D1143" w:rsidRDefault="002D1143" w:rsidP="002D1143">
      <w:pPr>
        <w:ind w:firstLine="1276"/>
        <w:jc w:val="both"/>
        <w:rPr>
          <w:rFonts w:ascii="Arial" w:hAnsi="Arial" w:cs="Arial"/>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sz w:val="21"/>
          <w:szCs w:val="21"/>
        </w:rPr>
        <w:t xml:space="preserve">b) um membro da Secretaria Municipal da Educação; </w:t>
      </w:r>
    </w:p>
    <w:p w:rsidR="002D1143" w:rsidRPr="002D1143" w:rsidRDefault="002D1143" w:rsidP="002D1143">
      <w:pPr>
        <w:ind w:firstLine="1276"/>
        <w:jc w:val="both"/>
        <w:rPr>
          <w:rFonts w:ascii="Arial" w:hAnsi="Arial" w:cs="Arial"/>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sz w:val="21"/>
          <w:szCs w:val="21"/>
        </w:rPr>
        <w:t xml:space="preserve">c) um membro da Secretaria Municipal do Meio Ambiente; </w:t>
      </w:r>
    </w:p>
    <w:p w:rsidR="002D1143" w:rsidRPr="002D1143" w:rsidRDefault="002D1143" w:rsidP="002D1143">
      <w:pPr>
        <w:ind w:firstLine="1276"/>
        <w:jc w:val="both"/>
        <w:rPr>
          <w:rFonts w:ascii="Arial" w:hAnsi="Arial" w:cs="Arial"/>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sz w:val="21"/>
          <w:szCs w:val="21"/>
        </w:rPr>
        <w:t xml:space="preserve">d) um Representante da Administração Indireta (DAE); </w:t>
      </w:r>
    </w:p>
    <w:p w:rsidR="002D1143" w:rsidRPr="002D1143" w:rsidRDefault="002D1143" w:rsidP="002D1143">
      <w:pPr>
        <w:ind w:firstLine="1276"/>
        <w:jc w:val="both"/>
        <w:rPr>
          <w:rFonts w:ascii="Arial" w:hAnsi="Arial" w:cs="Arial"/>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sz w:val="21"/>
          <w:szCs w:val="21"/>
        </w:rPr>
        <w:t>e) por três membros Representantes da Sociedade Civil, sendo:  um membro de uma Organização Não Governamental -</w:t>
      </w:r>
      <w:r w:rsidRPr="002D1143">
        <w:rPr>
          <w:rFonts w:ascii="Arial" w:hAnsi="Arial" w:cs="Arial"/>
          <w:sz w:val="21"/>
          <w:szCs w:val="21"/>
        </w:rPr>
        <w:br/>
        <w:t>ONG relacionada ao Meio Ambiente, um membro da Associação dos Engenheiros e Arquitetos e um Representante das Associações de Bairro.</w:t>
      </w:r>
    </w:p>
    <w:p w:rsidR="002D1143" w:rsidRPr="002D1143" w:rsidRDefault="002D1143" w:rsidP="002D1143">
      <w:pPr>
        <w:ind w:firstLine="1276"/>
        <w:jc w:val="both"/>
        <w:rPr>
          <w:rFonts w:ascii="Arial" w:hAnsi="Arial" w:cs="Arial"/>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 xml:space="preserve">§ 2º </w:t>
      </w:r>
      <w:r w:rsidRPr="002D1143">
        <w:rPr>
          <w:rFonts w:ascii="Arial" w:hAnsi="Arial" w:cs="Arial"/>
          <w:sz w:val="21"/>
          <w:szCs w:val="21"/>
        </w:rPr>
        <w:t>- Os critérios para participação e os quesitos para atribuição das notas serão elaborados pelos membros da referida Assessoria Técnica no prazo de 60 (sessenta) dias, a partir da vigência da presente Lei.</w:t>
      </w:r>
    </w:p>
    <w:p w:rsidR="002D1143" w:rsidRPr="002D1143" w:rsidRDefault="002D1143" w:rsidP="002D1143">
      <w:pPr>
        <w:ind w:firstLine="1276"/>
        <w:jc w:val="both"/>
        <w:rPr>
          <w:rFonts w:ascii="Arial" w:hAnsi="Arial" w:cs="Arial"/>
          <w:sz w:val="21"/>
          <w:szCs w:val="21"/>
        </w:rPr>
      </w:pPr>
      <w:r w:rsidRPr="002D1143">
        <w:rPr>
          <w:rFonts w:ascii="Arial" w:hAnsi="Arial" w:cs="Arial"/>
          <w:sz w:val="21"/>
          <w:szCs w:val="21"/>
        </w:rPr>
        <w:tab/>
      </w: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Art. 3º -</w:t>
      </w:r>
      <w:r w:rsidRPr="002D1143">
        <w:rPr>
          <w:rFonts w:ascii="Arial" w:hAnsi="Arial" w:cs="Arial"/>
          <w:sz w:val="21"/>
          <w:szCs w:val="21"/>
        </w:rPr>
        <w:t xml:space="preserve"> Cada escola participante efetuará o plantio de uma árvore, da espécie “</w:t>
      </w:r>
      <w:r w:rsidRPr="002D1143">
        <w:rPr>
          <w:rFonts w:ascii="Arial" w:hAnsi="Arial" w:cs="Arial"/>
          <w:i/>
          <w:sz w:val="21"/>
          <w:szCs w:val="21"/>
        </w:rPr>
        <w:t>Pau-Brasil</w:t>
      </w:r>
      <w:r w:rsidRPr="002D1143">
        <w:rPr>
          <w:rFonts w:ascii="Arial" w:hAnsi="Arial" w:cs="Arial"/>
          <w:sz w:val="21"/>
          <w:szCs w:val="21"/>
        </w:rPr>
        <w:t>” ou outra espécie nativa, “muda” essa fornecida pela municipalidade, quando da entrega de seu projeto, em local determinado pela Secretaria Municipal do Meio Ambiente.</w:t>
      </w:r>
    </w:p>
    <w:p w:rsidR="002D1143" w:rsidRPr="002D1143" w:rsidRDefault="002D1143" w:rsidP="002D1143">
      <w:pPr>
        <w:ind w:firstLine="1276"/>
        <w:jc w:val="both"/>
        <w:rPr>
          <w:rFonts w:ascii="Arial" w:hAnsi="Arial" w:cs="Arial"/>
          <w:b/>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Art. 4º</w:t>
      </w:r>
      <w:r w:rsidRPr="002D1143">
        <w:rPr>
          <w:rFonts w:ascii="Arial" w:hAnsi="Arial" w:cs="Arial"/>
          <w:sz w:val="21"/>
          <w:szCs w:val="21"/>
        </w:rPr>
        <w:t xml:space="preserve"> - A municipalidade poderá utilizar os meios institucionais de comunicação ao seu alcance, especialmente da rádio e TV municipais, bem como um trabalho integrado das Secretarias Municipais de Meio Ambiente e de Educação para o acesso das escolas ao que dispõe a presente Lei.</w:t>
      </w:r>
    </w:p>
    <w:p w:rsidR="002D1143" w:rsidRPr="002D1143" w:rsidRDefault="002D1143" w:rsidP="002D1143">
      <w:pPr>
        <w:ind w:firstLine="1276"/>
        <w:jc w:val="both"/>
        <w:rPr>
          <w:rFonts w:ascii="Arial" w:hAnsi="Arial" w:cs="Arial"/>
          <w:b/>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 xml:space="preserve">§ 1º </w:t>
      </w:r>
      <w:r w:rsidRPr="002D1143">
        <w:rPr>
          <w:rFonts w:ascii="Arial" w:hAnsi="Arial" w:cs="Arial"/>
          <w:sz w:val="21"/>
          <w:szCs w:val="21"/>
        </w:rPr>
        <w:t>- Para a divulgação, utilização e participação das escolas, serão utilizados os meios e condições já previstas no orçamento vigente.</w:t>
      </w:r>
    </w:p>
    <w:p w:rsidR="002D1143" w:rsidRPr="002D1143" w:rsidRDefault="002D1143" w:rsidP="002D1143">
      <w:pPr>
        <w:ind w:firstLine="1276"/>
        <w:jc w:val="both"/>
        <w:rPr>
          <w:rFonts w:ascii="Arial" w:hAnsi="Arial" w:cs="Arial"/>
          <w:b/>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 xml:space="preserve">§ 2º </w:t>
      </w:r>
      <w:r w:rsidRPr="002D1143">
        <w:rPr>
          <w:rFonts w:ascii="Arial" w:hAnsi="Arial" w:cs="Arial"/>
          <w:sz w:val="21"/>
          <w:szCs w:val="21"/>
        </w:rPr>
        <w:t>- A Câmara dará suporte técnico e orientação igualitária às escolas para a participação do que dispõe a referida Lei através de orientações por escrito, quando solicitada.</w:t>
      </w:r>
    </w:p>
    <w:p w:rsidR="002D1143" w:rsidRPr="002D1143" w:rsidRDefault="002D1143" w:rsidP="002D1143">
      <w:pPr>
        <w:ind w:firstLine="1276"/>
        <w:jc w:val="both"/>
        <w:rPr>
          <w:rFonts w:ascii="Arial" w:hAnsi="Arial" w:cs="Arial"/>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 xml:space="preserve">§ 3º </w:t>
      </w:r>
      <w:r w:rsidRPr="002D1143">
        <w:rPr>
          <w:rFonts w:ascii="Arial" w:hAnsi="Arial" w:cs="Arial"/>
          <w:sz w:val="21"/>
          <w:szCs w:val="21"/>
        </w:rPr>
        <w:t>-</w:t>
      </w:r>
      <w:r w:rsidRPr="002D1143">
        <w:rPr>
          <w:rFonts w:ascii="Arial" w:hAnsi="Arial" w:cs="Arial"/>
          <w:b/>
          <w:sz w:val="21"/>
          <w:szCs w:val="21"/>
        </w:rPr>
        <w:t xml:space="preserve"> </w:t>
      </w:r>
      <w:r w:rsidRPr="002D1143">
        <w:rPr>
          <w:rFonts w:ascii="Arial" w:hAnsi="Arial" w:cs="Arial"/>
          <w:sz w:val="21"/>
          <w:szCs w:val="21"/>
        </w:rPr>
        <w:t>Os procedimentos para a aplicação da presente Lei, pertinentes à Câmara Municipal, serão regulamentados por Ato da Mesa Diretora, no prazo de 60 (sessenta) dias, a partir de sua publicação.</w:t>
      </w:r>
    </w:p>
    <w:p w:rsidR="002D1143" w:rsidRPr="002D1143" w:rsidRDefault="002D1143" w:rsidP="002D1143">
      <w:pPr>
        <w:ind w:firstLine="1276"/>
        <w:jc w:val="both"/>
        <w:rPr>
          <w:rFonts w:ascii="Arial" w:hAnsi="Arial" w:cs="Arial"/>
          <w:b/>
          <w:sz w:val="21"/>
          <w:szCs w:val="21"/>
        </w:rPr>
      </w:pPr>
    </w:p>
    <w:p w:rsidR="002D1143" w:rsidRPr="002D1143" w:rsidRDefault="002D1143" w:rsidP="002D1143">
      <w:pPr>
        <w:ind w:firstLine="1276"/>
        <w:jc w:val="both"/>
        <w:rPr>
          <w:rFonts w:ascii="Arial" w:hAnsi="Arial" w:cs="Arial"/>
          <w:sz w:val="21"/>
          <w:szCs w:val="21"/>
        </w:rPr>
      </w:pPr>
      <w:r w:rsidRPr="002D1143">
        <w:rPr>
          <w:rFonts w:ascii="Arial" w:hAnsi="Arial" w:cs="Arial"/>
          <w:b/>
          <w:sz w:val="21"/>
          <w:szCs w:val="21"/>
        </w:rPr>
        <w:t>Art. 5º</w:t>
      </w:r>
      <w:r w:rsidRPr="002D1143">
        <w:rPr>
          <w:rFonts w:ascii="Arial" w:hAnsi="Arial" w:cs="Arial"/>
          <w:sz w:val="21"/>
          <w:szCs w:val="21"/>
        </w:rPr>
        <w:t xml:space="preserve"> - Esta Lei entrará em vigor na data de sua publicação, revogadas as disposições em contrário.</w:t>
      </w:r>
    </w:p>
    <w:p w:rsidR="002D1143" w:rsidRPr="002D1143" w:rsidRDefault="002D1143" w:rsidP="002D1143">
      <w:pPr>
        <w:pStyle w:val="Recuodecorpodetexto3"/>
        <w:spacing w:after="0"/>
        <w:ind w:left="156" w:firstLine="553"/>
        <w:jc w:val="both"/>
        <w:rPr>
          <w:rFonts w:ascii="Arial" w:hAnsi="Arial" w:cs="Arial"/>
          <w:color w:val="000000"/>
          <w:sz w:val="21"/>
          <w:szCs w:val="21"/>
        </w:rPr>
      </w:pPr>
    </w:p>
    <w:p w:rsidR="002D1143" w:rsidRPr="002D1143" w:rsidRDefault="002D1143" w:rsidP="002D1143">
      <w:pPr>
        <w:pStyle w:val="Recuodecorpodetexto3"/>
        <w:spacing w:after="0"/>
        <w:ind w:left="156" w:firstLine="553"/>
        <w:jc w:val="both"/>
        <w:rPr>
          <w:rFonts w:ascii="Arial" w:hAnsi="Arial" w:cs="Arial"/>
          <w:color w:val="000000"/>
          <w:sz w:val="21"/>
          <w:szCs w:val="21"/>
        </w:rPr>
      </w:pPr>
    </w:p>
    <w:p w:rsidR="002D1143" w:rsidRPr="002D1143" w:rsidRDefault="002D1143" w:rsidP="002D1143">
      <w:pPr>
        <w:pStyle w:val="Recuodecorpodetexto3"/>
        <w:spacing w:after="0"/>
        <w:ind w:left="0" w:firstLine="1276"/>
        <w:jc w:val="both"/>
        <w:rPr>
          <w:rFonts w:ascii="Arial" w:hAnsi="Arial" w:cs="Arial"/>
          <w:color w:val="000000"/>
          <w:sz w:val="21"/>
          <w:szCs w:val="21"/>
        </w:rPr>
      </w:pPr>
      <w:r w:rsidRPr="002D1143">
        <w:rPr>
          <w:rFonts w:ascii="Arial" w:hAnsi="Arial" w:cs="Arial"/>
          <w:color w:val="000000"/>
          <w:sz w:val="21"/>
          <w:szCs w:val="21"/>
        </w:rPr>
        <w:t>Câmara Municipal de Santa Bárbara d’Oeste, em 24 de maio de 2011.</w:t>
      </w:r>
    </w:p>
    <w:p w:rsidR="002D1143" w:rsidRPr="002D1143" w:rsidRDefault="002D1143" w:rsidP="002D1143">
      <w:pPr>
        <w:ind w:firstLine="709"/>
        <w:jc w:val="both"/>
        <w:rPr>
          <w:rFonts w:ascii="Arial" w:hAnsi="Arial" w:cs="Arial"/>
          <w:color w:val="000000"/>
          <w:sz w:val="21"/>
          <w:szCs w:val="21"/>
        </w:rPr>
      </w:pPr>
    </w:p>
    <w:p w:rsidR="002D1143" w:rsidRPr="002D1143" w:rsidRDefault="002D1143" w:rsidP="002D1143">
      <w:pPr>
        <w:ind w:firstLine="709"/>
        <w:jc w:val="both"/>
        <w:rPr>
          <w:rFonts w:ascii="Arial" w:hAnsi="Arial" w:cs="Arial"/>
          <w:color w:val="000000"/>
          <w:sz w:val="21"/>
          <w:szCs w:val="21"/>
        </w:rPr>
      </w:pPr>
    </w:p>
    <w:p w:rsidR="002D1143" w:rsidRPr="002D1143" w:rsidRDefault="002D1143" w:rsidP="002D1143">
      <w:pPr>
        <w:pStyle w:val="Ttulo2"/>
        <w:ind w:firstLine="2"/>
        <w:rPr>
          <w:rFonts w:ascii="Arial" w:hAnsi="Arial" w:cs="Arial"/>
          <w:color w:val="000000"/>
          <w:sz w:val="21"/>
          <w:szCs w:val="21"/>
        </w:rPr>
      </w:pPr>
      <w:r w:rsidRPr="002D1143">
        <w:rPr>
          <w:rFonts w:ascii="Arial" w:hAnsi="Arial" w:cs="Arial"/>
          <w:color w:val="000000"/>
          <w:sz w:val="21"/>
          <w:szCs w:val="21"/>
        </w:rPr>
        <w:t>ERB OLIVEIRA MARTINS</w:t>
      </w:r>
    </w:p>
    <w:p w:rsidR="002D1143" w:rsidRPr="002D1143" w:rsidRDefault="002D1143" w:rsidP="002D1143">
      <w:pPr>
        <w:pStyle w:val="Ttulo2"/>
        <w:rPr>
          <w:rFonts w:ascii="Arial" w:hAnsi="Arial" w:cs="Arial"/>
          <w:b w:val="0"/>
          <w:bCs w:val="0"/>
          <w:color w:val="000000"/>
          <w:sz w:val="21"/>
          <w:szCs w:val="21"/>
        </w:rPr>
      </w:pPr>
      <w:r w:rsidRPr="002D1143">
        <w:rPr>
          <w:rFonts w:ascii="Arial" w:hAnsi="Arial" w:cs="Arial"/>
          <w:b w:val="0"/>
          <w:bCs w:val="0"/>
          <w:color w:val="000000"/>
          <w:sz w:val="21"/>
          <w:szCs w:val="21"/>
        </w:rPr>
        <w:t>-Presidente-</w:t>
      </w:r>
    </w:p>
    <w:p w:rsidR="002D1143" w:rsidRPr="002D1143" w:rsidRDefault="002D1143" w:rsidP="002D1143">
      <w:pPr>
        <w:ind w:firstLine="709"/>
        <w:rPr>
          <w:rFonts w:ascii="Arial" w:hAnsi="Arial" w:cs="Arial"/>
          <w:color w:val="000000"/>
          <w:sz w:val="21"/>
          <w:szCs w:val="21"/>
        </w:rPr>
      </w:pPr>
    </w:p>
    <w:p w:rsidR="002D1143" w:rsidRPr="002D1143" w:rsidRDefault="002D1143" w:rsidP="002D1143">
      <w:pPr>
        <w:pStyle w:val="Recuodecorpodetexto2"/>
        <w:ind w:firstLine="0"/>
        <w:jc w:val="center"/>
        <w:rPr>
          <w:rFonts w:ascii="Arial" w:hAnsi="Arial" w:cs="Arial"/>
          <w:color w:val="000000"/>
          <w:sz w:val="21"/>
          <w:szCs w:val="21"/>
        </w:rPr>
      </w:pPr>
    </w:p>
    <w:p w:rsidR="002D1143" w:rsidRPr="002D1143" w:rsidRDefault="002D1143" w:rsidP="002D1143">
      <w:pPr>
        <w:pStyle w:val="Recuodecorpodetexto2"/>
        <w:ind w:firstLine="0"/>
        <w:jc w:val="center"/>
        <w:rPr>
          <w:rFonts w:ascii="Arial" w:hAnsi="Arial" w:cs="Arial"/>
          <w:color w:val="000000"/>
          <w:sz w:val="21"/>
          <w:szCs w:val="21"/>
        </w:rPr>
      </w:pPr>
    </w:p>
    <w:p w:rsidR="002D1143" w:rsidRPr="002D1143" w:rsidRDefault="002D1143" w:rsidP="002D1143">
      <w:pPr>
        <w:pStyle w:val="Recuodecorpodetexto2"/>
        <w:ind w:firstLine="0"/>
        <w:jc w:val="center"/>
        <w:rPr>
          <w:rFonts w:ascii="Arial" w:hAnsi="Arial" w:cs="Arial"/>
          <w:color w:val="000000"/>
          <w:sz w:val="21"/>
          <w:szCs w:val="21"/>
        </w:rPr>
      </w:pPr>
      <w:r w:rsidRPr="002D1143">
        <w:rPr>
          <w:rFonts w:ascii="Arial" w:hAnsi="Arial" w:cs="Arial"/>
          <w:color w:val="000000"/>
          <w:sz w:val="21"/>
          <w:szCs w:val="21"/>
        </w:rPr>
        <w:t>Registrada na Diretoria Legislativa da Câmara Municipal, na data acima.</w:t>
      </w:r>
    </w:p>
    <w:p w:rsidR="002D1143" w:rsidRPr="002D1143" w:rsidRDefault="002D1143" w:rsidP="002D1143">
      <w:pPr>
        <w:pStyle w:val="Ttulo2"/>
        <w:ind w:firstLine="709"/>
        <w:rPr>
          <w:rFonts w:ascii="Arial" w:hAnsi="Arial" w:cs="Arial"/>
          <w:color w:val="000000"/>
          <w:sz w:val="21"/>
          <w:szCs w:val="21"/>
        </w:rPr>
      </w:pPr>
    </w:p>
    <w:p w:rsidR="002D1143" w:rsidRPr="002D1143" w:rsidRDefault="002D1143" w:rsidP="002D1143">
      <w:pPr>
        <w:pStyle w:val="Ttulo2"/>
        <w:ind w:firstLine="709"/>
        <w:rPr>
          <w:rFonts w:ascii="Arial" w:hAnsi="Arial" w:cs="Arial"/>
          <w:color w:val="000000"/>
          <w:sz w:val="21"/>
          <w:szCs w:val="21"/>
        </w:rPr>
      </w:pPr>
      <w:r w:rsidRPr="002D1143">
        <w:rPr>
          <w:rFonts w:ascii="Arial" w:hAnsi="Arial" w:cs="Arial"/>
          <w:color w:val="000000"/>
          <w:sz w:val="21"/>
          <w:szCs w:val="21"/>
        </w:rPr>
        <w:t xml:space="preserve"> LUCILENE DE CASTRO FORNAZIN</w:t>
      </w:r>
    </w:p>
    <w:p w:rsidR="002D1143" w:rsidRPr="002D1143" w:rsidRDefault="002D1143" w:rsidP="002D1143">
      <w:pPr>
        <w:ind w:firstLine="709"/>
        <w:jc w:val="center"/>
        <w:rPr>
          <w:rFonts w:ascii="Arial" w:hAnsi="Arial" w:cs="Arial"/>
          <w:color w:val="000000"/>
          <w:sz w:val="21"/>
          <w:szCs w:val="21"/>
        </w:rPr>
      </w:pPr>
      <w:r w:rsidRPr="002D1143">
        <w:rPr>
          <w:rFonts w:ascii="Arial" w:hAnsi="Arial" w:cs="Arial"/>
          <w:color w:val="000000"/>
          <w:sz w:val="21"/>
          <w:szCs w:val="21"/>
        </w:rPr>
        <w:t>- Diretora -</w:t>
      </w:r>
    </w:p>
    <w:p w:rsidR="002D1143" w:rsidRPr="002D1143" w:rsidRDefault="002D1143" w:rsidP="002D1143">
      <w:pPr>
        <w:rPr>
          <w:rFonts w:ascii="Arial" w:hAnsi="Arial" w:cs="Arial"/>
          <w:color w:val="000000"/>
          <w:sz w:val="21"/>
          <w:szCs w:val="21"/>
        </w:rPr>
      </w:pPr>
      <w:r w:rsidRPr="002D1143">
        <w:rPr>
          <w:rFonts w:ascii="Arial" w:hAnsi="Arial" w:cs="Arial"/>
          <w:color w:val="000000"/>
          <w:sz w:val="21"/>
          <w:szCs w:val="21"/>
        </w:rPr>
        <w:t>Projeto de Lei nº 36/2011</w:t>
      </w:r>
    </w:p>
    <w:p w:rsidR="009F196D" w:rsidRPr="002D1143" w:rsidRDefault="002D1143" w:rsidP="00CD613B">
      <w:pPr>
        <w:rPr>
          <w:sz w:val="21"/>
          <w:szCs w:val="21"/>
        </w:rPr>
      </w:pPr>
      <w:r w:rsidRPr="002D1143">
        <w:rPr>
          <w:rFonts w:ascii="Arial" w:hAnsi="Arial" w:cs="Arial"/>
          <w:color w:val="000000"/>
          <w:sz w:val="21"/>
          <w:szCs w:val="21"/>
        </w:rPr>
        <w:t>Autógrafo nº 33/2011</w:t>
      </w:r>
    </w:p>
    <w:sectPr w:rsidR="009F196D" w:rsidRPr="002D1143"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AAF" w:rsidRDefault="008C1AAF">
      <w:r>
        <w:separator/>
      </w:r>
    </w:p>
  </w:endnote>
  <w:endnote w:type="continuationSeparator" w:id="0">
    <w:p w:rsidR="008C1AAF" w:rsidRDefault="008C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AAF" w:rsidRDefault="008C1AAF">
      <w:r>
        <w:separator/>
      </w:r>
    </w:p>
  </w:footnote>
  <w:footnote w:type="continuationSeparator" w:id="0">
    <w:p w:rsidR="008C1AAF" w:rsidRDefault="008C1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B583C"/>
    <w:multiLevelType w:val="hybridMultilevel"/>
    <w:tmpl w:val="99B2AD32"/>
    <w:lvl w:ilvl="0" w:tplc="AB72E794">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D1143"/>
    <w:rsid w:val="003D3AA8"/>
    <w:rsid w:val="004C67DE"/>
    <w:rsid w:val="006F21A1"/>
    <w:rsid w:val="008C1AAF"/>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2D1143"/>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2Char">
    <w:name w:val="Título 2 Char"/>
    <w:link w:val="Ttulo2"/>
    <w:rsid w:val="002D1143"/>
    <w:rPr>
      <w:rFonts w:ascii="Bookman Old Style" w:eastAsia="MS Mincho" w:hAnsi="Bookman Old Style"/>
      <w:b/>
      <w:bCs/>
      <w:sz w:val="24"/>
      <w:szCs w:val="24"/>
    </w:rPr>
  </w:style>
  <w:style w:type="paragraph" w:styleId="Ttulo">
    <w:name w:val="Title"/>
    <w:basedOn w:val="Normal"/>
    <w:link w:val="TtuloChar"/>
    <w:qFormat/>
    <w:rsid w:val="002D1143"/>
    <w:pPr>
      <w:widowControl w:val="0"/>
      <w:autoSpaceDE w:val="0"/>
      <w:autoSpaceDN w:val="0"/>
      <w:adjustRightInd w:val="0"/>
      <w:jc w:val="center"/>
    </w:pPr>
    <w:rPr>
      <w:rFonts w:ascii="Bookman Old Style" w:eastAsia="MS Mincho" w:hAnsi="Bookman Old Style"/>
      <w:b/>
      <w:bCs/>
      <w:sz w:val="24"/>
      <w:szCs w:val="24"/>
      <w:u w:val="single"/>
    </w:rPr>
  </w:style>
  <w:style w:type="character" w:customStyle="1" w:styleId="TtuloChar">
    <w:name w:val="Título Char"/>
    <w:link w:val="Ttulo"/>
    <w:rsid w:val="002D1143"/>
    <w:rPr>
      <w:rFonts w:ascii="Bookman Old Style" w:eastAsia="MS Mincho" w:hAnsi="Bookman Old Style"/>
      <w:b/>
      <w:bCs/>
      <w:sz w:val="24"/>
      <w:szCs w:val="24"/>
      <w:u w:val="single"/>
    </w:rPr>
  </w:style>
  <w:style w:type="paragraph" w:styleId="Recuodecorpodetexto2">
    <w:name w:val="Body Text Indent 2"/>
    <w:basedOn w:val="Normal"/>
    <w:link w:val="Recuodecorpodetexto2Char"/>
    <w:rsid w:val="002D1143"/>
    <w:pPr>
      <w:ind w:firstLine="1416"/>
      <w:jc w:val="both"/>
    </w:pPr>
    <w:rPr>
      <w:rFonts w:ascii="Bookman Old Style" w:hAnsi="Bookman Old Style"/>
      <w:bCs/>
      <w:sz w:val="24"/>
      <w:szCs w:val="24"/>
    </w:rPr>
  </w:style>
  <w:style w:type="character" w:customStyle="1" w:styleId="Recuodecorpodetexto2Char">
    <w:name w:val="Recuo de corpo de texto 2 Char"/>
    <w:link w:val="Recuodecorpodetexto2"/>
    <w:rsid w:val="002D1143"/>
    <w:rPr>
      <w:rFonts w:ascii="Bookman Old Style" w:hAnsi="Bookman Old Style"/>
      <w:bCs/>
      <w:sz w:val="24"/>
      <w:szCs w:val="24"/>
    </w:rPr>
  </w:style>
  <w:style w:type="paragraph" w:styleId="Recuodecorpodetexto3">
    <w:name w:val="Body Text Indent 3"/>
    <w:basedOn w:val="Normal"/>
    <w:link w:val="Recuodecorpodetexto3Char"/>
    <w:rsid w:val="002D1143"/>
    <w:pPr>
      <w:spacing w:after="120"/>
      <w:ind w:left="283"/>
    </w:pPr>
    <w:rPr>
      <w:sz w:val="16"/>
      <w:szCs w:val="16"/>
    </w:rPr>
  </w:style>
  <w:style w:type="character" w:customStyle="1" w:styleId="Recuodecorpodetexto3Char">
    <w:name w:val="Recuo de corpo de texto 3 Char"/>
    <w:link w:val="Recuodecorpodetexto3"/>
    <w:rsid w:val="002D11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3289</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