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EC35B2" w:rsidRDefault="000409C3" w:rsidP="00D217B5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EC35B2">
        <w:rPr>
          <w:rFonts w:ascii="Arial" w:hAnsi="Arial" w:cs="Arial"/>
          <w:b/>
          <w:color w:val="000080"/>
          <w:sz w:val="20"/>
          <w:szCs w:val="20"/>
          <w:u w:val="single"/>
        </w:rPr>
        <w:t>LEI MUNICIPAL N° 3</w:t>
      </w:r>
      <w:r w:rsidR="00EC35B2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EC35B2">
        <w:rPr>
          <w:rFonts w:ascii="Arial" w:hAnsi="Arial" w:cs="Arial"/>
          <w:b/>
          <w:color w:val="000080"/>
          <w:sz w:val="20"/>
          <w:szCs w:val="20"/>
          <w:u w:val="single"/>
        </w:rPr>
        <w:t>149</w:t>
      </w:r>
      <w:r w:rsidR="00EC35B2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EC35B2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23 DE DEZEMBRO DE 2</w:t>
      </w:r>
      <w:r w:rsidR="00EC35B2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EC35B2">
        <w:rPr>
          <w:rFonts w:ascii="Arial" w:hAnsi="Arial" w:cs="Arial"/>
          <w:b/>
          <w:color w:val="000080"/>
          <w:sz w:val="20"/>
          <w:szCs w:val="20"/>
          <w:u w:val="single"/>
        </w:rPr>
        <w:t>009</w:t>
      </w:r>
    </w:p>
    <w:p w:rsidR="00D217B5" w:rsidRDefault="00D217B5" w:rsidP="00D217B5">
      <w:pPr>
        <w:jc w:val="center"/>
        <w:rPr>
          <w:rFonts w:ascii="Arial" w:hAnsi="Arial" w:cs="Arial"/>
          <w:sz w:val="20"/>
          <w:szCs w:val="20"/>
        </w:rPr>
      </w:pPr>
    </w:p>
    <w:p w:rsidR="00D217B5" w:rsidRPr="00EC35B2" w:rsidRDefault="00D217B5" w:rsidP="00D217B5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EC35B2">
        <w:rPr>
          <w:rFonts w:ascii="Arial" w:hAnsi="Arial" w:cs="Arial"/>
          <w:color w:val="800000"/>
          <w:sz w:val="20"/>
          <w:szCs w:val="20"/>
        </w:rPr>
        <w:t>Dispõe sobre alteração na Lei Municipal n° 2</w:t>
      </w:r>
      <w:r w:rsidR="00EC35B2">
        <w:rPr>
          <w:rFonts w:ascii="Arial" w:hAnsi="Arial" w:cs="Arial"/>
          <w:color w:val="800000"/>
          <w:sz w:val="20"/>
          <w:szCs w:val="20"/>
        </w:rPr>
        <w:t xml:space="preserve">.941, de </w:t>
      </w:r>
      <w:r w:rsidRPr="00EC35B2">
        <w:rPr>
          <w:rFonts w:ascii="Arial" w:hAnsi="Arial" w:cs="Arial"/>
          <w:color w:val="800000"/>
          <w:sz w:val="20"/>
          <w:szCs w:val="20"/>
        </w:rPr>
        <w:t>8 de março de 2.006, dando outras providências.</w:t>
      </w:r>
    </w:p>
    <w:p w:rsidR="00D217B5" w:rsidRDefault="00D217B5" w:rsidP="00D217B5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D217B5" w:rsidRDefault="00F36D60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Mário Celso Heins,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sz w:val="20"/>
          <w:szCs w:val="20"/>
        </w:rPr>
        <w:t>, Estado de São Paulo, usando das atribuições conferidas por lei, faço saber que a Câmara Municipal aprovou e eu sanciono e promulgo a seguinte lei:</w:t>
      </w:r>
    </w:p>
    <w:p w:rsidR="00F36D60" w:rsidRDefault="00F36D60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36D60" w:rsidRDefault="00F36D60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1"/>
      <w:bookmarkEnd w:id="1"/>
      <w:r>
        <w:rPr>
          <w:rFonts w:ascii="Arial" w:hAnsi="Arial" w:cs="Arial"/>
          <w:sz w:val="20"/>
          <w:szCs w:val="20"/>
        </w:rPr>
        <w:t>Art. 1°  O artig</w:t>
      </w:r>
      <w:r w:rsidR="008378BA">
        <w:rPr>
          <w:rFonts w:ascii="Arial" w:hAnsi="Arial" w:cs="Arial"/>
          <w:sz w:val="20"/>
          <w:szCs w:val="20"/>
        </w:rPr>
        <w:t xml:space="preserve">o 1° da </w:t>
      </w:r>
      <w:hyperlink r:id="rId7" w:anchor="art1" w:history="1">
        <w:r w:rsidR="008378BA" w:rsidRPr="001C4B78">
          <w:rPr>
            <w:rStyle w:val="Hyperlink"/>
            <w:rFonts w:ascii="Arial" w:hAnsi="Arial" w:cs="Arial"/>
            <w:sz w:val="20"/>
            <w:szCs w:val="20"/>
          </w:rPr>
          <w:t xml:space="preserve">Lei Municipal nº 2.941, de </w:t>
        </w:r>
        <w:r w:rsidRPr="001C4B78">
          <w:rPr>
            <w:rStyle w:val="Hyperlink"/>
            <w:rFonts w:ascii="Arial" w:hAnsi="Arial" w:cs="Arial"/>
            <w:sz w:val="20"/>
            <w:szCs w:val="20"/>
          </w:rPr>
          <w:t>8 de março de 2</w:t>
        </w:r>
        <w:r w:rsidR="008378BA" w:rsidRPr="001C4B7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C4B78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, passa a vigorar com o acréscimo do § 3°, com a seguinte redação:</w:t>
      </w:r>
    </w:p>
    <w:p w:rsidR="00F36D60" w:rsidRDefault="00F36D60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36D60" w:rsidRDefault="007B123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 3°  Nas Secretarias Municipais de Governo, de Negócios Jurídicos e de Controle Geral serão lotados assessores jurídicos para o assessoramento direto dos respectivos Secretários”.</w:t>
      </w:r>
    </w:p>
    <w:p w:rsidR="007B123E" w:rsidRDefault="007B123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B123E" w:rsidRDefault="007B123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2"/>
      <w:bookmarkEnd w:id="2"/>
      <w:r>
        <w:rPr>
          <w:rFonts w:ascii="Arial" w:hAnsi="Arial" w:cs="Arial"/>
          <w:sz w:val="20"/>
          <w:szCs w:val="20"/>
        </w:rPr>
        <w:t xml:space="preserve">Art. 2°  O inciso XV do artigo 2° da </w:t>
      </w:r>
      <w:hyperlink r:id="rId8" w:anchor="art2" w:history="1">
        <w:r w:rsidRPr="001A3B6E">
          <w:rPr>
            <w:rStyle w:val="Hyperlink"/>
            <w:rFonts w:ascii="Arial" w:hAnsi="Arial" w:cs="Arial"/>
            <w:sz w:val="20"/>
            <w:szCs w:val="20"/>
          </w:rPr>
          <w:t xml:space="preserve">Lei Municipal </w:t>
        </w:r>
        <w:r w:rsidR="008378BA" w:rsidRPr="001A3B6E">
          <w:rPr>
            <w:rStyle w:val="Hyperlink"/>
            <w:rFonts w:ascii="Arial" w:hAnsi="Arial" w:cs="Arial"/>
            <w:sz w:val="20"/>
            <w:szCs w:val="20"/>
          </w:rPr>
          <w:t xml:space="preserve">nº </w:t>
        </w:r>
        <w:r w:rsidRPr="001A3B6E">
          <w:rPr>
            <w:rStyle w:val="Hyperlink"/>
            <w:rFonts w:ascii="Arial" w:hAnsi="Arial" w:cs="Arial"/>
            <w:sz w:val="20"/>
            <w:szCs w:val="20"/>
          </w:rPr>
          <w:t>2</w:t>
        </w:r>
        <w:r w:rsidR="008378BA" w:rsidRPr="001A3B6E">
          <w:rPr>
            <w:rStyle w:val="Hyperlink"/>
            <w:rFonts w:ascii="Arial" w:hAnsi="Arial" w:cs="Arial"/>
            <w:sz w:val="20"/>
            <w:szCs w:val="20"/>
          </w:rPr>
          <w:t xml:space="preserve">.941, de </w:t>
        </w:r>
        <w:r w:rsidRPr="001A3B6E">
          <w:rPr>
            <w:rStyle w:val="Hyperlink"/>
            <w:rFonts w:ascii="Arial" w:hAnsi="Arial" w:cs="Arial"/>
            <w:sz w:val="20"/>
            <w:szCs w:val="20"/>
          </w:rPr>
          <w:t>8 de março de 2</w:t>
        </w:r>
        <w:r w:rsidR="008378BA" w:rsidRPr="001A3B6E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A3B6E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7B123E" w:rsidRDefault="007B123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B123E" w:rsidRDefault="007B123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“XV – Secretaria Municipal de Esportes e Lazer.”</w:t>
      </w:r>
    </w:p>
    <w:p w:rsidR="007B123E" w:rsidRDefault="007B123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B123E" w:rsidRDefault="00045F8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3" w:name="art3"/>
      <w:bookmarkEnd w:id="3"/>
      <w:r>
        <w:rPr>
          <w:rFonts w:ascii="Arial" w:hAnsi="Arial" w:cs="Arial"/>
          <w:sz w:val="20"/>
          <w:szCs w:val="20"/>
        </w:rPr>
        <w:t xml:space="preserve">Art. 3°  O artigo 9° da </w:t>
      </w:r>
      <w:hyperlink r:id="rId9" w:anchor="art9" w:history="1">
        <w:r w:rsidRPr="00475483">
          <w:rPr>
            <w:rStyle w:val="Hyperlink"/>
            <w:rFonts w:ascii="Arial" w:hAnsi="Arial" w:cs="Arial"/>
            <w:sz w:val="20"/>
            <w:szCs w:val="20"/>
          </w:rPr>
          <w:t xml:space="preserve">Lei Municipal </w:t>
        </w:r>
        <w:r w:rsidR="008378BA" w:rsidRPr="00475483">
          <w:rPr>
            <w:rStyle w:val="Hyperlink"/>
            <w:rFonts w:ascii="Arial" w:hAnsi="Arial" w:cs="Arial"/>
            <w:sz w:val="20"/>
            <w:szCs w:val="20"/>
          </w:rPr>
          <w:t xml:space="preserve">nº </w:t>
        </w:r>
        <w:r w:rsidRPr="00475483">
          <w:rPr>
            <w:rStyle w:val="Hyperlink"/>
            <w:rFonts w:ascii="Arial" w:hAnsi="Arial" w:cs="Arial"/>
            <w:sz w:val="20"/>
            <w:szCs w:val="20"/>
          </w:rPr>
          <w:t>2</w:t>
        </w:r>
        <w:r w:rsidR="008378BA" w:rsidRPr="00475483">
          <w:rPr>
            <w:rStyle w:val="Hyperlink"/>
            <w:rFonts w:ascii="Arial" w:hAnsi="Arial" w:cs="Arial"/>
            <w:sz w:val="20"/>
            <w:szCs w:val="20"/>
          </w:rPr>
          <w:t xml:space="preserve">.941, de </w:t>
        </w:r>
        <w:r w:rsidRPr="00475483">
          <w:rPr>
            <w:rStyle w:val="Hyperlink"/>
            <w:rFonts w:ascii="Arial" w:hAnsi="Arial" w:cs="Arial"/>
            <w:sz w:val="20"/>
            <w:szCs w:val="20"/>
          </w:rPr>
          <w:t>8 de março de 2</w:t>
        </w:r>
        <w:r w:rsidR="008378BA" w:rsidRPr="00475483">
          <w:rPr>
            <w:rStyle w:val="Hyperlink"/>
            <w:rFonts w:ascii="Arial" w:hAnsi="Arial" w:cs="Arial"/>
            <w:sz w:val="20"/>
            <w:szCs w:val="20"/>
          </w:rPr>
          <w:t>.</w:t>
        </w:r>
        <w:r w:rsidRPr="00475483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045F8E" w:rsidRDefault="00045F8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45F8E" w:rsidRDefault="00045F8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9°  A composição da Secretaria Municipal de Educação obedecerá ao disposto na Lei Municipal que institui o Sistema de Ensino do Município de Santa Bárbara d’Oeste.”</w:t>
      </w:r>
    </w:p>
    <w:p w:rsidR="00045F8E" w:rsidRDefault="00045F8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45F8E" w:rsidRDefault="00045F8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4" w:name="art4"/>
      <w:bookmarkEnd w:id="4"/>
      <w:r>
        <w:rPr>
          <w:rFonts w:ascii="Arial" w:hAnsi="Arial" w:cs="Arial"/>
          <w:sz w:val="20"/>
          <w:szCs w:val="20"/>
        </w:rPr>
        <w:t xml:space="preserve">Art. 4°  O § 1° do artigo 12 da </w:t>
      </w:r>
      <w:hyperlink r:id="rId10" w:anchor="art12" w:history="1">
        <w:r w:rsidRPr="001A79A1">
          <w:rPr>
            <w:rStyle w:val="Hyperlink"/>
            <w:rFonts w:ascii="Arial" w:hAnsi="Arial" w:cs="Arial"/>
            <w:sz w:val="20"/>
            <w:szCs w:val="20"/>
          </w:rPr>
          <w:t xml:space="preserve">Lei Municipal </w:t>
        </w:r>
        <w:r w:rsidR="00080F56" w:rsidRPr="001A79A1">
          <w:rPr>
            <w:rStyle w:val="Hyperlink"/>
            <w:rFonts w:ascii="Arial" w:hAnsi="Arial" w:cs="Arial"/>
            <w:sz w:val="20"/>
            <w:szCs w:val="20"/>
          </w:rPr>
          <w:t xml:space="preserve">nº </w:t>
        </w:r>
        <w:r w:rsidRPr="001A79A1">
          <w:rPr>
            <w:rStyle w:val="Hyperlink"/>
            <w:rFonts w:ascii="Arial" w:hAnsi="Arial" w:cs="Arial"/>
            <w:sz w:val="20"/>
            <w:szCs w:val="20"/>
          </w:rPr>
          <w:t>2</w:t>
        </w:r>
        <w:r w:rsidR="00080F56" w:rsidRPr="001A79A1">
          <w:rPr>
            <w:rStyle w:val="Hyperlink"/>
            <w:rFonts w:ascii="Arial" w:hAnsi="Arial" w:cs="Arial"/>
            <w:sz w:val="20"/>
            <w:szCs w:val="20"/>
          </w:rPr>
          <w:t xml:space="preserve">.941, de </w:t>
        </w:r>
        <w:r w:rsidRPr="001A79A1">
          <w:rPr>
            <w:rStyle w:val="Hyperlink"/>
            <w:rFonts w:ascii="Arial" w:hAnsi="Arial" w:cs="Arial"/>
            <w:sz w:val="20"/>
            <w:szCs w:val="20"/>
          </w:rPr>
          <w:t>8 de março de 2</w:t>
        </w:r>
        <w:r w:rsidR="00080F56" w:rsidRPr="001A79A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A79A1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045F8E" w:rsidRDefault="00045F8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45F8E" w:rsidRDefault="00045F8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“§ 1°  O Departamento de Segurança contará com um Setor de Vigilância Patrimonial, Canil Setor de Ronda Escolar, Setor de Patrulha Ambiental.”</w:t>
      </w:r>
    </w:p>
    <w:p w:rsidR="00045F8E" w:rsidRDefault="00045F8E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45F8E" w:rsidRDefault="003D68CD" w:rsidP="00F36D60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5" w:name="art5"/>
      <w:bookmarkEnd w:id="5"/>
      <w:r>
        <w:rPr>
          <w:rFonts w:ascii="Arial" w:hAnsi="Arial" w:cs="Arial"/>
          <w:sz w:val="20"/>
          <w:szCs w:val="20"/>
        </w:rPr>
        <w:t xml:space="preserve">Art. 5°  O título do Capítulo XVI da </w:t>
      </w:r>
      <w:hyperlink r:id="rId11" w:anchor="CapXVI" w:history="1">
        <w:r w:rsidRPr="003202F5">
          <w:rPr>
            <w:rStyle w:val="Hyperlink"/>
            <w:rFonts w:ascii="Arial" w:hAnsi="Arial" w:cs="Arial"/>
            <w:sz w:val="20"/>
            <w:szCs w:val="20"/>
          </w:rPr>
          <w:t>Lei Municipal 2</w:t>
        </w:r>
        <w:r w:rsidR="00080F56" w:rsidRPr="003202F5">
          <w:rPr>
            <w:rStyle w:val="Hyperlink"/>
            <w:rFonts w:ascii="Arial" w:hAnsi="Arial" w:cs="Arial"/>
            <w:sz w:val="20"/>
            <w:szCs w:val="20"/>
          </w:rPr>
          <w:t xml:space="preserve">.941, de </w:t>
        </w:r>
        <w:r w:rsidRPr="003202F5">
          <w:rPr>
            <w:rStyle w:val="Hyperlink"/>
            <w:rFonts w:ascii="Arial" w:hAnsi="Arial" w:cs="Arial"/>
            <w:sz w:val="20"/>
            <w:szCs w:val="20"/>
          </w:rPr>
          <w:t>8 de março de 2</w:t>
        </w:r>
        <w:r w:rsidR="00080F56" w:rsidRPr="003202F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202F5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3D68CD" w:rsidRDefault="003D68CD" w:rsidP="00F36D60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D68CD" w:rsidRDefault="00B16E73" w:rsidP="00B16E7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“CAPÍTULO XVI</w:t>
      </w:r>
    </w:p>
    <w:p w:rsidR="00B16E73" w:rsidRDefault="00B16E73" w:rsidP="00B16E7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Secretaria Municipal de Esportes e Lazer”</w:t>
      </w:r>
    </w:p>
    <w:p w:rsidR="00B16E73" w:rsidRDefault="00B16E73" w:rsidP="00B16E73">
      <w:pPr>
        <w:jc w:val="center"/>
        <w:rPr>
          <w:rFonts w:ascii="Arial" w:hAnsi="Arial" w:cs="Arial"/>
          <w:sz w:val="20"/>
          <w:szCs w:val="20"/>
        </w:rPr>
      </w:pPr>
    </w:p>
    <w:p w:rsidR="00B16E73" w:rsidRDefault="00363A12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6" w:name="art6"/>
      <w:bookmarkEnd w:id="6"/>
      <w:r>
        <w:rPr>
          <w:rFonts w:ascii="Arial" w:hAnsi="Arial" w:cs="Arial"/>
          <w:sz w:val="20"/>
          <w:szCs w:val="20"/>
        </w:rPr>
        <w:t>Art. 6°  O item II do Anex</w:t>
      </w:r>
      <w:r w:rsidR="00080F56">
        <w:rPr>
          <w:rFonts w:ascii="Arial" w:hAnsi="Arial" w:cs="Arial"/>
          <w:sz w:val="20"/>
          <w:szCs w:val="20"/>
        </w:rPr>
        <w:t xml:space="preserve">o I da </w:t>
      </w:r>
      <w:hyperlink r:id="rId12" w:anchor="AneI" w:history="1">
        <w:r w:rsidR="00080F56" w:rsidRPr="003B051D">
          <w:rPr>
            <w:rStyle w:val="Hyperlink"/>
            <w:rFonts w:ascii="Arial" w:hAnsi="Arial" w:cs="Arial"/>
            <w:sz w:val="20"/>
            <w:szCs w:val="20"/>
          </w:rPr>
          <w:t xml:space="preserve">Lei Municipal 2.941, de </w:t>
        </w:r>
        <w:r w:rsidRPr="003B051D">
          <w:rPr>
            <w:rStyle w:val="Hyperlink"/>
            <w:rFonts w:ascii="Arial" w:hAnsi="Arial" w:cs="Arial"/>
            <w:sz w:val="20"/>
            <w:szCs w:val="20"/>
          </w:rPr>
          <w:t>8 de março de 2</w:t>
        </w:r>
        <w:r w:rsidR="00080F56" w:rsidRPr="003B051D">
          <w:rPr>
            <w:rStyle w:val="Hyperlink"/>
            <w:rFonts w:ascii="Arial" w:hAnsi="Arial" w:cs="Arial"/>
            <w:sz w:val="20"/>
            <w:szCs w:val="20"/>
          </w:rPr>
          <w:t>.</w:t>
        </w:r>
        <w:r w:rsidRPr="003B051D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363A12" w:rsidRDefault="00363A12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3A12" w:rsidRDefault="00363A12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Secretaria Municipal de Negócios Jurídicos</w:t>
      </w:r>
      <w:r w:rsidR="00080F56">
        <w:rPr>
          <w:rFonts w:ascii="Arial" w:hAnsi="Arial" w:cs="Arial"/>
          <w:sz w:val="20"/>
          <w:szCs w:val="20"/>
        </w:rPr>
        <w:t>:</w:t>
      </w:r>
    </w:p>
    <w:p w:rsidR="00363A12" w:rsidRDefault="00363A12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3A12" w:rsidRDefault="00363A12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“Compete à Secretaria Municipal de Negócios Jurídicos auxiliar diretamente o Prefeito Municipal respondendo as consultas que lhe forem</w:t>
      </w:r>
      <w:r w:rsidR="000815E2">
        <w:rPr>
          <w:rFonts w:ascii="Arial" w:hAnsi="Arial" w:cs="Arial"/>
          <w:sz w:val="20"/>
          <w:szCs w:val="20"/>
        </w:rPr>
        <w:t xml:space="preserve"> encaminhadas.</w:t>
      </w:r>
    </w:p>
    <w:p w:rsidR="000815E2" w:rsidRDefault="000815E2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815E2" w:rsidRDefault="000815E2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Secretaria Municipal de Negó</w:t>
      </w:r>
      <w:r w:rsidR="000E78FA">
        <w:rPr>
          <w:rFonts w:ascii="Arial" w:hAnsi="Arial" w:cs="Arial"/>
          <w:sz w:val="20"/>
          <w:szCs w:val="20"/>
        </w:rPr>
        <w:t>cios Jurídicos, através da Procuradoria, é responsável pela defesa do Município, tanto na esfera judicial como na extrajudicial, bem como pela cobrança da respectiva dívida ativa.</w:t>
      </w:r>
    </w:p>
    <w:p w:rsidR="000E78FA" w:rsidRDefault="000E78F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E78FA" w:rsidRDefault="000E78F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E, ainda, compete à Secretaria Municipal de Negócios Jurídicos a elaboração geral de pareceres jurídicos, o assessoramento às demais Secretaria Municipais referentes aos assuntos legais correlatos, a elaboração de projetos de lei, contratos, convênios, a análise de Autógrafos e demais atos administrativos.”</w:t>
      </w:r>
    </w:p>
    <w:p w:rsidR="000E78FA" w:rsidRDefault="000E78F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E78FA" w:rsidRDefault="00255609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7" w:name="art7"/>
      <w:bookmarkEnd w:id="7"/>
      <w:r>
        <w:rPr>
          <w:rFonts w:ascii="Arial" w:hAnsi="Arial" w:cs="Arial"/>
          <w:sz w:val="20"/>
          <w:szCs w:val="20"/>
        </w:rPr>
        <w:t>Art. 7°  O item XV do Anex</w:t>
      </w:r>
      <w:r w:rsidR="006E4902">
        <w:rPr>
          <w:rFonts w:ascii="Arial" w:hAnsi="Arial" w:cs="Arial"/>
          <w:sz w:val="20"/>
          <w:szCs w:val="20"/>
        </w:rPr>
        <w:t xml:space="preserve">o I da </w:t>
      </w:r>
      <w:hyperlink r:id="rId13" w:anchor="Ane1XV" w:history="1">
        <w:r w:rsidR="006E4902" w:rsidRPr="005421BA">
          <w:rPr>
            <w:rStyle w:val="Hyperlink"/>
            <w:rFonts w:ascii="Arial" w:hAnsi="Arial" w:cs="Arial"/>
            <w:sz w:val="20"/>
            <w:szCs w:val="20"/>
          </w:rPr>
          <w:t xml:space="preserve">Lei Municipal 2.941, de </w:t>
        </w:r>
        <w:r w:rsidRPr="005421BA">
          <w:rPr>
            <w:rStyle w:val="Hyperlink"/>
            <w:rFonts w:ascii="Arial" w:hAnsi="Arial" w:cs="Arial"/>
            <w:sz w:val="20"/>
            <w:szCs w:val="20"/>
          </w:rPr>
          <w:t>8 de março de 2</w:t>
        </w:r>
        <w:r w:rsidR="006E4902" w:rsidRPr="005421BA">
          <w:rPr>
            <w:rStyle w:val="Hyperlink"/>
            <w:rFonts w:ascii="Arial" w:hAnsi="Arial" w:cs="Arial"/>
            <w:sz w:val="20"/>
            <w:szCs w:val="20"/>
          </w:rPr>
          <w:t>.</w:t>
        </w:r>
        <w:r w:rsidRPr="005421BA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, passa a vigorar com a seguinte redação:</w:t>
      </w:r>
    </w:p>
    <w:p w:rsidR="00255609" w:rsidRDefault="00255609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55609" w:rsidRDefault="00255609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“XV – Secretaria Municipal de Esportes e Lazer</w:t>
      </w:r>
      <w:r w:rsidR="006E4902">
        <w:rPr>
          <w:rFonts w:ascii="Arial" w:hAnsi="Arial" w:cs="Arial"/>
          <w:sz w:val="20"/>
          <w:szCs w:val="20"/>
        </w:rPr>
        <w:t>:</w:t>
      </w:r>
    </w:p>
    <w:p w:rsidR="00255609" w:rsidRDefault="00255609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55609" w:rsidRDefault="00255609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Compete à Secretaria Municipal de Esportes e Lazer incentivar competições, encontros e atividades recreativas, proporcionando o bem-estar do cidadão e promovendo a integração social.</w:t>
      </w:r>
    </w:p>
    <w:p w:rsidR="00255609" w:rsidRDefault="00255609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55609" w:rsidRDefault="00381A6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Atribui-se, ainda à Secretaria de Esportes e Lazer, viabilizar a utilização e manutenção de campos, quadras e ginásios.</w:t>
      </w:r>
    </w:p>
    <w:p w:rsidR="00381A6A" w:rsidRDefault="00381A6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81A6A" w:rsidRDefault="00381A6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Secretaria tem o objetivo de desenvolver novos projetos e potencializar os já existentes, beneficiando crianças, jovens, adultos e a terceira idade.</w:t>
      </w:r>
    </w:p>
    <w:p w:rsidR="00381A6A" w:rsidRDefault="00381A6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81A6A" w:rsidRDefault="00F92B8F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Incumbe, ainda, à Secretaria Municipal de Esportes e Lazer incrementar ações relativas ao esporte de alto rendimento e a prática esportiva em geral.”</w:t>
      </w:r>
    </w:p>
    <w:p w:rsidR="00F92B8F" w:rsidRDefault="00F92B8F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92B8F" w:rsidRDefault="00F92B8F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8°  Esta Lei entra em vigor na data de sua publicação, revogadas as disposições em contrário constantes da </w:t>
      </w:r>
      <w:hyperlink r:id="rId14" w:history="1">
        <w:r w:rsidRPr="00CE5C45">
          <w:rPr>
            <w:rStyle w:val="Hyperlink"/>
            <w:rFonts w:ascii="Arial" w:hAnsi="Arial" w:cs="Arial"/>
            <w:sz w:val="20"/>
            <w:szCs w:val="20"/>
          </w:rPr>
          <w:t>Lei Municipal n° 2</w:t>
        </w:r>
        <w:r w:rsidR="00D95C8A" w:rsidRPr="00CE5C4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CE5C45">
          <w:rPr>
            <w:rStyle w:val="Hyperlink"/>
            <w:rFonts w:ascii="Arial" w:hAnsi="Arial" w:cs="Arial"/>
            <w:sz w:val="20"/>
            <w:szCs w:val="20"/>
          </w:rPr>
          <w:t>941, de 8 de março de 2</w:t>
        </w:r>
        <w:r w:rsidR="00D95C8A" w:rsidRPr="00CE5C45">
          <w:rPr>
            <w:rStyle w:val="Hyperlink"/>
            <w:rFonts w:ascii="Arial" w:hAnsi="Arial" w:cs="Arial"/>
            <w:sz w:val="20"/>
            <w:szCs w:val="20"/>
          </w:rPr>
          <w:t>.</w:t>
        </w:r>
        <w:r w:rsidRPr="00CE5C45">
          <w:rPr>
            <w:rStyle w:val="Hyperlink"/>
            <w:rFonts w:ascii="Arial" w:hAnsi="Arial" w:cs="Arial"/>
            <w:sz w:val="20"/>
            <w:szCs w:val="20"/>
          </w:rPr>
          <w:t>006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F92B8F" w:rsidRDefault="00F92B8F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92B8F" w:rsidRDefault="00C66281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23 de dezembro de 2</w:t>
      </w:r>
      <w:r w:rsidR="00D95C8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009.</w:t>
      </w:r>
    </w:p>
    <w:p w:rsidR="00C66281" w:rsidRDefault="00C66281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66281" w:rsidRDefault="00C66281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Mário Celso Heins</w:t>
      </w:r>
    </w:p>
    <w:p w:rsidR="00C66281" w:rsidRDefault="00D95C8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565C8" w:rsidRDefault="002565C8" w:rsidP="00363A12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565C8" w:rsidRDefault="002565C8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n° 137/2009</w:t>
      </w:r>
    </w:p>
    <w:p w:rsidR="002565C8" w:rsidRPr="00F36D60" w:rsidRDefault="00D95C8A" w:rsidP="00363A12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n° 117/2009</w:t>
      </w:r>
    </w:p>
    <w:sectPr w:rsidR="002565C8" w:rsidRPr="00F36D60" w:rsidSect="003C6E03">
      <w:headerReference w:type="default" r:id="rId15"/>
      <w:footerReference w:type="even" r:id="rId16"/>
      <w:footerReference w:type="default" r:id="rId17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D3" w:rsidRDefault="002D4BD3">
      <w:r>
        <w:separator/>
      </w:r>
    </w:p>
  </w:endnote>
  <w:endnote w:type="continuationSeparator" w:id="0">
    <w:p w:rsidR="002D4BD3" w:rsidRDefault="002D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D3" w:rsidRDefault="002D4BD3">
      <w:r>
        <w:separator/>
      </w:r>
    </w:p>
  </w:footnote>
  <w:footnote w:type="continuationSeparator" w:id="0">
    <w:p w:rsidR="002D4BD3" w:rsidRDefault="002D4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409C3"/>
    <w:rsid w:val="00045F8E"/>
    <w:rsid w:val="00080F56"/>
    <w:rsid w:val="000815E2"/>
    <w:rsid w:val="000E78FA"/>
    <w:rsid w:val="0014499D"/>
    <w:rsid w:val="00151C8E"/>
    <w:rsid w:val="00167A91"/>
    <w:rsid w:val="00172956"/>
    <w:rsid w:val="001A3B6E"/>
    <w:rsid w:val="001A79A1"/>
    <w:rsid w:val="001C4B78"/>
    <w:rsid w:val="001E0678"/>
    <w:rsid w:val="00244788"/>
    <w:rsid w:val="00255609"/>
    <w:rsid w:val="002565C8"/>
    <w:rsid w:val="002748B3"/>
    <w:rsid w:val="002A0EB3"/>
    <w:rsid w:val="002D4BD3"/>
    <w:rsid w:val="003202F5"/>
    <w:rsid w:val="00363A12"/>
    <w:rsid w:val="00381A6A"/>
    <w:rsid w:val="003A533B"/>
    <w:rsid w:val="003B051D"/>
    <w:rsid w:val="003C6E03"/>
    <w:rsid w:val="003D68CD"/>
    <w:rsid w:val="003E121C"/>
    <w:rsid w:val="00402259"/>
    <w:rsid w:val="00475483"/>
    <w:rsid w:val="00491331"/>
    <w:rsid w:val="005002D7"/>
    <w:rsid w:val="00505196"/>
    <w:rsid w:val="005421BA"/>
    <w:rsid w:val="00571FCA"/>
    <w:rsid w:val="005B3B00"/>
    <w:rsid w:val="006153BC"/>
    <w:rsid w:val="00625242"/>
    <w:rsid w:val="00663BD4"/>
    <w:rsid w:val="006D011A"/>
    <w:rsid w:val="006E4902"/>
    <w:rsid w:val="0074106B"/>
    <w:rsid w:val="00742303"/>
    <w:rsid w:val="007807AD"/>
    <w:rsid w:val="00785519"/>
    <w:rsid w:val="007B123E"/>
    <w:rsid w:val="007F7A18"/>
    <w:rsid w:val="008378BA"/>
    <w:rsid w:val="00852094"/>
    <w:rsid w:val="008A000C"/>
    <w:rsid w:val="009D44D5"/>
    <w:rsid w:val="009D6D5D"/>
    <w:rsid w:val="009E5598"/>
    <w:rsid w:val="009E7B9A"/>
    <w:rsid w:val="00AB0C49"/>
    <w:rsid w:val="00AF0B27"/>
    <w:rsid w:val="00B16E73"/>
    <w:rsid w:val="00B92832"/>
    <w:rsid w:val="00BF0B9B"/>
    <w:rsid w:val="00C66281"/>
    <w:rsid w:val="00CE5C45"/>
    <w:rsid w:val="00D217B5"/>
    <w:rsid w:val="00D95C8A"/>
    <w:rsid w:val="00DC0D60"/>
    <w:rsid w:val="00DC5899"/>
    <w:rsid w:val="00DF1311"/>
    <w:rsid w:val="00EC35B2"/>
    <w:rsid w:val="00F33464"/>
    <w:rsid w:val="00F36D60"/>
    <w:rsid w:val="00F50A74"/>
    <w:rsid w:val="00F73DEF"/>
    <w:rsid w:val="00F9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602941.html" TargetMode="External"/><Relationship Id="rId13" Type="http://schemas.openxmlformats.org/officeDocument/2006/relationships/hyperlink" Target="file:///C:\camver\leimun\0602941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602941.html" TargetMode="External"/><Relationship Id="rId12" Type="http://schemas.openxmlformats.org/officeDocument/2006/relationships/hyperlink" Target="file:///C:\camver\leimun\0602941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602941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camver\leimun\0602941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602941.html" TargetMode="External"/><Relationship Id="rId14" Type="http://schemas.openxmlformats.org/officeDocument/2006/relationships/hyperlink" Target="file:///C:\camver\leimun\0602941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616</Words>
  <Characters>3328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3.149, DE 23 DE DEZEMBRO DE 2.009</vt:lpstr>
    </vt:vector>
  </TitlesOfParts>
  <Company/>
  <LinksUpToDate>false</LinksUpToDate>
  <CharactersWithSpaces>3937</CharactersWithSpaces>
  <SharedDoc>false</SharedDoc>
  <HLinks>
    <vt:vector size="48" baseType="variant">
      <vt:variant>
        <vt:i4>3080319</vt:i4>
      </vt:variant>
      <vt:variant>
        <vt:i4>21</vt:i4>
      </vt:variant>
      <vt:variant>
        <vt:i4>0</vt:i4>
      </vt:variant>
      <vt:variant>
        <vt:i4>5</vt:i4>
      </vt:variant>
      <vt:variant>
        <vt:lpwstr>/camver/leimun/0602941.html</vt:lpwstr>
      </vt:variant>
      <vt:variant>
        <vt:lpwstr/>
      </vt:variant>
      <vt:variant>
        <vt:i4>393219</vt:i4>
      </vt:variant>
      <vt:variant>
        <vt:i4>18</vt:i4>
      </vt:variant>
      <vt:variant>
        <vt:i4>0</vt:i4>
      </vt:variant>
      <vt:variant>
        <vt:i4>5</vt:i4>
      </vt:variant>
      <vt:variant>
        <vt:lpwstr>/camver/leimun/0602941.html</vt:lpwstr>
      </vt:variant>
      <vt:variant>
        <vt:lpwstr>Ane1XV</vt:lpwstr>
      </vt:variant>
      <vt:variant>
        <vt:i4>2621563</vt:i4>
      </vt:variant>
      <vt:variant>
        <vt:i4>15</vt:i4>
      </vt:variant>
      <vt:variant>
        <vt:i4>0</vt:i4>
      </vt:variant>
      <vt:variant>
        <vt:i4>5</vt:i4>
      </vt:variant>
      <vt:variant>
        <vt:lpwstr>/camver/leimun/0602941.html</vt:lpwstr>
      </vt:variant>
      <vt:variant>
        <vt:lpwstr>AneI</vt:lpwstr>
      </vt:variant>
      <vt:variant>
        <vt:i4>6225946</vt:i4>
      </vt:variant>
      <vt:variant>
        <vt:i4>12</vt:i4>
      </vt:variant>
      <vt:variant>
        <vt:i4>0</vt:i4>
      </vt:variant>
      <vt:variant>
        <vt:i4>5</vt:i4>
      </vt:variant>
      <vt:variant>
        <vt:lpwstr>/camver/leimun/0602941.html</vt:lpwstr>
      </vt:variant>
      <vt:variant>
        <vt:lpwstr>CapXVI</vt:lpwstr>
      </vt:variant>
      <vt:variant>
        <vt:i4>7077994</vt:i4>
      </vt:variant>
      <vt:variant>
        <vt:i4>9</vt:i4>
      </vt:variant>
      <vt:variant>
        <vt:i4>0</vt:i4>
      </vt:variant>
      <vt:variant>
        <vt:i4>5</vt:i4>
      </vt:variant>
      <vt:variant>
        <vt:lpwstr>/camver/leimun/0602941.html</vt:lpwstr>
      </vt:variant>
      <vt:variant>
        <vt:lpwstr>art12</vt:lpwstr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/camver/leimun/0602941.html</vt:lpwstr>
      </vt:variant>
      <vt:variant>
        <vt:lpwstr>art9</vt:lpwstr>
      </vt:variant>
      <vt:variant>
        <vt:i4>7274602</vt:i4>
      </vt:variant>
      <vt:variant>
        <vt:i4>3</vt:i4>
      </vt:variant>
      <vt:variant>
        <vt:i4>0</vt:i4>
      </vt:variant>
      <vt:variant>
        <vt:i4>5</vt:i4>
      </vt:variant>
      <vt:variant>
        <vt:lpwstr>/camver/leimun/0602941.html</vt:lpwstr>
      </vt:variant>
      <vt:variant>
        <vt:lpwstr>art2</vt:lpwstr>
      </vt:variant>
      <vt:variant>
        <vt:i4>7077994</vt:i4>
      </vt:variant>
      <vt:variant>
        <vt:i4>0</vt:i4>
      </vt:variant>
      <vt:variant>
        <vt:i4>0</vt:i4>
      </vt:variant>
      <vt:variant>
        <vt:i4>5</vt:i4>
      </vt:variant>
      <vt:variant>
        <vt:lpwstr>/camver/leimun/0602941.html</vt:lpwstr>
      </vt:variant>
      <vt:variant>
        <vt:lpwstr>art1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3.149, DE 23 DE DEZEMBRO DE 2.009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