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D7" w:rsidRPr="00EB63AD" w:rsidRDefault="004B448F" w:rsidP="004B448F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EB63AD">
        <w:rPr>
          <w:rFonts w:ascii="Arial" w:hAnsi="Arial" w:cs="Arial"/>
          <w:b/>
          <w:color w:val="000080"/>
          <w:sz w:val="20"/>
          <w:szCs w:val="20"/>
          <w:u w:val="single"/>
        </w:rPr>
        <w:t>L</w:t>
      </w:r>
      <w:r w:rsidR="007E2F50" w:rsidRPr="00EB63A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EI </w:t>
      </w:r>
      <w:r w:rsidR="00EB63AD" w:rsidRPr="00EB63A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MUNIICIPAL </w:t>
      </w:r>
      <w:r w:rsidR="007E2F50" w:rsidRPr="00EB63AD">
        <w:rPr>
          <w:rFonts w:ascii="Arial" w:hAnsi="Arial" w:cs="Arial"/>
          <w:b/>
          <w:color w:val="000080"/>
          <w:sz w:val="20"/>
          <w:szCs w:val="20"/>
          <w:u w:val="single"/>
        </w:rPr>
        <w:t>N° 1</w:t>
      </w:r>
      <w:r w:rsidR="0086795A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7E2F50" w:rsidRPr="00EB63AD">
        <w:rPr>
          <w:rFonts w:ascii="Arial" w:hAnsi="Arial" w:cs="Arial"/>
          <w:b/>
          <w:color w:val="000080"/>
          <w:sz w:val="20"/>
          <w:szCs w:val="20"/>
          <w:u w:val="single"/>
        </w:rPr>
        <w:t>746, DE 12 DE MAIO DE 1</w:t>
      </w:r>
      <w:r w:rsidR="00EB63AD" w:rsidRPr="00EB63AD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7E2F50" w:rsidRPr="00EB63AD">
        <w:rPr>
          <w:rFonts w:ascii="Arial" w:hAnsi="Arial" w:cs="Arial"/>
          <w:b/>
          <w:color w:val="000080"/>
          <w:sz w:val="20"/>
          <w:szCs w:val="20"/>
          <w:u w:val="single"/>
        </w:rPr>
        <w:t>98</w:t>
      </w:r>
      <w:r w:rsidRPr="00EB63AD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</w:p>
    <w:p w:rsidR="00EC4C0A" w:rsidRDefault="00EC4C0A" w:rsidP="004B448F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785519" w:rsidRPr="0086574F" w:rsidRDefault="00EC4C0A" w:rsidP="00EC4C0A">
      <w:pPr>
        <w:ind w:left="5103"/>
        <w:jc w:val="both"/>
        <w:rPr>
          <w:rFonts w:ascii="Arial" w:hAnsi="Arial" w:cs="Arial"/>
          <w:strike/>
          <w:color w:val="800000"/>
          <w:sz w:val="20"/>
          <w:szCs w:val="20"/>
        </w:rPr>
      </w:pPr>
      <w:r w:rsidRPr="0086574F">
        <w:rPr>
          <w:rFonts w:ascii="Arial" w:hAnsi="Arial" w:cs="Arial"/>
          <w:strike/>
          <w:color w:val="800000"/>
          <w:sz w:val="20"/>
          <w:szCs w:val="20"/>
        </w:rPr>
        <w:t>Institui o triênio, com natureza de adicional por tempo de serviços, aos funcionários e servidores públicos municipais e dá outras providências.</w:t>
      </w:r>
    </w:p>
    <w:p w:rsidR="00EC4C0A" w:rsidRDefault="00EC4C0A" w:rsidP="00EC4C0A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8364EA" w:rsidRPr="0086574F" w:rsidRDefault="008364EA" w:rsidP="008364EA">
      <w:pPr>
        <w:ind w:firstLine="540"/>
        <w:jc w:val="both"/>
        <w:rPr>
          <w:rFonts w:ascii="Arial" w:hAnsi="Arial" w:cs="Arial"/>
          <w:dstrike/>
          <w:color w:val="C00000"/>
          <w:sz w:val="20"/>
          <w:szCs w:val="20"/>
        </w:rPr>
      </w:pPr>
      <w:hyperlink r:id="rId7" w:anchor="art38" w:history="1">
        <w:r w:rsidRPr="0086574F">
          <w:rPr>
            <w:rStyle w:val="Hyperlink"/>
            <w:rFonts w:ascii="Arial" w:hAnsi="Arial" w:cs="Arial"/>
            <w:dstrike/>
            <w:sz w:val="20"/>
            <w:szCs w:val="20"/>
          </w:rPr>
          <w:t>(Vide Lei Municipal nº 2.497, de 2.000)</w:t>
        </w:r>
      </w:hyperlink>
    </w:p>
    <w:p w:rsidR="00AD5262" w:rsidRPr="0086574F" w:rsidRDefault="00AD5262" w:rsidP="008364EA">
      <w:pPr>
        <w:ind w:firstLine="540"/>
        <w:jc w:val="both"/>
        <w:rPr>
          <w:rFonts w:ascii="Arial" w:hAnsi="Arial" w:cs="Arial"/>
          <w:dstrike/>
          <w:color w:val="C00000"/>
          <w:sz w:val="20"/>
          <w:szCs w:val="20"/>
        </w:rPr>
      </w:pPr>
      <w:hyperlink r:id="rId8" w:history="1">
        <w:r w:rsidRPr="0086574F">
          <w:rPr>
            <w:rStyle w:val="Hyperlink"/>
            <w:rFonts w:ascii="Arial" w:hAnsi="Arial" w:cs="Arial"/>
            <w:dstrike/>
            <w:sz w:val="20"/>
            <w:szCs w:val="20"/>
          </w:rPr>
          <w:t>(Vide Lei Municipal nº 2.537, de 2.000)</w:t>
        </w:r>
      </w:hyperlink>
    </w:p>
    <w:p w:rsidR="0086574F" w:rsidRDefault="0086574F" w:rsidP="008364EA">
      <w:pPr>
        <w:ind w:firstLine="540"/>
        <w:jc w:val="both"/>
        <w:rPr>
          <w:rFonts w:ascii="Arial" w:hAnsi="Arial" w:cs="Arial"/>
          <w:color w:val="C00000"/>
          <w:sz w:val="20"/>
          <w:szCs w:val="20"/>
        </w:rPr>
      </w:pPr>
      <w:hyperlink r:id="rId9" w:anchor="art36" w:history="1">
        <w:r w:rsidRPr="0086574F">
          <w:rPr>
            <w:rStyle w:val="Hyperlink"/>
            <w:rFonts w:ascii="Arial" w:hAnsi="Arial" w:cs="Arial"/>
            <w:sz w:val="20"/>
            <w:szCs w:val="20"/>
          </w:rPr>
          <w:t>(Revogado pela Lei Complementar nº 66, de 23 de dezembro de 2.009)</w:t>
        </w:r>
      </w:hyperlink>
    </w:p>
    <w:p w:rsidR="009602C2" w:rsidRDefault="00470AB3" w:rsidP="008364EA">
      <w:pPr>
        <w:ind w:firstLine="540"/>
        <w:jc w:val="both"/>
        <w:rPr>
          <w:rFonts w:ascii="Arial" w:hAnsi="Arial" w:cs="Arial"/>
          <w:color w:val="C00000"/>
          <w:sz w:val="20"/>
          <w:szCs w:val="20"/>
        </w:rPr>
      </w:pPr>
      <w:hyperlink r:id="rId10" w:anchor="art36" w:history="1">
        <w:r w:rsidRPr="00470AB3">
          <w:rPr>
            <w:rStyle w:val="Hyperlink"/>
            <w:rFonts w:ascii="Arial" w:hAnsi="Arial" w:cs="Arial"/>
            <w:sz w:val="20"/>
            <w:szCs w:val="20"/>
          </w:rPr>
          <w:t>(</w:t>
        </w:r>
        <w:r w:rsidR="0086574F">
          <w:rPr>
            <w:rStyle w:val="Hyperlink"/>
            <w:rFonts w:ascii="Arial" w:hAnsi="Arial" w:cs="Arial"/>
            <w:sz w:val="20"/>
            <w:szCs w:val="20"/>
          </w:rPr>
          <w:t>Revogado pela</w:t>
        </w:r>
        <w:r w:rsidRPr="00470AB3">
          <w:rPr>
            <w:rStyle w:val="Hyperlink"/>
            <w:rFonts w:ascii="Arial" w:hAnsi="Arial" w:cs="Arial"/>
            <w:sz w:val="20"/>
            <w:szCs w:val="20"/>
          </w:rPr>
          <w:t xml:space="preserve"> Lei Complementar nº 72, de</w:t>
        </w:r>
        <w:r w:rsidR="0086574F">
          <w:rPr>
            <w:rStyle w:val="Hyperlink"/>
            <w:rFonts w:ascii="Arial" w:hAnsi="Arial" w:cs="Arial"/>
            <w:sz w:val="20"/>
            <w:szCs w:val="20"/>
          </w:rPr>
          <w:t xml:space="preserve"> 30 de dezembro de </w:t>
        </w:r>
        <w:r w:rsidRPr="00470AB3">
          <w:rPr>
            <w:rStyle w:val="Hyperlink"/>
            <w:rFonts w:ascii="Arial" w:hAnsi="Arial" w:cs="Arial"/>
            <w:sz w:val="20"/>
            <w:szCs w:val="20"/>
          </w:rPr>
          <w:t xml:space="preserve"> 2.00</w:t>
        </w:r>
        <w:r w:rsidR="0086574F">
          <w:rPr>
            <w:rStyle w:val="Hyperlink"/>
            <w:rFonts w:ascii="Arial" w:hAnsi="Arial" w:cs="Arial"/>
            <w:sz w:val="20"/>
            <w:szCs w:val="20"/>
          </w:rPr>
          <w:t>9</w:t>
        </w:r>
        <w:r w:rsidRPr="00470AB3">
          <w:rPr>
            <w:rStyle w:val="Hyperlink"/>
            <w:rFonts w:ascii="Arial" w:hAnsi="Arial" w:cs="Arial"/>
            <w:sz w:val="20"/>
            <w:szCs w:val="20"/>
          </w:rPr>
          <w:t>)</w:t>
        </w:r>
      </w:hyperlink>
    </w:p>
    <w:p w:rsidR="008364EA" w:rsidRDefault="008364EA" w:rsidP="008364EA">
      <w:pPr>
        <w:ind w:firstLine="540"/>
        <w:jc w:val="both"/>
        <w:rPr>
          <w:rFonts w:ascii="Arial" w:hAnsi="Arial" w:cs="Arial"/>
          <w:color w:val="C00000"/>
          <w:sz w:val="20"/>
          <w:szCs w:val="20"/>
        </w:rPr>
      </w:pPr>
    </w:p>
    <w:p w:rsidR="00EC4C0A" w:rsidRPr="0086574F" w:rsidRDefault="00EC61F7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86574F">
        <w:rPr>
          <w:rFonts w:ascii="Arial" w:hAnsi="Arial" w:cs="Arial"/>
          <w:strike/>
          <w:sz w:val="20"/>
          <w:szCs w:val="20"/>
        </w:rPr>
        <w:t xml:space="preserve">José Maria de Araújo Júnior, </w:t>
      </w:r>
      <w:r w:rsidRPr="0086574F">
        <w:rPr>
          <w:rFonts w:ascii="Arial" w:hAnsi="Arial" w:cs="Arial"/>
          <w:b/>
          <w:strike/>
          <w:sz w:val="20"/>
          <w:szCs w:val="20"/>
        </w:rPr>
        <w:t>Prefeito Municipal de Santa Bárbara d’Oeste</w:t>
      </w:r>
      <w:r w:rsidRPr="0086574F">
        <w:rPr>
          <w:rFonts w:ascii="Arial" w:hAnsi="Arial" w:cs="Arial"/>
          <w:strike/>
          <w:sz w:val="20"/>
          <w:szCs w:val="20"/>
        </w:rPr>
        <w:t>, faz saber que a Câmara Municipal aprovou e ele</w:t>
      </w:r>
      <w:r w:rsidR="0004743A" w:rsidRPr="0086574F">
        <w:rPr>
          <w:rFonts w:ascii="Arial" w:hAnsi="Arial" w:cs="Arial"/>
          <w:strike/>
          <w:sz w:val="20"/>
          <w:szCs w:val="20"/>
        </w:rPr>
        <w:t xml:space="preserve"> sanciona e promulga a seguinte</w:t>
      </w:r>
      <w:r w:rsidRPr="0086574F">
        <w:rPr>
          <w:rFonts w:ascii="Arial" w:hAnsi="Arial" w:cs="Arial"/>
          <w:strike/>
          <w:sz w:val="20"/>
          <w:szCs w:val="20"/>
        </w:rPr>
        <w:t xml:space="preserve"> Lei:</w:t>
      </w:r>
    </w:p>
    <w:p w:rsidR="00EC61F7" w:rsidRPr="0086574F" w:rsidRDefault="00EC61F7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EC61F7" w:rsidRPr="0086574F" w:rsidRDefault="0004743A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86574F">
        <w:rPr>
          <w:rFonts w:ascii="Arial" w:hAnsi="Arial" w:cs="Arial"/>
          <w:strike/>
          <w:sz w:val="20"/>
          <w:szCs w:val="20"/>
        </w:rPr>
        <w:t>Art. 1°  Fica instituído o triênio, com natureza de adicional por tempo de serviço, que o Município de Santa Bárbara d’Oeste pagará a seus funcionários e servidores, na forma da presente Lei.</w:t>
      </w:r>
    </w:p>
    <w:p w:rsidR="0004743A" w:rsidRPr="0086574F" w:rsidRDefault="0004743A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04743A" w:rsidRPr="0086574F" w:rsidRDefault="0004743A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86574F">
        <w:rPr>
          <w:rFonts w:ascii="Arial" w:hAnsi="Arial" w:cs="Arial"/>
          <w:strike/>
          <w:sz w:val="20"/>
          <w:szCs w:val="20"/>
        </w:rPr>
        <w:t>Art. 2°  O triênio é uma gratificação mensal, em dinheiro, equivalente a 3% (três por cento) do salário base do servidor.</w:t>
      </w:r>
    </w:p>
    <w:p w:rsidR="0004743A" w:rsidRPr="0086574F" w:rsidRDefault="0004743A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04743A" w:rsidRPr="0086574F" w:rsidRDefault="006E357B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86574F">
        <w:rPr>
          <w:rFonts w:ascii="Arial" w:hAnsi="Arial" w:cs="Arial"/>
          <w:strike/>
          <w:sz w:val="20"/>
          <w:szCs w:val="20"/>
        </w:rPr>
        <w:t>Art. 3°  O servidor fará jus a um triênio a cada 3 (três) anos completos de efetivo trabalho à serviço da municipalidade.</w:t>
      </w:r>
    </w:p>
    <w:p w:rsidR="006E357B" w:rsidRPr="0086574F" w:rsidRDefault="006E357B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6E357B" w:rsidRPr="0086574F" w:rsidRDefault="006E357B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86574F">
        <w:rPr>
          <w:rFonts w:ascii="Arial" w:hAnsi="Arial" w:cs="Arial"/>
          <w:strike/>
          <w:sz w:val="20"/>
          <w:szCs w:val="20"/>
        </w:rPr>
        <w:t>Art. 4°  São beneficiários do triênio, nos termos desta Lei, os funcionários ativos e inativos sob o regime da Consolidação das Leis do Trabalho – CLT – e ainda os servidores públicos municipais.</w:t>
      </w:r>
    </w:p>
    <w:p w:rsidR="006E357B" w:rsidRPr="0086574F" w:rsidRDefault="006E357B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6E357B" w:rsidRPr="0086574F" w:rsidRDefault="007E2F50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86574F">
        <w:rPr>
          <w:rFonts w:ascii="Arial" w:hAnsi="Arial" w:cs="Arial"/>
          <w:strike/>
          <w:sz w:val="20"/>
          <w:szCs w:val="20"/>
        </w:rPr>
        <w:t>Parágrafo único.  No caso dos servidores públicos municipais inativos será considerado apenas o tempo de atividade, sobre o qual incidirá os efeitos do triênio.</w:t>
      </w:r>
    </w:p>
    <w:p w:rsidR="007E2F50" w:rsidRPr="0086574F" w:rsidRDefault="007E2F50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7E2F50" w:rsidRPr="0086574F" w:rsidRDefault="007E2F50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86574F">
        <w:rPr>
          <w:rFonts w:ascii="Arial" w:hAnsi="Arial" w:cs="Arial"/>
          <w:strike/>
          <w:sz w:val="20"/>
          <w:szCs w:val="20"/>
        </w:rPr>
        <w:t>Art. 5°  É expressamente vedada a acumulação de vantagens.</w:t>
      </w:r>
    </w:p>
    <w:p w:rsidR="007E2F50" w:rsidRPr="0086574F" w:rsidRDefault="007E2F50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7E2F50" w:rsidRPr="0086574F" w:rsidRDefault="007E2F50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86574F">
        <w:rPr>
          <w:rFonts w:ascii="Arial" w:hAnsi="Arial" w:cs="Arial"/>
          <w:strike/>
          <w:sz w:val="20"/>
          <w:szCs w:val="20"/>
        </w:rPr>
        <w:t>Art. 6°  O triênio não servirá de base para cálculo de nova incidência, e será calculado sempre sobre o salário base do servidor.</w:t>
      </w:r>
    </w:p>
    <w:p w:rsidR="007E2F50" w:rsidRPr="0086574F" w:rsidRDefault="007E2F50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7E2F50" w:rsidRPr="0086574F" w:rsidRDefault="007E2F50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86574F">
        <w:rPr>
          <w:rFonts w:ascii="Arial" w:hAnsi="Arial" w:cs="Arial"/>
          <w:strike/>
          <w:sz w:val="20"/>
          <w:szCs w:val="20"/>
        </w:rPr>
        <w:t>Art. 7°  Esta Lei entrará em vigor na data de sua publicação.</w:t>
      </w:r>
    </w:p>
    <w:p w:rsidR="007E2F50" w:rsidRPr="0086574F" w:rsidRDefault="007E2F50" w:rsidP="00EC4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7E2F50" w:rsidRDefault="007E2F50" w:rsidP="00EC4C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6574F">
        <w:rPr>
          <w:rFonts w:ascii="Arial" w:hAnsi="Arial" w:cs="Arial"/>
          <w:strike/>
          <w:sz w:val="20"/>
          <w:szCs w:val="20"/>
        </w:rPr>
        <w:t>Art. 8°  Revogam-se as disposições em contrário.</w:t>
      </w:r>
    </w:p>
    <w:p w:rsidR="007E2F50" w:rsidRDefault="007E2F50" w:rsidP="00EC4C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E2F50" w:rsidRDefault="007E2F50" w:rsidP="00EC4C0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12 de maio de 1</w:t>
      </w:r>
      <w:r w:rsidR="00EB63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988.</w:t>
      </w:r>
    </w:p>
    <w:p w:rsidR="007E2F50" w:rsidRDefault="007E2F50" w:rsidP="00EC4C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E2F50" w:rsidRDefault="00092C76" w:rsidP="00EC4C0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Júnior</w:t>
      </w:r>
    </w:p>
    <w:p w:rsidR="00092C76" w:rsidRPr="00EC61F7" w:rsidRDefault="00092C76" w:rsidP="00EC4C0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r w:rsidR="002C7D4C">
        <w:rPr>
          <w:rFonts w:ascii="Arial" w:hAnsi="Arial" w:cs="Arial"/>
          <w:sz w:val="20"/>
          <w:szCs w:val="20"/>
        </w:rPr>
        <w:t>.</w:t>
      </w:r>
    </w:p>
    <w:sectPr w:rsidR="00092C76" w:rsidRPr="00EC61F7" w:rsidSect="003C6E03">
      <w:headerReference w:type="default" r:id="rId11"/>
      <w:footerReference w:type="even" r:id="rId12"/>
      <w:footerReference w:type="default" r:id="rId13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4C" w:rsidRDefault="00104A4C">
      <w:r>
        <w:separator/>
      </w:r>
    </w:p>
  </w:endnote>
  <w:endnote w:type="continuationSeparator" w:id="0">
    <w:p w:rsidR="00104A4C" w:rsidRDefault="0010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4C" w:rsidRDefault="00104A4C">
      <w:r>
        <w:separator/>
      </w:r>
    </w:p>
  </w:footnote>
  <w:footnote w:type="continuationSeparator" w:id="0">
    <w:p w:rsidR="00104A4C" w:rsidRDefault="00104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4743A"/>
    <w:rsid w:val="00092C76"/>
    <w:rsid w:val="000E2E2B"/>
    <w:rsid w:val="00104A4C"/>
    <w:rsid w:val="00124D37"/>
    <w:rsid w:val="00151C8E"/>
    <w:rsid w:val="00172956"/>
    <w:rsid w:val="001E0678"/>
    <w:rsid w:val="00244788"/>
    <w:rsid w:val="002A0EB3"/>
    <w:rsid w:val="002C7D4C"/>
    <w:rsid w:val="0035092D"/>
    <w:rsid w:val="003A533B"/>
    <w:rsid w:val="003C6E03"/>
    <w:rsid w:val="003E121C"/>
    <w:rsid w:val="00402259"/>
    <w:rsid w:val="004138C2"/>
    <w:rsid w:val="0043237A"/>
    <w:rsid w:val="00446F46"/>
    <w:rsid w:val="00470AB3"/>
    <w:rsid w:val="004B448F"/>
    <w:rsid w:val="004F0AF4"/>
    <w:rsid w:val="005002D7"/>
    <w:rsid w:val="006153BC"/>
    <w:rsid w:val="00625242"/>
    <w:rsid w:val="00663BD4"/>
    <w:rsid w:val="006E357B"/>
    <w:rsid w:val="00742303"/>
    <w:rsid w:val="007507F4"/>
    <w:rsid w:val="007807AD"/>
    <w:rsid w:val="00785519"/>
    <w:rsid w:val="007E2F50"/>
    <w:rsid w:val="007F7A18"/>
    <w:rsid w:val="008364EA"/>
    <w:rsid w:val="00852094"/>
    <w:rsid w:val="0086574F"/>
    <w:rsid w:val="0086795A"/>
    <w:rsid w:val="008A000C"/>
    <w:rsid w:val="009602C2"/>
    <w:rsid w:val="009D44D5"/>
    <w:rsid w:val="009E5598"/>
    <w:rsid w:val="00AB0C49"/>
    <w:rsid w:val="00AD5262"/>
    <w:rsid w:val="00AF0B27"/>
    <w:rsid w:val="00B366FF"/>
    <w:rsid w:val="00B92832"/>
    <w:rsid w:val="00DF1311"/>
    <w:rsid w:val="00E30566"/>
    <w:rsid w:val="00EB63AD"/>
    <w:rsid w:val="00EC4C0A"/>
    <w:rsid w:val="00EC61F7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002537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497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amver\leicom\0007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com\00066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308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MUNIICIPAL N° 1.746, DE 12 DE MAIO DE 1.988</vt:lpstr>
    </vt:vector>
  </TitlesOfParts>
  <Company/>
  <LinksUpToDate>false</LinksUpToDate>
  <CharactersWithSpaces>1970</CharactersWithSpaces>
  <SharedDoc>false</SharedDoc>
  <HLinks>
    <vt:vector size="24" baseType="variant"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/camver/leicom/00072.html</vt:lpwstr>
      </vt:variant>
      <vt:variant>
        <vt:lpwstr>art36</vt:lpwstr>
      </vt:variant>
      <vt:variant>
        <vt:i4>6094918</vt:i4>
      </vt:variant>
      <vt:variant>
        <vt:i4>6</vt:i4>
      </vt:variant>
      <vt:variant>
        <vt:i4>0</vt:i4>
      </vt:variant>
      <vt:variant>
        <vt:i4>5</vt:i4>
      </vt:variant>
      <vt:variant>
        <vt:lpwstr>/camver/leicom/00066.html</vt:lpwstr>
      </vt:variant>
      <vt:variant>
        <vt:lpwstr>art36</vt:lpwstr>
      </vt:variant>
      <vt:variant>
        <vt:i4>2424958</vt:i4>
      </vt:variant>
      <vt:variant>
        <vt:i4>3</vt:i4>
      </vt:variant>
      <vt:variant>
        <vt:i4>0</vt:i4>
      </vt:variant>
      <vt:variant>
        <vt:i4>5</vt:i4>
      </vt:variant>
      <vt:variant>
        <vt:lpwstr>/camver/leimun/0002537.html</vt:lpwstr>
      </vt:variant>
      <vt:variant>
        <vt:lpwstr/>
      </vt:variant>
      <vt:variant>
        <vt:i4>6619233</vt:i4>
      </vt:variant>
      <vt:variant>
        <vt:i4>0</vt:i4>
      </vt:variant>
      <vt:variant>
        <vt:i4>0</vt:i4>
      </vt:variant>
      <vt:variant>
        <vt:i4>5</vt:i4>
      </vt:variant>
      <vt:variant>
        <vt:lpwstr>/camver/leimun/0002497.html</vt:lpwstr>
      </vt:variant>
      <vt:variant>
        <vt:lpwstr>art38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MUNIICIPAL N° 1.746, DE 12 DE MAIO DE 1.988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