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D2" w:rsidRPr="0065382A" w:rsidRDefault="005243D2" w:rsidP="00992CDD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65382A">
        <w:rPr>
          <w:rFonts w:ascii="Bookman Old Style" w:hAnsi="Bookman Old Style"/>
          <w:sz w:val="22"/>
          <w:szCs w:val="22"/>
        </w:rPr>
        <w:t xml:space="preserve">REQUERIMENTO Nº            </w:t>
      </w:r>
      <w:r>
        <w:rPr>
          <w:rFonts w:ascii="Bookman Old Style" w:hAnsi="Bookman Old Style"/>
          <w:sz w:val="22"/>
          <w:szCs w:val="22"/>
        </w:rPr>
        <w:t>393</w:t>
      </w:r>
      <w:r w:rsidRPr="0065382A">
        <w:rPr>
          <w:rFonts w:ascii="Bookman Old Style" w:hAnsi="Bookman Old Style"/>
          <w:sz w:val="22"/>
          <w:szCs w:val="22"/>
        </w:rPr>
        <w:t xml:space="preserve">      /11</w:t>
      </w:r>
    </w:p>
    <w:p w:rsidR="005243D2" w:rsidRPr="0065382A" w:rsidRDefault="005243D2" w:rsidP="00992CDD">
      <w:pPr>
        <w:pStyle w:val="Subttulo"/>
        <w:rPr>
          <w:rFonts w:ascii="Bookman Old Style" w:hAnsi="Bookman Old Style"/>
          <w:sz w:val="22"/>
          <w:szCs w:val="22"/>
        </w:rPr>
      </w:pPr>
      <w:r w:rsidRPr="0065382A">
        <w:rPr>
          <w:rFonts w:ascii="Bookman Old Style" w:hAnsi="Bookman Old Style"/>
          <w:sz w:val="22"/>
          <w:szCs w:val="22"/>
        </w:rPr>
        <w:t>De Informações</w:t>
      </w:r>
    </w:p>
    <w:p w:rsidR="005243D2" w:rsidRPr="0065382A" w:rsidRDefault="005243D2" w:rsidP="00992CDD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5243D2" w:rsidRPr="0065382A" w:rsidRDefault="005243D2" w:rsidP="00992CDD">
      <w:pPr>
        <w:pStyle w:val="Recuodecorpodetexto"/>
        <w:rPr>
          <w:sz w:val="22"/>
          <w:szCs w:val="22"/>
        </w:rPr>
      </w:pPr>
      <w:r w:rsidRPr="0065382A">
        <w:rPr>
          <w:sz w:val="22"/>
          <w:szCs w:val="22"/>
        </w:rPr>
        <w:t xml:space="preserve">“Acerca da regularização da CND - Certidão Negativa de Débito da Prefeitura (Reitera Requerimento nº 308/2011)”. </w:t>
      </w:r>
    </w:p>
    <w:p w:rsidR="005243D2" w:rsidRPr="0065382A" w:rsidRDefault="005243D2" w:rsidP="00992CDD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5243D2" w:rsidRPr="0065382A" w:rsidRDefault="005243D2" w:rsidP="00992CDD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  <w:r w:rsidRPr="0065382A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65382A">
        <w:rPr>
          <w:rFonts w:ascii="Bookman Old Style" w:hAnsi="Bookman Old Style"/>
          <w:bCs/>
          <w:sz w:val="22"/>
          <w:szCs w:val="22"/>
        </w:rPr>
        <w:t>que, este Vereador apresentou o Requerimento nº 308/2011, o qual fora aprovado por esta Casa de Leis na 16ª Reunião Ordinária, realizada no dia 3 de maio de 2011;</w:t>
      </w:r>
    </w:p>
    <w:p w:rsidR="005243D2" w:rsidRPr="0065382A" w:rsidRDefault="005243D2" w:rsidP="00992CDD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5243D2" w:rsidRPr="0065382A" w:rsidRDefault="005243D2" w:rsidP="00992CD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65382A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65382A">
        <w:rPr>
          <w:rFonts w:ascii="Bookman Old Style" w:hAnsi="Bookman Old Style"/>
          <w:sz w:val="22"/>
          <w:szCs w:val="22"/>
        </w:rPr>
        <w:t>que, a Administração Municipal encaminhou as respostas de mencionado requerimento, através do ofício nº 271/2011, n</w:t>
      </w:r>
      <w:r>
        <w:rPr>
          <w:rFonts w:ascii="Bookman Old Style" w:hAnsi="Bookman Old Style"/>
          <w:sz w:val="22"/>
          <w:szCs w:val="22"/>
        </w:rPr>
        <w:t>o</w:t>
      </w:r>
      <w:r w:rsidRPr="0065382A">
        <w:rPr>
          <w:rFonts w:ascii="Bookman Old Style" w:hAnsi="Bookman Old Style"/>
          <w:sz w:val="22"/>
          <w:szCs w:val="22"/>
        </w:rPr>
        <w:t xml:space="preserve"> qual mencionou que não souberam identificar as informações veiculadas na imprensa sobre a questão da falta de CND </w:t>
      </w:r>
      <w:r>
        <w:rPr>
          <w:rFonts w:ascii="Bookman Old Style" w:hAnsi="Bookman Old Style"/>
          <w:sz w:val="22"/>
          <w:szCs w:val="22"/>
        </w:rPr>
        <w:t>-</w:t>
      </w:r>
      <w:r w:rsidRPr="0065382A">
        <w:rPr>
          <w:rFonts w:ascii="Bookman Old Style" w:hAnsi="Bookman Old Style"/>
          <w:sz w:val="22"/>
          <w:szCs w:val="22"/>
        </w:rPr>
        <w:t xml:space="preserve"> Certidão Negativa de Débito da Prefeitura Municipal, porém, essa indagação era referente apenas à pergunta de nº 1 de aludido requerimento;</w:t>
      </w:r>
    </w:p>
    <w:p w:rsidR="005243D2" w:rsidRPr="0065382A" w:rsidRDefault="005243D2" w:rsidP="00992CD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243D2" w:rsidRPr="0065382A" w:rsidRDefault="005243D2" w:rsidP="00992CDD">
      <w:pPr>
        <w:ind w:firstLine="1440"/>
        <w:jc w:val="both"/>
        <w:rPr>
          <w:rFonts w:ascii="Bookman Old Style" w:hAnsi="Bookman Old Style" w:cs="Arial"/>
          <w:sz w:val="22"/>
          <w:szCs w:val="22"/>
        </w:rPr>
      </w:pPr>
      <w:r w:rsidRPr="0065382A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65382A">
        <w:rPr>
          <w:rFonts w:ascii="Bookman Old Style" w:hAnsi="Bookman Old Style"/>
          <w:sz w:val="22"/>
          <w:szCs w:val="22"/>
        </w:rPr>
        <w:t>que, a Lei Orgânica Municipal, dentro d</w:t>
      </w:r>
      <w:r w:rsidRPr="0065382A">
        <w:rPr>
          <w:rFonts w:ascii="Bookman Old Style" w:hAnsi="Bookman Old Style" w:cs="Arial"/>
          <w:bCs/>
          <w:sz w:val="22"/>
          <w:szCs w:val="22"/>
        </w:rPr>
        <w:t xml:space="preserve">as Atribuições do Prefeito, menciona </w:t>
      </w:r>
      <w:smartTag w:uri="urn:schemas-microsoft-com:office:smarttags" w:element="PersonName">
        <w:smartTagPr>
          <w:attr w:name="ProductID" w:val="em seu ARTIGO"/>
        </w:smartTagPr>
        <w:r w:rsidRPr="0065382A">
          <w:rPr>
            <w:rFonts w:ascii="Bookman Old Style" w:hAnsi="Bookman Old Style"/>
            <w:sz w:val="22"/>
            <w:szCs w:val="22"/>
          </w:rPr>
          <w:t xml:space="preserve">em seu </w:t>
        </w:r>
        <w:r w:rsidRPr="0065382A">
          <w:rPr>
            <w:rFonts w:ascii="Bookman Old Style" w:hAnsi="Bookman Old Style" w:cs="Arial"/>
            <w:b/>
            <w:bCs/>
            <w:sz w:val="22"/>
            <w:szCs w:val="22"/>
          </w:rPr>
          <w:t>ARTIGO</w:t>
        </w:r>
      </w:smartTag>
      <w:r w:rsidRPr="0065382A">
        <w:rPr>
          <w:rFonts w:ascii="Bookman Old Style" w:hAnsi="Bookman Old Style" w:cs="Arial"/>
          <w:b/>
          <w:bCs/>
          <w:sz w:val="22"/>
          <w:szCs w:val="22"/>
        </w:rPr>
        <w:t xml:space="preserve"> 63 </w:t>
      </w:r>
      <w:r w:rsidRPr="0065382A">
        <w:rPr>
          <w:rFonts w:ascii="Bookman Old Style" w:hAnsi="Bookman Old Style" w:cs="Arial"/>
          <w:bCs/>
          <w:sz w:val="22"/>
          <w:szCs w:val="22"/>
        </w:rPr>
        <w:t>que:</w:t>
      </w:r>
      <w:r w:rsidRPr="0065382A">
        <w:rPr>
          <w:rFonts w:ascii="Bookman Old Style" w:hAnsi="Bookman Old Style" w:cs="Arial"/>
          <w:sz w:val="22"/>
          <w:szCs w:val="22"/>
        </w:rPr>
        <w:t xml:space="preserve"> “Compete privativamente ao Prefeito: ...... </w:t>
      </w:r>
      <w:r w:rsidRPr="0065382A">
        <w:rPr>
          <w:rFonts w:ascii="Bookman Old Style" w:hAnsi="Bookman Old Style" w:cs="Arial"/>
          <w:b/>
          <w:sz w:val="22"/>
          <w:szCs w:val="22"/>
        </w:rPr>
        <w:t>IX</w:t>
      </w:r>
      <w:r w:rsidRPr="0065382A">
        <w:rPr>
          <w:rFonts w:ascii="Bookman Old Style" w:hAnsi="Bookman Old Style" w:cs="Arial"/>
          <w:sz w:val="22"/>
          <w:szCs w:val="22"/>
        </w:rPr>
        <w:t xml:space="preserve"> - Prestar, dentro de quinze dias, </w:t>
      </w:r>
      <w:r w:rsidRPr="0065382A">
        <w:rPr>
          <w:rFonts w:ascii="Bookman Old Style" w:hAnsi="Bookman Old Style" w:cs="Arial"/>
          <w:b/>
          <w:sz w:val="22"/>
          <w:szCs w:val="22"/>
          <w:u w:val="single"/>
        </w:rPr>
        <w:t>as informações solicitadas pela Câmara Municipal, de forma clara e precisa (grifo nosso)</w:t>
      </w:r>
      <w:r w:rsidRPr="0065382A">
        <w:rPr>
          <w:rFonts w:ascii="Bookman Old Style" w:hAnsi="Bookman Old Style" w:cs="Arial"/>
          <w:sz w:val="22"/>
          <w:szCs w:val="22"/>
        </w:rPr>
        <w:t xml:space="preserve">, e </w:t>
      </w:r>
    </w:p>
    <w:p w:rsidR="005243D2" w:rsidRPr="0065382A" w:rsidRDefault="005243D2" w:rsidP="00992CD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243D2" w:rsidRPr="0065382A" w:rsidRDefault="005243D2" w:rsidP="00992CD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65382A">
        <w:rPr>
          <w:rFonts w:ascii="Bookman Old Style" w:hAnsi="Bookman Old Style"/>
          <w:b/>
          <w:sz w:val="22"/>
          <w:szCs w:val="22"/>
        </w:rPr>
        <w:t xml:space="preserve">Considerando-se, ainda, </w:t>
      </w:r>
      <w:r w:rsidRPr="0065382A">
        <w:rPr>
          <w:rFonts w:ascii="Bookman Old Style" w:hAnsi="Bookman Old Style"/>
          <w:sz w:val="22"/>
          <w:szCs w:val="22"/>
        </w:rPr>
        <w:t xml:space="preserve">que, este Vereador, contribuindo para que as respostas sejam remetidas a esta Casa de Leis de uma forma clara e precisa (conforme a LOM), está ANEXANDO cópias de matérias veiculadas pela imprensa sobre a questão da CND da Prefeitura, e espera que a Administração possa esclarecer as dúvidas e questões apontadas na questão 1 do Requerimento enviado anteriormente (Nº 308/2011), inclusive, enviando a este Vereador as respostas das questões 2 e 3 do requerimento, as quais, salvo engano, não foram devidamente respondidas,  </w:t>
      </w:r>
    </w:p>
    <w:p w:rsidR="005243D2" w:rsidRPr="0065382A" w:rsidRDefault="005243D2" w:rsidP="00992CDD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5243D2" w:rsidRPr="0065382A" w:rsidRDefault="005243D2" w:rsidP="00992CD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65382A">
        <w:rPr>
          <w:rFonts w:ascii="Bookman Old Style" w:hAnsi="Bookman Old Style"/>
          <w:b/>
          <w:sz w:val="22"/>
          <w:szCs w:val="22"/>
        </w:rPr>
        <w:t>REQUEIRO</w:t>
      </w:r>
      <w:r w:rsidRPr="0065382A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que sejam remetidas a esta Casa as informações solicitadas anteriormente, através do Requerimento nº 308/2011, devidamente aprovado pelo Plenário deste Poder Legislativo.</w:t>
      </w:r>
    </w:p>
    <w:p w:rsidR="005243D2" w:rsidRPr="0065382A" w:rsidRDefault="005243D2" w:rsidP="00992CD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243D2" w:rsidRPr="0065382A" w:rsidRDefault="005243D2" w:rsidP="00992CD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243D2" w:rsidRPr="0065382A" w:rsidRDefault="005243D2" w:rsidP="00992CD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243D2" w:rsidRPr="0065382A" w:rsidRDefault="005243D2" w:rsidP="00992CD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65382A">
        <w:rPr>
          <w:rFonts w:ascii="Bookman Old Style" w:hAnsi="Bookman Old Style"/>
          <w:sz w:val="22"/>
          <w:szCs w:val="22"/>
        </w:rPr>
        <w:t xml:space="preserve">Plenário “Dr. Tancredo Neves”, em </w:t>
      </w:r>
      <w:r>
        <w:rPr>
          <w:rFonts w:ascii="Bookman Old Style" w:hAnsi="Bookman Old Style"/>
          <w:sz w:val="22"/>
          <w:szCs w:val="22"/>
        </w:rPr>
        <w:t>1º</w:t>
      </w:r>
      <w:r w:rsidRPr="0065382A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junho</w:t>
      </w:r>
      <w:r w:rsidRPr="0065382A">
        <w:rPr>
          <w:rFonts w:ascii="Bookman Old Style" w:hAnsi="Bookman Old Style"/>
          <w:sz w:val="22"/>
          <w:szCs w:val="22"/>
        </w:rPr>
        <w:t xml:space="preserve"> de 2011.</w:t>
      </w:r>
    </w:p>
    <w:p w:rsidR="005243D2" w:rsidRPr="0065382A" w:rsidRDefault="005243D2" w:rsidP="00992CD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243D2" w:rsidRPr="0065382A" w:rsidRDefault="005243D2" w:rsidP="00992CD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243D2" w:rsidRPr="0065382A" w:rsidRDefault="005243D2" w:rsidP="00992CD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243D2" w:rsidRPr="0065382A" w:rsidRDefault="005243D2" w:rsidP="00992CD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243D2" w:rsidRPr="0065382A" w:rsidRDefault="005243D2" w:rsidP="00992CDD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5382A">
        <w:rPr>
          <w:rFonts w:ascii="Bookman Old Style" w:hAnsi="Bookman Old Style"/>
          <w:b/>
          <w:bCs/>
          <w:sz w:val="22"/>
          <w:szCs w:val="22"/>
        </w:rPr>
        <w:lastRenderedPageBreak/>
        <w:t>DUCIMAR DE JESUS CARDOSO</w:t>
      </w:r>
    </w:p>
    <w:p w:rsidR="005243D2" w:rsidRPr="0065382A" w:rsidRDefault="005243D2" w:rsidP="00992CDD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5382A">
        <w:rPr>
          <w:rFonts w:ascii="Bookman Old Style" w:hAnsi="Bookman Old Style"/>
          <w:b/>
          <w:bCs/>
          <w:sz w:val="22"/>
          <w:szCs w:val="22"/>
        </w:rPr>
        <w:t>“KADU Garçon”</w:t>
      </w:r>
    </w:p>
    <w:p w:rsidR="005243D2" w:rsidRPr="0065382A" w:rsidRDefault="005243D2" w:rsidP="00992CDD">
      <w:pPr>
        <w:jc w:val="center"/>
        <w:rPr>
          <w:rFonts w:ascii="Bookman Old Style" w:hAnsi="Bookman Old Style"/>
          <w:bCs/>
          <w:sz w:val="22"/>
          <w:szCs w:val="22"/>
        </w:rPr>
      </w:pPr>
      <w:r w:rsidRPr="0065382A">
        <w:rPr>
          <w:rFonts w:ascii="Bookman Old Style" w:hAnsi="Bookman Old Style"/>
          <w:bCs/>
          <w:sz w:val="22"/>
          <w:szCs w:val="22"/>
        </w:rPr>
        <w:t>-Vereador-</w:t>
      </w:r>
    </w:p>
    <w:p w:rsidR="005243D2" w:rsidRPr="0065382A" w:rsidRDefault="005243D2">
      <w:pPr>
        <w:rPr>
          <w:sz w:val="22"/>
          <w:szCs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DD" w:rsidRDefault="00992CDD">
      <w:r>
        <w:separator/>
      </w:r>
    </w:p>
  </w:endnote>
  <w:endnote w:type="continuationSeparator" w:id="0">
    <w:p w:rsidR="00992CDD" w:rsidRDefault="0099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DD" w:rsidRDefault="00992CDD">
      <w:r>
        <w:separator/>
      </w:r>
    </w:p>
  </w:footnote>
  <w:footnote w:type="continuationSeparator" w:id="0">
    <w:p w:rsidR="00992CDD" w:rsidRDefault="00992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43D2"/>
    <w:rsid w:val="00590C31"/>
    <w:rsid w:val="00992CD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243D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243D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243D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