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4A" w:rsidRPr="006C1F19" w:rsidRDefault="0078634A" w:rsidP="0078634A">
      <w:pPr>
        <w:jc w:val="center"/>
        <w:rPr>
          <w:rFonts w:ascii="Arial" w:hAnsi="Arial" w:cs="Arial"/>
          <w:color w:val="000080"/>
          <w:sz w:val="20"/>
          <w:szCs w:val="20"/>
        </w:rPr>
      </w:pPr>
      <w:bookmarkStart w:id="0" w:name="_GoBack"/>
      <w:bookmarkEnd w:id="0"/>
      <w:r w:rsidRPr="006C1F19">
        <w:rPr>
          <w:rFonts w:ascii="Arial" w:hAnsi="Arial" w:cs="Arial"/>
          <w:b/>
          <w:color w:val="000080"/>
          <w:sz w:val="20"/>
          <w:szCs w:val="20"/>
          <w:u w:val="single"/>
        </w:rPr>
        <w:t>LEI</w:t>
      </w:r>
      <w:r w:rsidR="00561B61" w:rsidRPr="006C1F19">
        <w:rPr>
          <w:rFonts w:ascii="Arial" w:hAnsi="Arial" w:cs="Arial"/>
          <w:b/>
          <w:color w:val="000080"/>
          <w:sz w:val="20"/>
          <w:szCs w:val="20"/>
          <w:u w:val="single"/>
        </w:rPr>
        <w:t xml:space="preserve"> MUNICIPAL</w:t>
      </w:r>
      <w:r w:rsidRPr="006C1F19">
        <w:rPr>
          <w:rFonts w:ascii="Arial" w:hAnsi="Arial" w:cs="Arial"/>
          <w:b/>
          <w:color w:val="000080"/>
          <w:sz w:val="20"/>
          <w:szCs w:val="20"/>
          <w:u w:val="single"/>
        </w:rPr>
        <w:t xml:space="preserve"> N° 2</w:t>
      </w:r>
      <w:r w:rsidR="00F24A52" w:rsidRPr="006C1F19">
        <w:rPr>
          <w:rFonts w:ascii="Arial" w:hAnsi="Arial" w:cs="Arial"/>
          <w:b/>
          <w:color w:val="000080"/>
          <w:sz w:val="20"/>
          <w:szCs w:val="20"/>
          <w:u w:val="single"/>
        </w:rPr>
        <w:t>.</w:t>
      </w:r>
      <w:r w:rsidRPr="006C1F19">
        <w:rPr>
          <w:rFonts w:ascii="Arial" w:hAnsi="Arial" w:cs="Arial"/>
          <w:b/>
          <w:color w:val="000080"/>
          <w:sz w:val="20"/>
          <w:szCs w:val="20"/>
          <w:u w:val="single"/>
        </w:rPr>
        <w:t>510</w:t>
      </w:r>
      <w:r w:rsidR="00F24A52" w:rsidRPr="006C1F19">
        <w:rPr>
          <w:rFonts w:ascii="Arial" w:hAnsi="Arial" w:cs="Arial"/>
          <w:b/>
          <w:color w:val="000080"/>
          <w:sz w:val="20"/>
          <w:szCs w:val="20"/>
          <w:u w:val="single"/>
        </w:rPr>
        <w:t xml:space="preserve">, DE </w:t>
      </w:r>
      <w:r w:rsidRPr="006C1F19">
        <w:rPr>
          <w:rFonts w:ascii="Arial" w:hAnsi="Arial" w:cs="Arial"/>
          <w:b/>
          <w:color w:val="000080"/>
          <w:sz w:val="20"/>
          <w:szCs w:val="20"/>
          <w:u w:val="single"/>
        </w:rPr>
        <w:t>4 DE JULHO DE 2</w:t>
      </w:r>
      <w:r w:rsidR="00561B61" w:rsidRPr="006C1F19">
        <w:rPr>
          <w:rFonts w:ascii="Arial" w:hAnsi="Arial" w:cs="Arial"/>
          <w:b/>
          <w:color w:val="000080"/>
          <w:sz w:val="20"/>
          <w:szCs w:val="20"/>
          <w:u w:val="single"/>
        </w:rPr>
        <w:t>.</w:t>
      </w:r>
      <w:r w:rsidRPr="006C1F19">
        <w:rPr>
          <w:rFonts w:ascii="Arial" w:hAnsi="Arial" w:cs="Arial"/>
          <w:b/>
          <w:color w:val="000080"/>
          <w:sz w:val="20"/>
          <w:szCs w:val="20"/>
          <w:u w:val="single"/>
        </w:rPr>
        <w:t>000</w:t>
      </w:r>
    </w:p>
    <w:p w:rsidR="0078634A" w:rsidRDefault="0078634A" w:rsidP="0078634A">
      <w:pPr>
        <w:jc w:val="both"/>
        <w:rPr>
          <w:rFonts w:ascii="Arial" w:hAnsi="Arial" w:cs="Arial"/>
          <w:color w:val="002060"/>
          <w:sz w:val="20"/>
          <w:szCs w:val="20"/>
        </w:rPr>
      </w:pPr>
    </w:p>
    <w:p w:rsidR="0078634A" w:rsidRPr="00561B61" w:rsidRDefault="0078634A" w:rsidP="0078634A">
      <w:pPr>
        <w:ind w:left="5103"/>
        <w:jc w:val="both"/>
        <w:rPr>
          <w:rFonts w:ascii="Arial" w:hAnsi="Arial" w:cs="Arial"/>
          <w:color w:val="800000"/>
          <w:sz w:val="20"/>
          <w:szCs w:val="20"/>
        </w:rPr>
      </w:pPr>
      <w:r w:rsidRPr="00561B61">
        <w:rPr>
          <w:rFonts w:ascii="Arial" w:hAnsi="Arial" w:cs="Arial"/>
          <w:color w:val="800000"/>
          <w:sz w:val="20"/>
          <w:szCs w:val="20"/>
        </w:rPr>
        <w:t>Institui o serviço de transporte especial para deficientes físicos e dá outras providências.</w:t>
      </w:r>
    </w:p>
    <w:p w:rsidR="00111108" w:rsidRPr="00F41846" w:rsidRDefault="00111108" w:rsidP="00111108">
      <w:pPr>
        <w:ind w:firstLine="540"/>
        <w:jc w:val="both"/>
        <w:rPr>
          <w:rFonts w:ascii="Arial" w:hAnsi="Arial" w:cs="Arial"/>
          <w:strike/>
          <w:sz w:val="20"/>
          <w:szCs w:val="20"/>
        </w:rPr>
      </w:pPr>
      <w:hyperlink r:id="rId7" w:history="1">
        <w:r w:rsidRPr="00F41846">
          <w:rPr>
            <w:rStyle w:val="Hyperlink"/>
            <w:rFonts w:ascii="Arial" w:hAnsi="Arial" w:cs="Arial"/>
            <w:strike/>
            <w:sz w:val="20"/>
            <w:szCs w:val="20"/>
          </w:rPr>
          <w:t>(Vide Lei Municipal nº 2.985, de 2.006)</w:t>
        </w:r>
      </w:hyperlink>
    </w:p>
    <w:p w:rsidR="00F41846" w:rsidRDefault="00F41846" w:rsidP="00111108">
      <w:pPr>
        <w:ind w:firstLine="540"/>
        <w:jc w:val="both"/>
        <w:rPr>
          <w:rFonts w:ascii="Arial" w:hAnsi="Arial" w:cs="Arial"/>
          <w:sz w:val="20"/>
          <w:szCs w:val="20"/>
        </w:rPr>
      </w:pPr>
      <w:hyperlink r:id="rId8" w:anchor="art7" w:history="1">
        <w:hyperlink r:id="rId9" w:anchor="art7" w:history="1">
          <w:r w:rsidRPr="00F41846">
            <w:rPr>
              <w:rStyle w:val="Hyperlink"/>
              <w:rFonts w:ascii="Arial" w:hAnsi="Arial" w:cs="Arial"/>
              <w:sz w:val="20"/>
              <w:szCs w:val="20"/>
            </w:rPr>
            <w:t>(Revogada pela Lei Municipal nº 3.092, de 7 de julho de 2.009)</w:t>
          </w:r>
        </w:hyperlink>
      </w:hyperlink>
    </w:p>
    <w:p w:rsidR="00111108" w:rsidRDefault="00111108" w:rsidP="00111108">
      <w:pPr>
        <w:ind w:firstLine="540"/>
        <w:jc w:val="both"/>
        <w:rPr>
          <w:rFonts w:ascii="Arial" w:hAnsi="Arial" w:cs="Arial"/>
          <w:sz w:val="20"/>
          <w:szCs w:val="20"/>
        </w:rPr>
      </w:pPr>
    </w:p>
    <w:p w:rsidR="00F24A52" w:rsidRPr="00F41846" w:rsidRDefault="0078634A" w:rsidP="0078634A">
      <w:pPr>
        <w:ind w:firstLine="567"/>
        <w:jc w:val="both"/>
        <w:rPr>
          <w:rFonts w:ascii="Arial" w:hAnsi="Arial" w:cs="Arial"/>
          <w:strike/>
          <w:sz w:val="20"/>
          <w:szCs w:val="20"/>
        </w:rPr>
      </w:pPr>
      <w:r w:rsidRPr="00F41846">
        <w:rPr>
          <w:rFonts w:ascii="Arial" w:hAnsi="Arial" w:cs="Arial"/>
          <w:strike/>
          <w:sz w:val="20"/>
          <w:szCs w:val="20"/>
        </w:rPr>
        <w:t xml:space="preserve">José Adilson Basso, </w:t>
      </w:r>
      <w:r w:rsidRPr="00F41846">
        <w:rPr>
          <w:rFonts w:ascii="Arial" w:hAnsi="Arial" w:cs="Arial"/>
          <w:b/>
          <w:strike/>
          <w:sz w:val="20"/>
          <w:szCs w:val="20"/>
        </w:rPr>
        <w:t>Prefeito Municipal de Santa Bárbara d’Oeste</w:t>
      </w:r>
      <w:r w:rsidR="00F24A52" w:rsidRPr="00F41846">
        <w:rPr>
          <w:rFonts w:ascii="Arial" w:hAnsi="Arial" w:cs="Arial"/>
          <w:strike/>
          <w:sz w:val="20"/>
          <w:szCs w:val="20"/>
        </w:rPr>
        <w:t>;</w:t>
      </w:r>
    </w:p>
    <w:p w:rsidR="00F24A52" w:rsidRPr="00F41846" w:rsidRDefault="00F24A52" w:rsidP="0078634A">
      <w:pPr>
        <w:ind w:firstLine="567"/>
        <w:jc w:val="both"/>
        <w:rPr>
          <w:rFonts w:ascii="Arial" w:hAnsi="Arial" w:cs="Arial"/>
          <w:strike/>
          <w:sz w:val="20"/>
          <w:szCs w:val="20"/>
        </w:rPr>
      </w:pPr>
    </w:p>
    <w:p w:rsidR="0078634A" w:rsidRPr="00F41846" w:rsidRDefault="00F24A52" w:rsidP="0078634A">
      <w:pPr>
        <w:ind w:firstLine="567"/>
        <w:jc w:val="both"/>
        <w:rPr>
          <w:rFonts w:ascii="Arial" w:hAnsi="Arial" w:cs="Arial"/>
          <w:strike/>
          <w:sz w:val="20"/>
          <w:szCs w:val="20"/>
        </w:rPr>
      </w:pPr>
      <w:r w:rsidRPr="00F41846">
        <w:rPr>
          <w:rFonts w:ascii="Arial" w:hAnsi="Arial" w:cs="Arial"/>
          <w:strike/>
          <w:sz w:val="20"/>
          <w:szCs w:val="20"/>
        </w:rPr>
        <w:t>F</w:t>
      </w:r>
      <w:r w:rsidR="0078634A" w:rsidRPr="00F41846">
        <w:rPr>
          <w:rFonts w:ascii="Arial" w:hAnsi="Arial" w:cs="Arial"/>
          <w:strike/>
          <w:sz w:val="20"/>
          <w:szCs w:val="20"/>
        </w:rPr>
        <w:t>az saber que a Câmara Municipal aprovou e ele san</w:t>
      </w:r>
      <w:r w:rsidRPr="00F41846">
        <w:rPr>
          <w:rFonts w:ascii="Arial" w:hAnsi="Arial" w:cs="Arial"/>
          <w:strike/>
          <w:sz w:val="20"/>
          <w:szCs w:val="20"/>
        </w:rPr>
        <w:t>ciona e promulga a seguinte l</w:t>
      </w:r>
      <w:r w:rsidR="0078634A" w:rsidRPr="00F41846">
        <w:rPr>
          <w:rFonts w:ascii="Arial" w:hAnsi="Arial" w:cs="Arial"/>
          <w:strike/>
          <w:sz w:val="20"/>
          <w:szCs w:val="20"/>
        </w:rPr>
        <w:t>ei:</w:t>
      </w:r>
    </w:p>
    <w:p w:rsidR="0078634A" w:rsidRPr="00F41846" w:rsidRDefault="0078634A" w:rsidP="0078634A">
      <w:pPr>
        <w:ind w:firstLine="567"/>
        <w:jc w:val="both"/>
        <w:rPr>
          <w:rFonts w:ascii="Arial" w:hAnsi="Arial" w:cs="Arial"/>
          <w:strike/>
          <w:sz w:val="20"/>
          <w:szCs w:val="20"/>
        </w:rPr>
      </w:pPr>
    </w:p>
    <w:p w:rsidR="0078634A" w:rsidRPr="00F41846" w:rsidRDefault="0078634A" w:rsidP="0078634A">
      <w:pPr>
        <w:ind w:firstLine="567"/>
        <w:jc w:val="both"/>
        <w:rPr>
          <w:rFonts w:ascii="Arial" w:hAnsi="Arial" w:cs="Arial"/>
          <w:strike/>
          <w:sz w:val="20"/>
          <w:szCs w:val="20"/>
        </w:rPr>
      </w:pPr>
      <w:r w:rsidRPr="00F41846">
        <w:rPr>
          <w:rFonts w:ascii="Arial" w:hAnsi="Arial" w:cs="Arial"/>
          <w:strike/>
          <w:sz w:val="20"/>
          <w:szCs w:val="20"/>
        </w:rPr>
        <w:t>Art. 1°  Fica instituído no Município de Santa Bárbara d’Oeste o serviço de transporte especial para atendimento a pessoas portadores de deficiência física, o qual fica integrado como parte complementar ao sistema de Transporte Coletivo Urbano.</w:t>
      </w:r>
    </w:p>
    <w:p w:rsidR="0078634A" w:rsidRPr="00F41846" w:rsidRDefault="0078634A" w:rsidP="0078634A">
      <w:pPr>
        <w:ind w:firstLine="567"/>
        <w:jc w:val="both"/>
        <w:rPr>
          <w:rFonts w:ascii="Arial" w:hAnsi="Arial" w:cs="Arial"/>
          <w:strike/>
          <w:sz w:val="20"/>
          <w:szCs w:val="20"/>
        </w:rPr>
      </w:pPr>
    </w:p>
    <w:p w:rsidR="0078634A" w:rsidRPr="00F41846" w:rsidRDefault="0078634A" w:rsidP="0078634A">
      <w:pPr>
        <w:ind w:firstLine="567"/>
        <w:jc w:val="both"/>
        <w:rPr>
          <w:rFonts w:ascii="Arial" w:hAnsi="Arial" w:cs="Arial"/>
          <w:strike/>
          <w:sz w:val="20"/>
          <w:szCs w:val="20"/>
        </w:rPr>
      </w:pPr>
      <w:r w:rsidRPr="00F41846">
        <w:rPr>
          <w:rFonts w:ascii="Arial" w:hAnsi="Arial" w:cs="Arial"/>
          <w:strike/>
          <w:sz w:val="20"/>
          <w:szCs w:val="20"/>
        </w:rPr>
        <w:t>Art. 2°  Terão direito a utilizar o serviço de transporte especial os portadores de deficiências motoras severas, dependentes da utilização de cadeira de rodas, que estejam impossibilitadas de utilizar os veículos do sistema de transporte regular, podendo, quando necessário, ser acompanhados por, no máximo, 1 (uma) pessoa.</w:t>
      </w:r>
    </w:p>
    <w:p w:rsidR="00483CE1" w:rsidRPr="00F41846" w:rsidRDefault="00483CE1" w:rsidP="0078634A">
      <w:pPr>
        <w:ind w:firstLine="567"/>
        <w:jc w:val="both"/>
        <w:rPr>
          <w:rFonts w:ascii="Arial" w:hAnsi="Arial" w:cs="Arial"/>
          <w:strike/>
          <w:sz w:val="20"/>
          <w:szCs w:val="20"/>
        </w:rPr>
      </w:pPr>
    </w:p>
    <w:p w:rsidR="00483CE1" w:rsidRPr="00F41846" w:rsidRDefault="00B13648" w:rsidP="00483CE1">
      <w:pPr>
        <w:ind w:firstLine="567"/>
        <w:jc w:val="both"/>
        <w:rPr>
          <w:rFonts w:ascii="Arial" w:hAnsi="Arial" w:cs="Arial"/>
          <w:strike/>
          <w:sz w:val="20"/>
          <w:szCs w:val="20"/>
        </w:rPr>
      </w:pPr>
      <w:r w:rsidRPr="00F41846">
        <w:rPr>
          <w:rFonts w:ascii="Arial" w:hAnsi="Arial" w:cs="Arial"/>
          <w:strike/>
          <w:sz w:val="20"/>
          <w:szCs w:val="20"/>
        </w:rPr>
        <w:t xml:space="preserve">Art. 2º  </w:t>
      </w:r>
      <w:r w:rsidR="00483CE1" w:rsidRPr="00F41846">
        <w:rPr>
          <w:rFonts w:ascii="Arial" w:hAnsi="Arial" w:cs="Arial"/>
          <w:strike/>
          <w:sz w:val="20"/>
          <w:szCs w:val="20"/>
        </w:rPr>
        <w:t xml:space="preserve">Terão direito a utilizar o serviço de Transporte Especial os portadores de deficiência motora, dependentes de cadeira de rodas, muletas ou que estejam impossibilitados de utilizar os veículos do sistema de transporte regular, podendo, quando necessário, serem acompanhados somente por 1 (uma) pessoa. </w:t>
      </w:r>
      <w:hyperlink r:id="rId10" w:history="1">
        <w:r w:rsidR="00483CE1" w:rsidRPr="00F41846">
          <w:rPr>
            <w:rStyle w:val="Hyperlink"/>
            <w:rFonts w:ascii="Arial" w:hAnsi="Arial" w:cs="Arial"/>
            <w:strike/>
            <w:sz w:val="20"/>
            <w:szCs w:val="20"/>
          </w:rPr>
          <w:t>(Redação dada pela Lei Municipal nº 2</w:t>
        </w:r>
        <w:r w:rsidR="006C1F19" w:rsidRPr="00F41846">
          <w:rPr>
            <w:rStyle w:val="Hyperlink"/>
            <w:rFonts w:ascii="Arial" w:hAnsi="Arial" w:cs="Arial"/>
            <w:strike/>
            <w:sz w:val="20"/>
            <w:szCs w:val="20"/>
          </w:rPr>
          <w:t>.</w:t>
        </w:r>
        <w:r w:rsidR="00483CE1" w:rsidRPr="00F41846">
          <w:rPr>
            <w:rStyle w:val="Hyperlink"/>
            <w:rFonts w:ascii="Arial" w:hAnsi="Arial" w:cs="Arial"/>
            <w:strike/>
            <w:sz w:val="20"/>
            <w:szCs w:val="20"/>
          </w:rPr>
          <w:t>985, de 2.006)</w:t>
        </w:r>
      </w:hyperlink>
    </w:p>
    <w:p w:rsidR="0078634A" w:rsidRPr="00F41846" w:rsidRDefault="0078634A" w:rsidP="0078634A">
      <w:pPr>
        <w:ind w:firstLine="567"/>
        <w:jc w:val="both"/>
        <w:rPr>
          <w:rFonts w:ascii="Arial" w:hAnsi="Arial" w:cs="Arial"/>
          <w:strike/>
          <w:sz w:val="20"/>
          <w:szCs w:val="20"/>
        </w:rPr>
      </w:pPr>
    </w:p>
    <w:p w:rsidR="0078634A" w:rsidRPr="00F41846" w:rsidRDefault="0078634A" w:rsidP="0078634A">
      <w:pPr>
        <w:ind w:firstLine="567"/>
        <w:jc w:val="both"/>
        <w:rPr>
          <w:rFonts w:ascii="Arial" w:hAnsi="Arial" w:cs="Arial"/>
          <w:strike/>
          <w:sz w:val="20"/>
          <w:szCs w:val="20"/>
        </w:rPr>
      </w:pPr>
      <w:r w:rsidRPr="00F41846">
        <w:rPr>
          <w:rFonts w:ascii="Arial" w:hAnsi="Arial" w:cs="Arial"/>
          <w:strike/>
          <w:sz w:val="20"/>
          <w:szCs w:val="20"/>
        </w:rPr>
        <w:t>Art. 3°  A utilização do serviço de transporte especial será permitida, exclusivamente, para tratamento de saúde, programas de reabilitação e freqüência à educação de primeiro grau e universitária, bem como para o trabalho.</w:t>
      </w:r>
    </w:p>
    <w:p w:rsidR="00037684" w:rsidRPr="00F41846" w:rsidRDefault="00037684" w:rsidP="0078634A">
      <w:pPr>
        <w:ind w:firstLine="567"/>
        <w:jc w:val="both"/>
        <w:rPr>
          <w:rFonts w:ascii="Arial" w:hAnsi="Arial" w:cs="Arial"/>
          <w:strike/>
          <w:sz w:val="20"/>
          <w:szCs w:val="20"/>
        </w:rPr>
      </w:pPr>
    </w:p>
    <w:p w:rsidR="00037684" w:rsidRPr="00F41846" w:rsidRDefault="00037684" w:rsidP="00037684">
      <w:pPr>
        <w:ind w:firstLine="567"/>
        <w:jc w:val="both"/>
        <w:rPr>
          <w:rFonts w:ascii="Arial" w:hAnsi="Arial" w:cs="Arial"/>
          <w:strike/>
          <w:sz w:val="20"/>
          <w:szCs w:val="20"/>
        </w:rPr>
      </w:pPr>
      <w:r w:rsidRPr="00F41846">
        <w:rPr>
          <w:rFonts w:ascii="Arial" w:hAnsi="Arial" w:cs="Arial"/>
          <w:strike/>
          <w:sz w:val="20"/>
          <w:szCs w:val="20"/>
        </w:rPr>
        <w:t xml:space="preserve">Parágrafo único.  Além desses serviços, as empresas deverão oferecer os demais já prestados aos seus usuários em geral, para os portadores de especialidades, através dos Serviços de Transporte Especial. </w:t>
      </w:r>
      <w:hyperlink r:id="rId11" w:history="1">
        <w:r w:rsidRPr="00F41846">
          <w:rPr>
            <w:rStyle w:val="Hyperlink"/>
            <w:rFonts w:ascii="Arial" w:hAnsi="Arial" w:cs="Arial"/>
            <w:strike/>
            <w:sz w:val="20"/>
            <w:szCs w:val="20"/>
          </w:rPr>
          <w:t>(Incluído pela Lei Municipal nº 2</w:t>
        </w:r>
        <w:r w:rsidR="006C1F19" w:rsidRPr="00F41846">
          <w:rPr>
            <w:rStyle w:val="Hyperlink"/>
            <w:rFonts w:ascii="Arial" w:hAnsi="Arial" w:cs="Arial"/>
            <w:strike/>
            <w:sz w:val="20"/>
            <w:szCs w:val="20"/>
          </w:rPr>
          <w:t>.</w:t>
        </w:r>
        <w:r w:rsidRPr="00F41846">
          <w:rPr>
            <w:rStyle w:val="Hyperlink"/>
            <w:rFonts w:ascii="Arial" w:hAnsi="Arial" w:cs="Arial"/>
            <w:strike/>
            <w:sz w:val="20"/>
            <w:szCs w:val="20"/>
          </w:rPr>
          <w:t>985, de 2.006)</w:t>
        </w:r>
      </w:hyperlink>
    </w:p>
    <w:p w:rsidR="0078634A" w:rsidRPr="00F41846" w:rsidRDefault="0078634A" w:rsidP="0078634A">
      <w:pPr>
        <w:ind w:firstLine="567"/>
        <w:jc w:val="both"/>
        <w:rPr>
          <w:rFonts w:ascii="Arial" w:hAnsi="Arial" w:cs="Arial"/>
          <w:strike/>
          <w:sz w:val="20"/>
          <w:szCs w:val="20"/>
        </w:rPr>
      </w:pPr>
    </w:p>
    <w:p w:rsidR="0078634A" w:rsidRPr="00F41846" w:rsidRDefault="0078634A" w:rsidP="0078634A">
      <w:pPr>
        <w:ind w:firstLine="567"/>
        <w:jc w:val="both"/>
        <w:rPr>
          <w:rFonts w:ascii="Arial" w:hAnsi="Arial" w:cs="Arial"/>
          <w:strike/>
          <w:sz w:val="20"/>
          <w:szCs w:val="20"/>
        </w:rPr>
      </w:pPr>
      <w:r w:rsidRPr="00F41846">
        <w:rPr>
          <w:rFonts w:ascii="Arial" w:hAnsi="Arial" w:cs="Arial"/>
          <w:strike/>
          <w:sz w:val="20"/>
          <w:szCs w:val="20"/>
        </w:rPr>
        <w:t>Art. 4°  A tarifa do serviço de transporte especial será aquela do Sistema de Transporte Coletivo Urbano, sendo, obrigatoriamente, aceitos os passes emitidos para o mesmo e respeitados os benefícios sociais previstos na legislação vigente.</w:t>
      </w:r>
    </w:p>
    <w:p w:rsidR="00F52B4D" w:rsidRPr="00F41846" w:rsidRDefault="00F52B4D" w:rsidP="0078634A">
      <w:pPr>
        <w:ind w:firstLine="567"/>
        <w:jc w:val="both"/>
        <w:rPr>
          <w:rFonts w:ascii="Arial" w:hAnsi="Arial" w:cs="Arial"/>
          <w:strike/>
          <w:sz w:val="20"/>
          <w:szCs w:val="20"/>
        </w:rPr>
      </w:pPr>
    </w:p>
    <w:p w:rsidR="00F52B4D" w:rsidRPr="00F41846" w:rsidRDefault="00BC4DD9" w:rsidP="00BC4DD9">
      <w:pPr>
        <w:ind w:firstLine="567"/>
        <w:jc w:val="both"/>
        <w:rPr>
          <w:rFonts w:ascii="Arial" w:hAnsi="Arial" w:cs="Arial"/>
          <w:strike/>
          <w:sz w:val="20"/>
          <w:szCs w:val="20"/>
        </w:rPr>
      </w:pPr>
      <w:r w:rsidRPr="00F41846">
        <w:rPr>
          <w:rFonts w:ascii="Arial" w:hAnsi="Arial" w:cs="Arial"/>
          <w:strike/>
          <w:sz w:val="20"/>
          <w:szCs w:val="20"/>
        </w:rPr>
        <w:t xml:space="preserve">Parágrafo único.  Devido às especialidades e circunstâncias desse transporte, não haverá gratuidade de tarifa em nenhum caso, sendo igual à praticada no Sistema de Transporte Coletivo. </w:t>
      </w:r>
      <w:hyperlink r:id="rId12" w:history="1">
        <w:r w:rsidRPr="00F41846">
          <w:rPr>
            <w:rStyle w:val="Hyperlink"/>
            <w:rFonts w:ascii="Arial" w:hAnsi="Arial" w:cs="Arial"/>
            <w:strike/>
            <w:sz w:val="20"/>
            <w:szCs w:val="20"/>
          </w:rPr>
          <w:t>(Incluído pela Lei Municipal nº 2</w:t>
        </w:r>
        <w:r w:rsidR="006C1F19" w:rsidRPr="00F41846">
          <w:rPr>
            <w:rStyle w:val="Hyperlink"/>
            <w:rFonts w:ascii="Arial" w:hAnsi="Arial" w:cs="Arial"/>
            <w:strike/>
            <w:sz w:val="20"/>
            <w:szCs w:val="20"/>
          </w:rPr>
          <w:t>.</w:t>
        </w:r>
        <w:r w:rsidRPr="00F41846">
          <w:rPr>
            <w:rStyle w:val="Hyperlink"/>
            <w:rFonts w:ascii="Arial" w:hAnsi="Arial" w:cs="Arial"/>
            <w:strike/>
            <w:sz w:val="20"/>
            <w:szCs w:val="20"/>
          </w:rPr>
          <w:t>985, de 2.006)</w:t>
        </w:r>
      </w:hyperlink>
    </w:p>
    <w:p w:rsidR="0078634A" w:rsidRPr="00F41846" w:rsidRDefault="0078634A" w:rsidP="0078634A">
      <w:pPr>
        <w:ind w:firstLine="567"/>
        <w:jc w:val="both"/>
        <w:rPr>
          <w:rFonts w:ascii="Arial" w:hAnsi="Arial" w:cs="Arial"/>
          <w:strike/>
          <w:sz w:val="20"/>
          <w:szCs w:val="20"/>
        </w:rPr>
      </w:pPr>
    </w:p>
    <w:p w:rsidR="0078634A" w:rsidRPr="00F41846" w:rsidRDefault="0078634A" w:rsidP="0078634A">
      <w:pPr>
        <w:ind w:firstLine="567"/>
        <w:jc w:val="both"/>
        <w:rPr>
          <w:rFonts w:ascii="Arial" w:hAnsi="Arial" w:cs="Arial"/>
          <w:strike/>
          <w:sz w:val="20"/>
          <w:szCs w:val="20"/>
        </w:rPr>
      </w:pPr>
      <w:r w:rsidRPr="00F41846">
        <w:rPr>
          <w:rFonts w:ascii="Arial" w:hAnsi="Arial" w:cs="Arial"/>
          <w:strike/>
          <w:sz w:val="20"/>
          <w:szCs w:val="20"/>
        </w:rPr>
        <w:t>Art. 5°  O serviço de transporte especial será operado pelas empresas permissionárias que executam serviço de transporte coletivo urbano e suburbano no Município.</w:t>
      </w:r>
    </w:p>
    <w:p w:rsidR="0078634A" w:rsidRPr="00F41846" w:rsidRDefault="0078634A" w:rsidP="0078634A">
      <w:pPr>
        <w:ind w:firstLine="567"/>
        <w:jc w:val="both"/>
        <w:rPr>
          <w:rFonts w:ascii="Arial" w:hAnsi="Arial" w:cs="Arial"/>
          <w:strike/>
          <w:sz w:val="20"/>
          <w:szCs w:val="20"/>
        </w:rPr>
      </w:pPr>
    </w:p>
    <w:p w:rsidR="0078634A" w:rsidRPr="00F41846" w:rsidRDefault="0078634A" w:rsidP="0078634A">
      <w:pPr>
        <w:ind w:firstLine="567"/>
        <w:jc w:val="both"/>
        <w:rPr>
          <w:rFonts w:ascii="Arial" w:hAnsi="Arial" w:cs="Arial"/>
          <w:strike/>
          <w:sz w:val="20"/>
          <w:szCs w:val="20"/>
        </w:rPr>
      </w:pPr>
      <w:r w:rsidRPr="00F41846">
        <w:rPr>
          <w:rFonts w:ascii="Arial" w:hAnsi="Arial" w:cs="Arial"/>
          <w:strike/>
          <w:sz w:val="20"/>
          <w:szCs w:val="20"/>
        </w:rPr>
        <w:t>Art. 6°  Os veículos utilizados do transporte coletivo especial deverão estar adaptados para a finalidade de que trata a presente Lei.</w:t>
      </w:r>
    </w:p>
    <w:p w:rsidR="0078634A" w:rsidRPr="00F41846" w:rsidRDefault="0078634A" w:rsidP="0078634A">
      <w:pPr>
        <w:ind w:firstLine="567"/>
        <w:jc w:val="both"/>
        <w:rPr>
          <w:rFonts w:ascii="Arial" w:hAnsi="Arial" w:cs="Arial"/>
          <w:strike/>
          <w:sz w:val="20"/>
          <w:szCs w:val="20"/>
        </w:rPr>
      </w:pPr>
    </w:p>
    <w:p w:rsidR="0078634A" w:rsidRPr="00F41846" w:rsidRDefault="0078634A" w:rsidP="0078634A">
      <w:pPr>
        <w:ind w:firstLine="567"/>
        <w:jc w:val="both"/>
        <w:rPr>
          <w:rFonts w:ascii="Arial" w:hAnsi="Arial" w:cs="Arial"/>
          <w:strike/>
          <w:sz w:val="20"/>
          <w:szCs w:val="20"/>
        </w:rPr>
      </w:pPr>
      <w:bookmarkStart w:id="1" w:name="art7"/>
      <w:bookmarkEnd w:id="1"/>
      <w:r w:rsidRPr="00F41846">
        <w:rPr>
          <w:rFonts w:ascii="Arial" w:hAnsi="Arial" w:cs="Arial"/>
          <w:strike/>
          <w:sz w:val="20"/>
          <w:szCs w:val="20"/>
        </w:rPr>
        <w:t>Art. 7°  O número de veículos que as empresas deverão colocar em circulação para o atendimento deste serviço será determinado pelo Prefeito Municipal, no decreto de regulamentação desta Lei.</w:t>
      </w:r>
    </w:p>
    <w:p w:rsidR="0085372B" w:rsidRPr="00F41846" w:rsidRDefault="0085372B" w:rsidP="0078634A">
      <w:pPr>
        <w:ind w:firstLine="567"/>
        <w:jc w:val="both"/>
        <w:rPr>
          <w:rFonts w:ascii="Arial" w:hAnsi="Arial" w:cs="Arial"/>
          <w:strike/>
          <w:sz w:val="20"/>
          <w:szCs w:val="20"/>
        </w:rPr>
      </w:pPr>
    </w:p>
    <w:p w:rsidR="0085372B" w:rsidRPr="00F41846" w:rsidRDefault="0085372B" w:rsidP="0085372B">
      <w:pPr>
        <w:ind w:firstLine="567"/>
        <w:jc w:val="both"/>
        <w:rPr>
          <w:rFonts w:ascii="Arial" w:hAnsi="Arial" w:cs="Arial"/>
          <w:strike/>
          <w:sz w:val="20"/>
          <w:szCs w:val="20"/>
        </w:rPr>
      </w:pPr>
      <w:r w:rsidRPr="00F41846">
        <w:rPr>
          <w:rFonts w:ascii="Arial" w:hAnsi="Arial" w:cs="Arial"/>
          <w:strike/>
          <w:sz w:val="20"/>
          <w:szCs w:val="20"/>
        </w:rPr>
        <w:t xml:space="preserve">Parágrafo único.  O percentual sobre a frota em operação não será inferior a 5%. </w:t>
      </w:r>
      <w:hyperlink r:id="rId13" w:tgtFrame="_blank" w:history="1">
        <w:r w:rsidRPr="00F41846">
          <w:rPr>
            <w:rStyle w:val="Hyperlink"/>
            <w:rFonts w:ascii="Arial" w:hAnsi="Arial" w:cs="Arial"/>
            <w:strike/>
            <w:sz w:val="20"/>
            <w:szCs w:val="20"/>
          </w:rPr>
          <w:t>(Incluído pela Lei Municipal nº 2</w:t>
        </w:r>
        <w:r w:rsidR="00DC7344" w:rsidRPr="00F41846">
          <w:rPr>
            <w:rStyle w:val="Hyperlink"/>
            <w:rFonts w:ascii="Arial" w:hAnsi="Arial" w:cs="Arial"/>
            <w:strike/>
            <w:sz w:val="20"/>
            <w:szCs w:val="20"/>
          </w:rPr>
          <w:t>.</w:t>
        </w:r>
        <w:r w:rsidRPr="00F41846">
          <w:rPr>
            <w:rStyle w:val="Hyperlink"/>
            <w:rFonts w:ascii="Arial" w:hAnsi="Arial" w:cs="Arial"/>
            <w:strike/>
            <w:sz w:val="20"/>
            <w:szCs w:val="20"/>
          </w:rPr>
          <w:t>985, de 2.006)</w:t>
        </w:r>
      </w:hyperlink>
    </w:p>
    <w:p w:rsidR="0078634A" w:rsidRPr="00F41846" w:rsidRDefault="0078634A" w:rsidP="0078634A">
      <w:pPr>
        <w:ind w:firstLine="567"/>
        <w:jc w:val="both"/>
        <w:rPr>
          <w:rFonts w:ascii="Arial" w:hAnsi="Arial" w:cs="Arial"/>
          <w:strike/>
          <w:sz w:val="20"/>
          <w:szCs w:val="20"/>
        </w:rPr>
      </w:pPr>
    </w:p>
    <w:p w:rsidR="0078634A" w:rsidRPr="00F41846" w:rsidRDefault="0078634A" w:rsidP="0078634A">
      <w:pPr>
        <w:ind w:firstLine="567"/>
        <w:jc w:val="both"/>
        <w:rPr>
          <w:rFonts w:ascii="Arial" w:hAnsi="Arial" w:cs="Arial"/>
          <w:strike/>
          <w:sz w:val="20"/>
          <w:szCs w:val="20"/>
        </w:rPr>
      </w:pPr>
      <w:r w:rsidRPr="00F41846">
        <w:rPr>
          <w:rFonts w:ascii="Arial" w:hAnsi="Arial" w:cs="Arial"/>
          <w:strike/>
          <w:sz w:val="20"/>
          <w:szCs w:val="20"/>
        </w:rPr>
        <w:t>Art. 8°  O Poder Executivo regulamentará esta Lei no prazo de 30 (trinta) dias, contados da data de sua publicação.</w:t>
      </w:r>
    </w:p>
    <w:p w:rsidR="0078634A" w:rsidRPr="00F41846" w:rsidRDefault="0078634A" w:rsidP="0078634A">
      <w:pPr>
        <w:ind w:firstLine="567"/>
        <w:jc w:val="both"/>
        <w:rPr>
          <w:rFonts w:ascii="Arial" w:hAnsi="Arial" w:cs="Arial"/>
          <w:strike/>
          <w:sz w:val="20"/>
          <w:szCs w:val="20"/>
        </w:rPr>
      </w:pPr>
    </w:p>
    <w:p w:rsidR="0078634A" w:rsidRDefault="0078634A" w:rsidP="0078634A">
      <w:pPr>
        <w:ind w:firstLine="567"/>
        <w:jc w:val="both"/>
        <w:rPr>
          <w:rFonts w:ascii="Arial" w:hAnsi="Arial" w:cs="Arial"/>
          <w:sz w:val="20"/>
          <w:szCs w:val="20"/>
        </w:rPr>
      </w:pPr>
      <w:r w:rsidRPr="00F41846">
        <w:rPr>
          <w:rFonts w:ascii="Arial" w:hAnsi="Arial" w:cs="Arial"/>
          <w:strike/>
          <w:sz w:val="20"/>
          <w:szCs w:val="20"/>
        </w:rPr>
        <w:t xml:space="preserve">Art. 9°  Esta Lei entrará em vigor na data de sua publicação, revogando as disposições em contrário, especialmente a </w:t>
      </w:r>
      <w:hyperlink r:id="rId14" w:tgtFrame="_blank" w:history="1">
        <w:r w:rsidRPr="00F41846">
          <w:rPr>
            <w:rStyle w:val="Hyperlink"/>
            <w:rFonts w:ascii="Arial" w:hAnsi="Arial" w:cs="Arial"/>
            <w:strike/>
            <w:sz w:val="20"/>
            <w:szCs w:val="20"/>
          </w:rPr>
          <w:t xml:space="preserve">Lei </w:t>
        </w:r>
        <w:r w:rsidR="0030719F" w:rsidRPr="00F41846">
          <w:rPr>
            <w:rStyle w:val="Hyperlink"/>
            <w:rFonts w:ascii="Arial" w:hAnsi="Arial" w:cs="Arial"/>
            <w:strike/>
            <w:sz w:val="20"/>
            <w:szCs w:val="20"/>
          </w:rPr>
          <w:t xml:space="preserve">Municipal </w:t>
        </w:r>
        <w:r w:rsidRPr="00F41846">
          <w:rPr>
            <w:rStyle w:val="Hyperlink"/>
            <w:rFonts w:ascii="Arial" w:hAnsi="Arial" w:cs="Arial"/>
            <w:strike/>
            <w:sz w:val="20"/>
            <w:szCs w:val="20"/>
          </w:rPr>
          <w:t>n° 2</w:t>
        </w:r>
        <w:r w:rsidR="004B70B8" w:rsidRPr="00F41846">
          <w:rPr>
            <w:rStyle w:val="Hyperlink"/>
            <w:rFonts w:ascii="Arial" w:hAnsi="Arial" w:cs="Arial"/>
            <w:strike/>
            <w:sz w:val="20"/>
            <w:szCs w:val="20"/>
          </w:rPr>
          <w:t>.</w:t>
        </w:r>
        <w:r w:rsidRPr="00F41846">
          <w:rPr>
            <w:rStyle w:val="Hyperlink"/>
            <w:rFonts w:ascii="Arial" w:hAnsi="Arial" w:cs="Arial"/>
            <w:strike/>
            <w:sz w:val="20"/>
            <w:szCs w:val="20"/>
          </w:rPr>
          <w:t>347, de 18 de maio de 1</w:t>
        </w:r>
        <w:r w:rsidR="00F24A52" w:rsidRPr="00F41846">
          <w:rPr>
            <w:rStyle w:val="Hyperlink"/>
            <w:rFonts w:ascii="Arial" w:hAnsi="Arial" w:cs="Arial"/>
            <w:strike/>
            <w:sz w:val="20"/>
            <w:szCs w:val="20"/>
          </w:rPr>
          <w:t>.</w:t>
        </w:r>
        <w:r w:rsidRPr="00F41846">
          <w:rPr>
            <w:rStyle w:val="Hyperlink"/>
            <w:rFonts w:ascii="Arial" w:hAnsi="Arial" w:cs="Arial"/>
            <w:strike/>
            <w:sz w:val="20"/>
            <w:szCs w:val="20"/>
          </w:rPr>
          <w:t>998.</w:t>
        </w:r>
      </w:hyperlink>
    </w:p>
    <w:p w:rsidR="0078634A" w:rsidRDefault="0078634A" w:rsidP="0078634A">
      <w:pPr>
        <w:ind w:firstLine="567"/>
        <w:jc w:val="both"/>
        <w:rPr>
          <w:rFonts w:ascii="Arial" w:hAnsi="Arial" w:cs="Arial"/>
          <w:sz w:val="20"/>
          <w:szCs w:val="20"/>
        </w:rPr>
      </w:pPr>
    </w:p>
    <w:p w:rsidR="0078634A" w:rsidRDefault="0078634A" w:rsidP="0078634A">
      <w:pPr>
        <w:ind w:firstLine="567"/>
        <w:jc w:val="both"/>
        <w:rPr>
          <w:rFonts w:ascii="Arial" w:hAnsi="Arial" w:cs="Arial"/>
          <w:sz w:val="20"/>
          <w:szCs w:val="20"/>
        </w:rPr>
      </w:pPr>
      <w:r>
        <w:rPr>
          <w:rFonts w:ascii="Arial" w:hAnsi="Arial" w:cs="Arial"/>
          <w:sz w:val="20"/>
          <w:szCs w:val="20"/>
        </w:rPr>
        <w:t>Santa Bárbara d’Oeste</w:t>
      </w:r>
      <w:r w:rsidR="00F24A52">
        <w:rPr>
          <w:rFonts w:ascii="Arial" w:hAnsi="Arial" w:cs="Arial"/>
          <w:sz w:val="20"/>
          <w:szCs w:val="20"/>
        </w:rPr>
        <w:t xml:space="preserve">, </w:t>
      </w:r>
      <w:r>
        <w:rPr>
          <w:rFonts w:ascii="Arial" w:hAnsi="Arial" w:cs="Arial"/>
          <w:sz w:val="20"/>
          <w:szCs w:val="20"/>
        </w:rPr>
        <w:t>4 de julho de 2</w:t>
      </w:r>
      <w:r w:rsidR="00F24A52">
        <w:rPr>
          <w:rFonts w:ascii="Arial" w:hAnsi="Arial" w:cs="Arial"/>
          <w:sz w:val="20"/>
          <w:szCs w:val="20"/>
        </w:rPr>
        <w:t>.</w:t>
      </w:r>
      <w:r>
        <w:rPr>
          <w:rFonts w:ascii="Arial" w:hAnsi="Arial" w:cs="Arial"/>
          <w:sz w:val="20"/>
          <w:szCs w:val="20"/>
        </w:rPr>
        <w:t>000.</w:t>
      </w:r>
    </w:p>
    <w:p w:rsidR="0078634A" w:rsidRDefault="0078634A" w:rsidP="0078634A">
      <w:pPr>
        <w:ind w:firstLine="567"/>
        <w:jc w:val="both"/>
        <w:rPr>
          <w:rFonts w:ascii="Arial" w:hAnsi="Arial" w:cs="Arial"/>
          <w:sz w:val="20"/>
          <w:szCs w:val="20"/>
        </w:rPr>
      </w:pPr>
    </w:p>
    <w:p w:rsidR="0078634A" w:rsidRDefault="0078634A" w:rsidP="0078634A">
      <w:pPr>
        <w:ind w:firstLine="567"/>
        <w:jc w:val="both"/>
        <w:rPr>
          <w:rFonts w:ascii="Arial" w:hAnsi="Arial" w:cs="Arial"/>
          <w:sz w:val="20"/>
          <w:szCs w:val="20"/>
        </w:rPr>
      </w:pPr>
      <w:r>
        <w:rPr>
          <w:rFonts w:ascii="Arial" w:hAnsi="Arial" w:cs="Arial"/>
          <w:sz w:val="20"/>
          <w:szCs w:val="20"/>
        </w:rPr>
        <w:t>José Adilson Basso</w:t>
      </w:r>
    </w:p>
    <w:p w:rsidR="0078634A" w:rsidRPr="00765422" w:rsidRDefault="00F24A52" w:rsidP="0078634A">
      <w:pPr>
        <w:ind w:firstLine="567"/>
        <w:jc w:val="both"/>
        <w:rPr>
          <w:rFonts w:ascii="Arial" w:hAnsi="Arial" w:cs="Arial"/>
          <w:sz w:val="20"/>
          <w:szCs w:val="20"/>
        </w:rPr>
      </w:pPr>
      <w:r>
        <w:rPr>
          <w:rFonts w:ascii="Arial" w:hAnsi="Arial" w:cs="Arial"/>
          <w:sz w:val="20"/>
          <w:szCs w:val="20"/>
        </w:rPr>
        <w:t>Prefeito Municipal</w:t>
      </w:r>
    </w:p>
    <w:sectPr w:rsidR="0078634A" w:rsidRPr="00765422" w:rsidSect="00663BD4">
      <w:headerReference w:type="default" r:id="rId15"/>
      <w:footerReference w:type="even" r:id="rId16"/>
      <w:footerReference w:type="default" r:id="rId17"/>
      <w:pgSz w:w="11907" w:h="16840" w:code="9"/>
      <w:pgMar w:top="1701" w:right="567" w:bottom="1701"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E8A" w:rsidRDefault="00646E8A">
      <w:r>
        <w:separator/>
      </w:r>
    </w:p>
  </w:endnote>
  <w:endnote w:type="continuationSeparator" w:id="0">
    <w:p w:rsidR="00646E8A" w:rsidRDefault="0064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E8A" w:rsidRDefault="00646E8A">
      <w:r>
        <w:separator/>
      </w:r>
    </w:p>
  </w:footnote>
  <w:footnote w:type="continuationSeparator" w:id="0">
    <w:p w:rsidR="00646E8A" w:rsidRDefault="00646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8.5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37684"/>
    <w:rsid w:val="00111108"/>
    <w:rsid w:val="00172956"/>
    <w:rsid w:val="001E0678"/>
    <w:rsid w:val="002A0EB3"/>
    <w:rsid w:val="0030719F"/>
    <w:rsid w:val="00311381"/>
    <w:rsid w:val="003E121C"/>
    <w:rsid w:val="00402259"/>
    <w:rsid w:val="004450A3"/>
    <w:rsid w:val="00483CE1"/>
    <w:rsid w:val="004B70B8"/>
    <w:rsid w:val="004D46CF"/>
    <w:rsid w:val="00561B61"/>
    <w:rsid w:val="005A6AB0"/>
    <w:rsid w:val="006153BC"/>
    <w:rsid w:val="00623198"/>
    <w:rsid w:val="00625242"/>
    <w:rsid w:val="00646E8A"/>
    <w:rsid w:val="00663BD4"/>
    <w:rsid w:val="00681DD7"/>
    <w:rsid w:val="00695977"/>
    <w:rsid w:val="006C1F19"/>
    <w:rsid w:val="006F411E"/>
    <w:rsid w:val="007807AD"/>
    <w:rsid w:val="00785519"/>
    <w:rsid w:val="0078634A"/>
    <w:rsid w:val="007F7A18"/>
    <w:rsid w:val="00852094"/>
    <w:rsid w:val="0085372B"/>
    <w:rsid w:val="008A000C"/>
    <w:rsid w:val="008C05F1"/>
    <w:rsid w:val="008E3F05"/>
    <w:rsid w:val="009337C7"/>
    <w:rsid w:val="009D44D5"/>
    <w:rsid w:val="009E5598"/>
    <w:rsid w:val="00AB0C49"/>
    <w:rsid w:val="00AF0B27"/>
    <w:rsid w:val="00B13648"/>
    <w:rsid w:val="00B64086"/>
    <w:rsid w:val="00B92832"/>
    <w:rsid w:val="00BC4DD9"/>
    <w:rsid w:val="00D914EE"/>
    <w:rsid w:val="00DC7344"/>
    <w:rsid w:val="00DF1311"/>
    <w:rsid w:val="00EB2FC0"/>
    <w:rsid w:val="00F24A52"/>
    <w:rsid w:val="00F41846"/>
    <w:rsid w:val="00F43A1A"/>
    <w:rsid w:val="00F50A74"/>
    <w:rsid w:val="00F52B4D"/>
    <w:rsid w:val="00F73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mun\0903092.html" TargetMode="External"/><Relationship Id="rId13" Type="http://schemas.openxmlformats.org/officeDocument/2006/relationships/hyperlink" Target="file:///C:\camver\leimun\0602985.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amver\leimun\0602985.html" TargetMode="External"/><Relationship Id="rId12" Type="http://schemas.openxmlformats.org/officeDocument/2006/relationships/hyperlink" Target="file:///C:\camver\leimun\0602985.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amver\leimun\0602985.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camver\leimun\0602985.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camver\leimun\0903092.html" TargetMode="External"/><Relationship Id="rId14" Type="http://schemas.openxmlformats.org/officeDocument/2006/relationships/hyperlink" Target="file:///C:\camver\leimun\1998\0234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1</Pages>
  <Words>573</Words>
  <Characters>3099</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LEI MUNICIPAL N° 2.510, DE 4 DE JULHO DE 2.000</vt:lpstr>
    </vt:vector>
  </TitlesOfParts>
  <Company>Sino</Company>
  <LinksUpToDate>false</LinksUpToDate>
  <CharactersWithSpaces>3665</CharactersWithSpaces>
  <SharedDoc>false</SharedDoc>
  <HLinks>
    <vt:vector size="48" baseType="variant">
      <vt:variant>
        <vt:i4>4784208</vt:i4>
      </vt:variant>
      <vt:variant>
        <vt:i4>21</vt:i4>
      </vt:variant>
      <vt:variant>
        <vt:i4>0</vt:i4>
      </vt:variant>
      <vt:variant>
        <vt:i4>5</vt:i4>
      </vt:variant>
      <vt:variant>
        <vt:lpwstr>/camver/leimun/1998/02347.pdf</vt:lpwstr>
      </vt:variant>
      <vt:variant>
        <vt:lpwstr/>
      </vt:variant>
      <vt:variant>
        <vt:i4>2818163</vt:i4>
      </vt:variant>
      <vt:variant>
        <vt:i4>18</vt:i4>
      </vt:variant>
      <vt:variant>
        <vt:i4>0</vt:i4>
      </vt:variant>
      <vt:variant>
        <vt:i4>5</vt:i4>
      </vt:variant>
      <vt:variant>
        <vt:lpwstr>/camver/leimun/0602985.html</vt:lpwstr>
      </vt:variant>
      <vt:variant>
        <vt:lpwstr/>
      </vt:variant>
      <vt:variant>
        <vt:i4>2818163</vt:i4>
      </vt:variant>
      <vt:variant>
        <vt:i4>15</vt:i4>
      </vt:variant>
      <vt:variant>
        <vt:i4>0</vt:i4>
      </vt:variant>
      <vt:variant>
        <vt:i4>5</vt:i4>
      </vt:variant>
      <vt:variant>
        <vt:lpwstr>/camver/leimun/0602985.html</vt:lpwstr>
      </vt:variant>
      <vt:variant>
        <vt:lpwstr/>
      </vt:variant>
      <vt:variant>
        <vt:i4>2818163</vt:i4>
      </vt:variant>
      <vt:variant>
        <vt:i4>12</vt:i4>
      </vt:variant>
      <vt:variant>
        <vt:i4>0</vt:i4>
      </vt:variant>
      <vt:variant>
        <vt:i4>5</vt:i4>
      </vt:variant>
      <vt:variant>
        <vt:lpwstr>/camver/leimun/0602985.html</vt:lpwstr>
      </vt:variant>
      <vt:variant>
        <vt:lpwstr/>
      </vt:variant>
      <vt:variant>
        <vt:i4>2818163</vt:i4>
      </vt:variant>
      <vt:variant>
        <vt:i4>9</vt:i4>
      </vt:variant>
      <vt:variant>
        <vt:i4>0</vt:i4>
      </vt:variant>
      <vt:variant>
        <vt:i4>5</vt:i4>
      </vt:variant>
      <vt:variant>
        <vt:lpwstr>/camver/leimun/0602985.html</vt:lpwstr>
      </vt:variant>
      <vt:variant>
        <vt:lpwstr/>
      </vt:variant>
      <vt:variant>
        <vt:i4>6291561</vt:i4>
      </vt:variant>
      <vt:variant>
        <vt:i4>5</vt:i4>
      </vt:variant>
      <vt:variant>
        <vt:i4>0</vt:i4>
      </vt:variant>
      <vt:variant>
        <vt:i4>5</vt:i4>
      </vt:variant>
      <vt:variant>
        <vt:lpwstr>/camver/leimun/0903092.html</vt:lpwstr>
      </vt:variant>
      <vt:variant>
        <vt:lpwstr>art7</vt:lpwstr>
      </vt:variant>
      <vt:variant>
        <vt:i4>6291561</vt:i4>
      </vt:variant>
      <vt:variant>
        <vt:i4>3</vt:i4>
      </vt:variant>
      <vt:variant>
        <vt:i4>0</vt:i4>
      </vt:variant>
      <vt:variant>
        <vt:i4>5</vt:i4>
      </vt:variant>
      <vt:variant>
        <vt:lpwstr>/camver/leimun/0903092.html</vt:lpwstr>
      </vt:variant>
      <vt:variant>
        <vt:lpwstr>art7</vt:lpwstr>
      </vt:variant>
      <vt:variant>
        <vt:i4>2818163</vt:i4>
      </vt:variant>
      <vt:variant>
        <vt:i4>0</vt:i4>
      </vt:variant>
      <vt:variant>
        <vt:i4>0</vt:i4>
      </vt:variant>
      <vt:variant>
        <vt:i4>5</vt:i4>
      </vt:variant>
      <vt:variant>
        <vt:lpwstr>/camver/leimun/0602985.html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 2.510, DE 4 DE JULHO DE 2.000</dc:title>
  <dc:subject/>
  <dc:creator>Usuário do Windows</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