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AB5" w:rsidRDefault="00694AB5" w:rsidP="00694AB5">
      <w:pPr>
        <w:pStyle w:val="Ttulo"/>
        <w:rPr>
          <w:szCs w:val="24"/>
        </w:rPr>
      </w:pPr>
      <w:bookmarkStart w:id="0" w:name="_GoBack"/>
      <w:bookmarkEnd w:id="0"/>
    </w:p>
    <w:p w:rsidR="00694AB5" w:rsidRDefault="00694AB5" w:rsidP="00694AB5">
      <w:pPr>
        <w:pStyle w:val="Ttulo"/>
        <w:rPr>
          <w:szCs w:val="24"/>
        </w:rPr>
      </w:pPr>
    </w:p>
    <w:p w:rsidR="00694AB5" w:rsidRPr="00F9534A" w:rsidRDefault="00694AB5" w:rsidP="00694AB5">
      <w:pPr>
        <w:pStyle w:val="Ttulo"/>
        <w:rPr>
          <w:szCs w:val="24"/>
        </w:rPr>
      </w:pPr>
      <w:r>
        <w:rPr>
          <w:szCs w:val="24"/>
        </w:rPr>
        <w:t>R</w:t>
      </w:r>
      <w:r w:rsidRPr="00F9534A">
        <w:rPr>
          <w:szCs w:val="24"/>
        </w:rPr>
        <w:t xml:space="preserve">EQUERIMENTO Nº                   </w:t>
      </w:r>
      <w:r>
        <w:rPr>
          <w:szCs w:val="24"/>
        </w:rPr>
        <w:t>414</w:t>
      </w:r>
      <w:r w:rsidRPr="00F9534A">
        <w:rPr>
          <w:szCs w:val="24"/>
        </w:rPr>
        <w:t xml:space="preserve">         /</w:t>
      </w:r>
      <w:r>
        <w:rPr>
          <w:szCs w:val="24"/>
        </w:rPr>
        <w:t>11</w:t>
      </w:r>
    </w:p>
    <w:p w:rsidR="00694AB5" w:rsidRPr="00F9534A" w:rsidRDefault="00694AB5" w:rsidP="00694AB5">
      <w:pPr>
        <w:jc w:val="center"/>
        <w:rPr>
          <w:rFonts w:ascii="Bookman Old Style" w:hAnsi="Bookman Old Style"/>
          <w:b/>
          <w:sz w:val="24"/>
          <w:szCs w:val="24"/>
          <w:u w:val="single"/>
        </w:rPr>
      </w:pPr>
      <w:r w:rsidRPr="00F9534A">
        <w:rPr>
          <w:rFonts w:ascii="Bookman Old Style" w:hAnsi="Bookman Old Style"/>
          <w:b/>
          <w:sz w:val="24"/>
          <w:szCs w:val="24"/>
          <w:u w:val="single"/>
        </w:rPr>
        <w:t>De Informações</w:t>
      </w:r>
    </w:p>
    <w:p w:rsidR="00694AB5" w:rsidRPr="00F9534A" w:rsidRDefault="00694AB5" w:rsidP="00694AB5">
      <w:pPr>
        <w:rPr>
          <w:rFonts w:ascii="Bookman Old Style" w:hAnsi="Bookman Old Style"/>
          <w:b/>
          <w:sz w:val="24"/>
          <w:szCs w:val="24"/>
          <w:u w:val="single"/>
        </w:rPr>
      </w:pPr>
    </w:p>
    <w:p w:rsidR="00694AB5" w:rsidRDefault="00694AB5" w:rsidP="00694AB5">
      <w:pPr>
        <w:pStyle w:val="Recuodecorpodetexto"/>
        <w:ind w:left="4253"/>
        <w:rPr>
          <w:szCs w:val="24"/>
        </w:rPr>
      </w:pPr>
    </w:p>
    <w:p w:rsidR="00694AB5" w:rsidRDefault="00694AB5" w:rsidP="00694AB5">
      <w:pPr>
        <w:pStyle w:val="Recuodecorpodetexto"/>
        <w:ind w:left="4253"/>
        <w:rPr>
          <w:szCs w:val="24"/>
        </w:rPr>
      </w:pPr>
    </w:p>
    <w:p w:rsidR="00694AB5" w:rsidRDefault="00694AB5" w:rsidP="00694AB5">
      <w:pPr>
        <w:pStyle w:val="Recuodecorpodetexto"/>
        <w:ind w:left="4253"/>
        <w:rPr>
          <w:szCs w:val="24"/>
        </w:rPr>
      </w:pPr>
    </w:p>
    <w:p w:rsidR="00694AB5" w:rsidRDefault="00694AB5" w:rsidP="00694AB5">
      <w:pPr>
        <w:pStyle w:val="Recuodecorpodetexto"/>
        <w:ind w:left="4253"/>
        <w:rPr>
          <w:szCs w:val="24"/>
        </w:rPr>
      </w:pPr>
    </w:p>
    <w:p w:rsidR="00694AB5" w:rsidRDefault="00694AB5" w:rsidP="00694AB5">
      <w:pPr>
        <w:pStyle w:val="Recuodecorpodetexto"/>
        <w:ind w:left="4253"/>
        <w:rPr>
          <w:szCs w:val="24"/>
        </w:rPr>
      </w:pPr>
    </w:p>
    <w:p w:rsidR="00694AB5" w:rsidRPr="001D784A" w:rsidRDefault="00694AB5" w:rsidP="00694AB5">
      <w:pPr>
        <w:pStyle w:val="Recuodecorpodetexto"/>
        <w:ind w:left="4253"/>
        <w:rPr>
          <w:b/>
          <w:szCs w:val="24"/>
        </w:rPr>
      </w:pPr>
      <w:r w:rsidRPr="001D784A">
        <w:rPr>
          <w:b/>
          <w:szCs w:val="24"/>
        </w:rPr>
        <w:t>“Referente à possibilidade de se implantar uma garagem para guardar maquinários e um refeitório para os funcionários fazerem suas refeições</w:t>
      </w:r>
      <w:r>
        <w:rPr>
          <w:b/>
          <w:szCs w:val="24"/>
        </w:rPr>
        <w:t xml:space="preserve"> no Jardim Europa</w:t>
      </w:r>
      <w:r w:rsidRPr="001D784A">
        <w:rPr>
          <w:b/>
          <w:szCs w:val="24"/>
        </w:rPr>
        <w:t>”.</w:t>
      </w:r>
    </w:p>
    <w:p w:rsidR="00694AB5" w:rsidRDefault="00694AB5" w:rsidP="00694AB5">
      <w:pPr>
        <w:widowControl w:val="0"/>
        <w:autoSpaceDE w:val="0"/>
        <w:autoSpaceDN w:val="0"/>
        <w:adjustRightInd w:val="0"/>
        <w:jc w:val="both"/>
        <w:rPr>
          <w:rFonts w:ascii="Bookman Old Style" w:hAnsi="Bookman Old Style"/>
          <w:b/>
          <w:sz w:val="24"/>
          <w:szCs w:val="24"/>
        </w:rPr>
      </w:pPr>
      <w:r>
        <w:rPr>
          <w:rFonts w:ascii="Bookman Old Style" w:hAnsi="Bookman Old Style"/>
          <w:b/>
          <w:sz w:val="24"/>
          <w:szCs w:val="24"/>
        </w:rPr>
        <w:t xml:space="preserve">                   </w:t>
      </w:r>
    </w:p>
    <w:p w:rsidR="00694AB5" w:rsidRPr="001D7A92" w:rsidRDefault="00694AB5" w:rsidP="00694AB5">
      <w:pPr>
        <w:widowControl w:val="0"/>
        <w:autoSpaceDE w:val="0"/>
        <w:autoSpaceDN w:val="0"/>
        <w:adjustRightInd w:val="0"/>
        <w:jc w:val="both"/>
        <w:rPr>
          <w:rFonts w:ascii="Bookman Old Style" w:hAnsi="Bookman Old Style"/>
          <w:sz w:val="24"/>
          <w:szCs w:val="24"/>
        </w:rPr>
      </w:pPr>
    </w:p>
    <w:p w:rsidR="00694AB5" w:rsidRPr="001D7A92" w:rsidRDefault="00694AB5" w:rsidP="00694AB5">
      <w:pPr>
        <w:widowControl w:val="0"/>
        <w:autoSpaceDE w:val="0"/>
        <w:autoSpaceDN w:val="0"/>
        <w:adjustRightInd w:val="0"/>
        <w:jc w:val="both"/>
        <w:rPr>
          <w:rFonts w:ascii="Bookman Old Style" w:hAnsi="Bookman Old Style"/>
          <w:sz w:val="24"/>
          <w:szCs w:val="24"/>
        </w:rPr>
      </w:pPr>
    </w:p>
    <w:p w:rsidR="00694AB5" w:rsidRPr="001D7A92" w:rsidRDefault="00694AB5" w:rsidP="00694AB5">
      <w:pPr>
        <w:widowControl w:val="0"/>
        <w:tabs>
          <w:tab w:val="left" w:pos="4800"/>
        </w:tabs>
        <w:autoSpaceDE w:val="0"/>
        <w:autoSpaceDN w:val="0"/>
        <w:adjustRightInd w:val="0"/>
        <w:jc w:val="both"/>
        <w:rPr>
          <w:rFonts w:ascii="Bookman Old Style" w:hAnsi="Bookman Old Style"/>
          <w:sz w:val="24"/>
          <w:szCs w:val="24"/>
        </w:rPr>
      </w:pPr>
      <w:r w:rsidRPr="001D7A92">
        <w:rPr>
          <w:rFonts w:ascii="Bookman Old Style" w:hAnsi="Bookman Old Style"/>
          <w:sz w:val="24"/>
          <w:szCs w:val="24"/>
        </w:rPr>
        <w:t xml:space="preserve">                  </w:t>
      </w:r>
    </w:p>
    <w:p w:rsidR="00694AB5" w:rsidRPr="00677869" w:rsidRDefault="00694AB5" w:rsidP="00694AB5">
      <w:pPr>
        <w:widowControl w:val="0"/>
        <w:tabs>
          <w:tab w:val="left" w:pos="4800"/>
        </w:tabs>
        <w:autoSpaceDE w:val="0"/>
        <w:autoSpaceDN w:val="0"/>
        <w:adjustRightInd w:val="0"/>
        <w:jc w:val="both"/>
        <w:rPr>
          <w:rFonts w:ascii="Bookman Old Style" w:hAnsi="Bookman Old Style"/>
          <w:b/>
          <w:sz w:val="24"/>
          <w:szCs w:val="24"/>
        </w:rPr>
      </w:pPr>
      <w:r w:rsidRPr="001D7A92">
        <w:rPr>
          <w:rFonts w:ascii="Bookman Old Style" w:hAnsi="Bookman Old Style"/>
          <w:sz w:val="24"/>
          <w:szCs w:val="24"/>
        </w:rPr>
        <w:t xml:space="preserve">               </w:t>
      </w:r>
      <w:r w:rsidRPr="001D784A">
        <w:rPr>
          <w:rFonts w:ascii="Bookman Old Style" w:hAnsi="Bookman Old Style"/>
          <w:b/>
          <w:sz w:val="24"/>
          <w:szCs w:val="24"/>
        </w:rPr>
        <w:t>Considerando-se que,</w:t>
      </w:r>
      <w:r w:rsidRPr="001D7A92">
        <w:rPr>
          <w:rFonts w:ascii="Bookman Old Style" w:hAnsi="Bookman Old Style"/>
          <w:sz w:val="24"/>
          <w:szCs w:val="24"/>
        </w:rPr>
        <w:t xml:space="preserve"> a dist</w:t>
      </w:r>
      <w:r>
        <w:rPr>
          <w:rFonts w:ascii="Bookman Old Style" w:hAnsi="Bookman Old Style"/>
          <w:sz w:val="24"/>
          <w:szCs w:val="24"/>
        </w:rPr>
        <w:t>â</w:t>
      </w:r>
      <w:r w:rsidRPr="001D7A92">
        <w:rPr>
          <w:rFonts w:ascii="Bookman Old Style" w:hAnsi="Bookman Old Style"/>
          <w:sz w:val="24"/>
          <w:szCs w:val="24"/>
        </w:rPr>
        <w:t>ncia</w:t>
      </w:r>
      <w:r>
        <w:rPr>
          <w:rFonts w:ascii="Bookman Old Style" w:hAnsi="Bookman Old Style"/>
          <w:b/>
          <w:sz w:val="24"/>
          <w:szCs w:val="24"/>
        </w:rPr>
        <w:t xml:space="preserve"> </w:t>
      </w:r>
      <w:r>
        <w:rPr>
          <w:rFonts w:ascii="Bookman Old Style" w:hAnsi="Bookman Old Style"/>
          <w:sz w:val="24"/>
          <w:szCs w:val="24"/>
        </w:rPr>
        <w:t xml:space="preserve">existente entre a </w:t>
      </w:r>
      <w:r w:rsidRPr="001D7A92">
        <w:rPr>
          <w:rFonts w:ascii="Bookman Old Style" w:hAnsi="Bookman Old Style"/>
          <w:sz w:val="24"/>
          <w:szCs w:val="24"/>
        </w:rPr>
        <w:t>gara</w:t>
      </w:r>
      <w:r>
        <w:rPr>
          <w:rFonts w:ascii="Bookman Old Style" w:hAnsi="Bookman Old Style"/>
          <w:sz w:val="24"/>
          <w:szCs w:val="24"/>
        </w:rPr>
        <w:t>gem municipal até o Jardim Europa é de aproximadamente nove quilômetros e o tempo que um maquinário pesado gasta para fazer tal trajeto é de mais de 40 (quarenta) minutos;</w:t>
      </w:r>
      <w:r>
        <w:rPr>
          <w:rFonts w:ascii="Bookman Old Style" w:hAnsi="Bookman Old Style"/>
          <w:b/>
          <w:sz w:val="24"/>
          <w:szCs w:val="24"/>
        </w:rPr>
        <w:tab/>
      </w:r>
    </w:p>
    <w:p w:rsidR="00694AB5" w:rsidRDefault="00694AB5" w:rsidP="00694AB5">
      <w:pPr>
        <w:pStyle w:val="Recuodecorpodetexto"/>
        <w:ind w:left="0" w:firstLine="1440"/>
        <w:rPr>
          <w:b/>
          <w:szCs w:val="24"/>
        </w:rPr>
      </w:pPr>
    </w:p>
    <w:p w:rsidR="00694AB5" w:rsidRDefault="00694AB5" w:rsidP="00694AB5">
      <w:pPr>
        <w:pStyle w:val="Recuodecorpodetexto"/>
        <w:ind w:left="0" w:firstLine="1440"/>
        <w:rPr>
          <w:b/>
          <w:szCs w:val="24"/>
        </w:rPr>
      </w:pPr>
    </w:p>
    <w:p w:rsidR="00694AB5" w:rsidRDefault="00694AB5" w:rsidP="00694AB5">
      <w:pPr>
        <w:pStyle w:val="Recuodecorpodetexto"/>
        <w:ind w:left="0" w:firstLine="1440"/>
        <w:rPr>
          <w:b/>
          <w:szCs w:val="24"/>
        </w:rPr>
      </w:pPr>
    </w:p>
    <w:p w:rsidR="00694AB5" w:rsidRDefault="00694AB5" w:rsidP="00694AB5">
      <w:pPr>
        <w:pStyle w:val="Recuodecorpodetexto"/>
        <w:ind w:left="0" w:firstLine="1440"/>
        <w:rPr>
          <w:szCs w:val="24"/>
        </w:rPr>
      </w:pPr>
      <w:r w:rsidRPr="00E15233">
        <w:rPr>
          <w:b/>
          <w:szCs w:val="24"/>
        </w:rPr>
        <w:t>Considerando-se que,</w:t>
      </w:r>
      <w:r>
        <w:rPr>
          <w:szCs w:val="24"/>
        </w:rPr>
        <w:t xml:space="preserve"> um funcionário gasta 01h30 (uma hora e trinta minutos) para ir e vir em horário de almoço ao atual refeitório, o que pode ser exemplificado no caso de 20 (vinte) funcionários corresponderem, num total, a 30 (trinta) horas a menos por dia;</w:t>
      </w:r>
    </w:p>
    <w:p w:rsidR="00694AB5" w:rsidRDefault="00694AB5" w:rsidP="00694AB5">
      <w:pPr>
        <w:pStyle w:val="Recuodecorpodetexto"/>
        <w:ind w:left="0" w:firstLine="1440"/>
        <w:rPr>
          <w:szCs w:val="24"/>
        </w:rPr>
      </w:pPr>
    </w:p>
    <w:p w:rsidR="00694AB5" w:rsidRDefault="00694AB5" w:rsidP="00694AB5">
      <w:pPr>
        <w:pStyle w:val="Recuodecorpodetexto"/>
        <w:ind w:left="0" w:firstLine="1440"/>
        <w:rPr>
          <w:b/>
          <w:szCs w:val="24"/>
        </w:rPr>
      </w:pPr>
    </w:p>
    <w:p w:rsidR="00694AB5" w:rsidRDefault="00694AB5" w:rsidP="00694AB5">
      <w:pPr>
        <w:pStyle w:val="Recuodecorpodetexto"/>
        <w:ind w:left="0" w:firstLine="1440"/>
        <w:rPr>
          <w:b/>
          <w:szCs w:val="24"/>
        </w:rPr>
      </w:pPr>
    </w:p>
    <w:p w:rsidR="00694AB5" w:rsidRPr="004670AE" w:rsidRDefault="00694AB5" w:rsidP="00694AB5">
      <w:pPr>
        <w:pStyle w:val="Recuodecorpodetexto"/>
        <w:ind w:left="0" w:firstLine="1440"/>
        <w:rPr>
          <w:szCs w:val="24"/>
        </w:rPr>
      </w:pPr>
      <w:r>
        <w:rPr>
          <w:b/>
          <w:szCs w:val="24"/>
        </w:rPr>
        <w:t>Considerando-se que,</w:t>
      </w:r>
      <w:r>
        <w:rPr>
          <w:szCs w:val="24"/>
        </w:rPr>
        <w:t xml:space="preserve"> a implantação de uma garagem e um refeitório no Jardim Europa contribuirá para o aumento de horas trabalhadas, dando melhor desempenho aos serviços, aprimorando o rendimento e, principalmente, a economia significativa em gastos com combustíveis, pois são muitos os veículos que saem das obras para ir ao refeitório em horário de almoço;</w:t>
      </w:r>
    </w:p>
    <w:p w:rsidR="00694AB5" w:rsidRDefault="00694AB5" w:rsidP="00694AB5">
      <w:pPr>
        <w:pStyle w:val="Recuodecorpodetexto"/>
        <w:ind w:left="0" w:firstLine="1440"/>
        <w:rPr>
          <w:szCs w:val="24"/>
        </w:rPr>
      </w:pPr>
    </w:p>
    <w:p w:rsidR="00694AB5" w:rsidRPr="00D958F1" w:rsidRDefault="00694AB5" w:rsidP="00694AB5">
      <w:pPr>
        <w:pStyle w:val="Recuodecorpodetexto"/>
        <w:ind w:left="0" w:firstLine="1440"/>
        <w:rPr>
          <w:sz w:val="12"/>
          <w:szCs w:val="12"/>
        </w:rPr>
      </w:pPr>
    </w:p>
    <w:p w:rsidR="00694AB5" w:rsidRDefault="00694AB5" w:rsidP="00694AB5">
      <w:pPr>
        <w:pStyle w:val="Recuodecorpodetexto"/>
        <w:ind w:left="0" w:firstLine="1440"/>
        <w:rPr>
          <w:b/>
        </w:rPr>
      </w:pPr>
    </w:p>
    <w:p w:rsidR="00694AB5" w:rsidRDefault="00694AB5" w:rsidP="00694AB5">
      <w:pPr>
        <w:pStyle w:val="Recuodecorpodetexto"/>
        <w:ind w:left="0" w:firstLine="1440"/>
      </w:pPr>
      <w:r w:rsidRPr="00AE7583">
        <w:rPr>
          <w:b/>
        </w:rPr>
        <w:t>Considerando-se que</w:t>
      </w:r>
      <w:r>
        <w:t>, cidades vizinhas já utilizam de método semelhante e têm obtido bons resultados no que tange ao aumento na produtividade da mão de obra e economia em outros itens citados acima;</w:t>
      </w:r>
    </w:p>
    <w:p w:rsidR="00694AB5" w:rsidRDefault="00694AB5" w:rsidP="00694AB5">
      <w:pPr>
        <w:pStyle w:val="Recuodecorpodetexto"/>
        <w:ind w:left="0" w:firstLine="1440"/>
      </w:pPr>
    </w:p>
    <w:p w:rsidR="00694AB5" w:rsidRDefault="00694AB5" w:rsidP="00694AB5">
      <w:pPr>
        <w:widowControl w:val="0"/>
        <w:autoSpaceDE w:val="0"/>
        <w:autoSpaceDN w:val="0"/>
        <w:adjustRightInd w:val="0"/>
        <w:jc w:val="both"/>
        <w:rPr>
          <w:rFonts w:ascii="Bookman Old Style" w:hAnsi="Bookman Old Style"/>
          <w:sz w:val="24"/>
          <w:szCs w:val="24"/>
        </w:rPr>
      </w:pPr>
    </w:p>
    <w:p w:rsidR="00694AB5" w:rsidRDefault="00694AB5" w:rsidP="00694AB5">
      <w:pPr>
        <w:widowControl w:val="0"/>
        <w:autoSpaceDE w:val="0"/>
        <w:autoSpaceDN w:val="0"/>
        <w:adjustRightInd w:val="0"/>
        <w:jc w:val="both"/>
        <w:rPr>
          <w:rFonts w:ascii="Bookman Old Style" w:hAnsi="Bookman Old Style"/>
          <w:b/>
          <w:sz w:val="24"/>
          <w:szCs w:val="24"/>
        </w:rPr>
      </w:pPr>
      <w:r>
        <w:rPr>
          <w:rFonts w:ascii="Bookman Old Style" w:hAnsi="Bookman Old Style"/>
          <w:b/>
          <w:sz w:val="24"/>
          <w:szCs w:val="24"/>
        </w:rPr>
        <w:tab/>
      </w:r>
      <w:r>
        <w:rPr>
          <w:rFonts w:ascii="Bookman Old Style" w:hAnsi="Bookman Old Style"/>
          <w:b/>
          <w:sz w:val="24"/>
          <w:szCs w:val="24"/>
        </w:rPr>
        <w:tab/>
      </w:r>
    </w:p>
    <w:p w:rsidR="00694AB5" w:rsidRDefault="00694AB5" w:rsidP="00694AB5">
      <w:pPr>
        <w:widowControl w:val="0"/>
        <w:autoSpaceDE w:val="0"/>
        <w:autoSpaceDN w:val="0"/>
        <w:adjustRightInd w:val="0"/>
        <w:jc w:val="both"/>
        <w:rPr>
          <w:rFonts w:ascii="Bookman Old Style" w:hAnsi="Bookman Old Style"/>
          <w:b/>
          <w:sz w:val="24"/>
          <w:szCs w:val="24"/>
        </w:rPr>
      </w:pPr>
    </w:p>
    <w:p w:rsidR="00694AB5" w:rsidRDefault="00694AB5" w:rsidP="00694AB5">
      <w:pPr>
        <w:widowControl w:val="0"/>
        <w:autoSpaceDE w:val="0"/>
        <w:autoSpaceDN w:val="0"/>
        <w:adjustRightInd w:val="0"/>
        <w:jc w:val="both"/>
        <w:rPr>
          <w:rFonts w:ascii="Bookman Old Style" w:hAnsi="Bookman Old Style"/>
          <w:b/>
          <w:sz w:val="24"/>
          <w:szCs w:val="24"/>
        </w:rPr>
      </w:pPr>
    </w:p>
    <w:p w:rsidR="00694AB5" w:rsidRPr="00F9534A" w:rsidRDefault="00694AB5" w:rsidP="00694AB5">
      <w:pPr>
        <w:widowControl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                  </w:t>
      </w:r>
      <w:r w:rsidRPr="00A85246">
        <w:rPr>
          <w:rFonts w:ascii="Bookman Old Style" w:hAnsi="Bookman Old Style"/>
          <w:b/>
          <w:sz w:val="24"/>
          <w:szCs w:val="24"/>
        </w:rPr>
        <w:t>R</w:t>
      </w:r>
      <w:r w:rsidRPr="00A85246">
        <w:rPr>
          <w:rFonts w:ascii="Bookman Old Style" w:hAnsi="Bookman Old Style"/>
          <w:b/>
          <w:bCs/>
          <w:sz w:val="24"/>
          <w:szCs w:val="24"/>
        </w:rPr>
        <w:t>E</w:t>
      </w:r>
      <w:r w:rsidRPr="00F9534A">
        <w:rPr>
          <w:rFonts w:ascii="Bookman Old Style" w:hAnsi="Bookman Old Style"/>
          <w:b/>
          <w:bCs/>
          <w:sz w:val="24"/>
          <w:szCs w:val="24"/>
        </w:rPr>
        <w:t>QUEIRO</w:t>
      </w:r>
      <w:r w:rsidRPr="00F9534A">
        <w:rPr>
          <w:rFonts w:ascii="Bookman Old Style" w:hAnsi="Bookman Old Style"/>
          <w:sz w:val="24"/>
          <w:szCs w:val="24"/>
        </w:rPr>
        <w:t xml:space="preserve"> à Mesa, na forma regimental, após ouvido o Plenário, oficiar ao Senhor Prefeito Municipal, solicitando-lhe </w:t>
      </w:r>
      <w:r>
        <w:rPr>
          <w:rFonts w:ascii="Bookman Old Style" w:hAnsi="Bookman Old Style"/>
          <w:sz w:val="24"/>
          <w:szCs w:val="24"/>
        </w:rPr>
        <w:t>as seguintes informações:</w:t>
      </w:r>
    </w:p>
    <w:p w:rsidR="00694AB5" w:rsidRPr="00F9534A" w:rsidRDefault="00694AB5" w:rsidP="00694AB5">
      <w:pPr>
        <w:widowControl w:val="0"/>
        <w:autoSpaceDE w:val="0"/>
        <w:autoSpaceDN w:val="0"/>
        <w:adjustRightInd w:val="0"/>
        <w:jc w:val="both"/>
        <w:rPr>
          <w:rFonts w:ascii="Bookman Old Style" w:hAnsi="Bookman Old Style"/>
          <w:sz w:val="24"/>
          <w:szCs w:val="24"/>
        </w:rPr>
      </w:pPr>
      <w:r w:rsidRPr="00F9534A">
        <w:rPr>
          <w:rFonts w:ascii="Bookman Old Style" w:hAnsi="Bookman Old Style"/>
          <w:sz w:val="24"/>
          <w:szCs w:val="24"/>
        </w:rPr>
        <w:tab/>
      </w:r>
      <w:r w:rsidRPr="00F9534A">
        <w:rPr>
          <w:rFonts w:ascii="Bookman Old Style" w:hAnsi="Bookman Old Style"/>
          <w:sz w:val="24"/>
          <w:szCs w:val="24"/>
        </w:rPr>
        <w:tab/>
        <w:t xml:space="preserve"> </w:t>
      </w:r>
    </w:p>
    <w:p w:rsidR="00694AB5" w:rsidRDefault="00694AB5" w:rsidP="00694AB5">
      <w:pPr>
        <w:widowControl w:val="0"/>
        <w:numPr>
          <w:ilvl w:val="0"/>
          <w:numId w:val="1"/>
        </w:numPr>
        <w:autoSpaceDE w:val="0"/>
        <w:autoSpaceDN w:val="0"/>
        <w:adjustRightInd w:val="0"/>
        <w:jc w:val="both"/>
        <w:rPr>
          <w:rFonts w:ascii="Bookman Old Style" w:hAnsi="Bookman Old Style"/>
          <w:sz w:val="24"/>
          <w:szCs w:val="24"/>
        </w:rPr>
      </w:pPr>
      <w:r>
        <w:rPr>
          <w:rFonts w:ascii="Bookman Old Style" w:hAnsi="Bookman Old Style"/>
          <w:sz w:val="24"/>
          <w:szCs w:val="24"/>
        </w:rPr>
        <w:t>Há a possibilidade do Sr. Prefeito disponibilizar profissionais e os setores competentes da administração municipal para analisarem a viabilidade da construção de uma garagem e um refeitório municipais no Jardim Europa?</w:t>
      </w:r>
    </w:p>
    <w:p w:rsidR="00694AB5" w:rsidRDefault="00694AB5" w:rsidP="00694AB5">
      <w:pPr>
        <w:widowControl w:val="0"/>
        <w:autoSpaceDE w:val="0"/>
        <w:autoSpaceDN w:val="0"/>
        <w:adjustRightInd w:val="0"/>
        <w:jc w:val="both"/>
        <w:rPr>
          <w:rFonts w:ascii="Bookman Old Style" w:hAnsi="Bookman Old Style"/>
          <w:sz w:val="24"/>
          <w:szCs w:val="24"/>
        </w:rPr>
      </w:pPr>
    </w:p>
    <w:p w:rsidR="00694AB5" w:rsidRDefault="00694AB5" w:rsidP="00694AB5">
      <w:pPr>
        <w:widowControl w:val="0"/>
        <w:numPr>
          <w:ilvl w:val="0"/>
          <w:numId w:val="1"/>
        </w:numPr>
        <w:autoSpaceDE w:val="0"/>
        <w:autoSpaceDN w:val="0"/>
        <w:adjustRightInd w:val="0"/>
        <w:jc w:val="both"/>
        <w:rPr>
          <w:rFonts w:ascii="Bookman Old Style" w:hAnsi="Bookman Old Style"/>
          <w:sz w:val="24"/>
          <w:szCs w:val="24"/>
        </w:rPr>
      </w:pPr>
      <w:r>
        <w:rPr>
          <w:rFonts w:ascii="Bookman Old Style" w:hAnsi="Bookman Old Style"/>
          <w:sz w:val="24"/>
          <w:szCs w:val="24"/>
        </w:rPr>
        <w:t>A administração municipal já tem algum estudo sobre o valor de possíveis obras e a economia que as mesmas propiciariam aos cofres públicos, considerando os altos custos de locomoção de máquinas para recolhimento na atual garagem municipal, bem como do pessoal que se dirige ao refeitório para alimentação?</w:t>
      </w:r>
    </w:p>
    <w:p w:rsidR="00694AB5" w:rsidRDefault="00694AB5" w:rsidP="00694AB5">
      <w:pPr>
        <w:widowControl w:val="0"/>
        <w:numPr>
          <w:ilvl w:val="0"/>
          <w:numId w:val="1"/>
        </w:numPr>
        <w:autoSpaceDE w:val="0"/>
        <w:autoSpaceDN w:val="0"/>
        <w:adjustRightInd w:val="0"/>
        <w:jc w:val="both"/>
        <w:rPr>
          <w:rFonts w:ascii="Bookman Old Style" w:hAnsi="Bookman Old Style"/>
          <w:sz w:val="24"/>
          <w:szCs w:val="24"/>
        </w:rPr>
      </w:pPr>
      <w:r>
        <w:rPr>
          <w:rFonts w:ascii="Bookman Old Style" w:hAnsi="Bookman Old Style"/>
          <w:sz w:val="24"/>
          <w:szCs w:val="24"/>
        </w:rPr>
        <w:t>Outras considerações pertinentes.</w:t>
      </w:r>
    </w:p>
    <w:p w:rsidR="00694AB5" w:rsidRDefault="00694AB5" w:rsidP="00694AB5">
      <w:pPr>
        <w:widowControl w:val="0"/>
        <w:autoSpaceDE w:val="0"/>
        <w:autoSpaceDN w:val="0"/>
        <w:adjustRightInd w:val="0"/>
        <w:ind w:left="1418"/>
        <w:jc w:val="both"/>
        <w:rPr>
          <w:rFonts w:ascii="Bookman Old Style" w:hAnsi="Bookman Old Style"/>
          <w:sz w:val="24"/>
          <w:szCs w:val="24"/>
        </w:rPr>
      </w:pPr>
    </w:p>
    <w:p w:rsidR="00694AB5" w:rsidRDefault="00694AB5" w:rsidP="00694AB5">
      <w:pPr>
        <w:widowControl w:val="0"/>
        <w:autoSpaceDE w:val="0"/>
        <w:autoSpaceDN w:val="0"/>
        <w:adjustRightInd w:val="0"/>
        <w:ind w:left="1418"/>
        <w:jc w:val="both"/>
        <w:rPr>
          <w:rFonts w:ascii="Bookman Old Style" w:hAnsi="Bookman Old Style"/>
          <w:sz w:val="24"/>
          <w:szCs w:val="24"/>
        </w:rPr>
      </w:pPr>
    </w:p>
    <w:p w:rsidR="00694AB5" w:rsidRPr="00F9534A" w:rsidRDefault="00694AB5" w:rsidP="00694AB5">
      <w:pPr>
        <w:ind w:firstLine="708"/>
        <w:jc w:val="both"/>
        <w:rPr>
          <w:rFonts w:ascii="Bookman Old Style" w:hAnsi="Bookman Old Style"/>
          <w:sz w:val="24"/>
          <w:szCs w:val="24"/>
        </w:rPr>
      </w:pPr>
      <w:r>
        <w:rPr>
          <w:rFonts w:ascii="Bookman Old Style" w:hAnsi="Bookman Old Style"/>
          <w:sz w:val="24"/>
          <w:szCs w:val="24"/>
        </w:rPr>
        <w:t xml:space="preserve">     </w:t>
      </w:r>
      <w:r w:rsidRPr="00F9534A">
        <w:rPr>
          <w:rFonts w:ascii="Bookman Old Style" w:hAnsi="Bookman Old Style"/>
          <w:sz w:val="24"/>
          <w:szCs w:val="24"/>
        </w:rPr>
        <w:t xml:space="preserve">              </w:t>
      </w:r>
    </w:p>
    <w:p w:rsidR="00694AB5" w:rsidRDefault="00694AB5" w:rsidP="00694AB5">
      <w:pPr>
        <w:jc w:val="center"/>
        <w:rPr>
          <w:rFonts w:ascii="Bookman Old Style" w:hAnsi="Bookman Old Style"/>
          <w:sz w:val="23"/>
          <w:szCs w:val="23"/>
        </w:rPr>
      </w:pPr>
    </w:p>
    <w:p w:rsidR="00694AB5" w:rsidRPr="00CE4DD6" w:rsidRDefault="00694AB5" w:rsidP="00694AB5">
      <w:pPr>
        <w:jc w:val="center"/>
        <w:rPr>
          <w:rFonts w:ascii="Bookman Old Style" w:hAnsi="Bookman Old Style"/>
          <w:sz w:val="23"/>
          <w:szCs w:val="23"/>
        </w:rPr>
      </w:pPr>
      <w:r w:rsidRPr="00CE4DD6">
        <w:rPr>
          <w:rFonts w:ascii="Bookman Old Style" w:hAnsi="Bookman Old Style"/>
          <w:sz w:val="23"/>
          <w:szCs w:val="23"/>
        </w:rPr>
        <w:t xml:space="preserve">Palácio 15 de Junho - Plenário Dr. Tancredo Neves, </w:t>
      </w:r>
      <w:r>
        <w:rPr>
          <w:rFonts w:ascii="Bookman Old Style" w:hAnsi="Bookman Old Style"/>
          <w:sz w:val="23"/>
          <w:szCs w:val="23"/>
        </w:rPr>
        <w:t xml:space="preserve">03 </w:t>
      </w:r>
      <w:r w:rsidRPr="00CE4DD6">
        <w:rPr>
          <w:rFonts w:ascii="Bookman Old Style" w:hAnsi="Bookman Old Style"/>
          <w:sz w:val="23"/>
          <w:szCs w:val="23"/>
        </w:rPr>
        <w:t xml:space="preserve">de </w:t>
      </w:r>
      <w:r>
        <w:rPr>
          <w:rFonts w:ascii="Bookman Old Style" w:hAnsi="Bookman Old Style"/>
          <w:sz w:val="23"/>
          <w:szCs w:val="23"/>
        </w:rPr>
        <w:t>junho</w:t>
      </w:r>
      <w:r w:rsidRPr="00CE4DD6">
        <w:rPr>
          <w:rFonts w:ascii="Bookman Old Style" w:hAnsi="Bookman Old Style"/>
          <w:sz w:val="23"/>
          <w:szCs w:val="23"/>
        </w:rPr>
        <w:t xml:space="preserve"> de 2011.</w:t>
      </w:r>
    </w:p>
    <w:p w:rsidR="00694AB5" w:rsidRPr="00F9534A" w:rsidRDefault="00694AB5" w:rsidP="00694AB5">
      <w:pPr>
        <w:ind w:firstLine="708"/>
        <w:jc w:val="center"/>
        <w:rPr>
          <w:rFonts w:ascii="Bookman Old Style" w:hAnsi="Bookman Old Style"/>
          <w:sz w:val="24"/>
          <w:szCs w:val="24"/>
        </w:rPr>
      </w:pPr>
    </w:p>
    <w:p w:rsidR="00694AB5" w:rsidRDefault="00694AB5" w:rsidP="00694AB5">
      <w:pPr>
        <w:ind w:firstLine="708"/>
        <w:jc w:val="center"/>
        <w:rPr>
          <w:rFonts w:ascii="Bookman Old Style" w:hAnsi="Bookman Old Style"/>
          <w:sz w:val="24"/>
          <w:szCs w:val="24"/>
        </w:rPr>
      </w:pPr>
    </w:p>
    <w:p w:rsidR="00694AB5" w:rsidRPr="00F9534A" w:rsidRDefault="00694AB5" w:rsidP="00694AB5">
      <w:pPr>
        <w:ind w:firstLine="708"/>
        <w:jc w:val="center"/>
        <w:rPr>
          <w:rFonts w:ascii="Bookman Old Style" w:hAnsi="Bookman Old Style"/>
          <w:sz w:val="24"/>
          <w:szCs w:val="24"/>
        </w:rPr>
      </w:pPr>
    </w:p>
    <w:p w:rsidR="00694AB5" w:rsidRDefault="00694AB5" w:rsidP="00694AB5">
      <w:pPr>
        <w:jc w:val="center"/>
        <w:rPr>
          <w:rFonts w:ascii="Bookman Old Style" w:hAnsi="Bookman Old Style"/>
          <w:b/>
          <w:sz w:val="24"/>
          <w:szCs w:val="24"/>
        </w:rPr>
      </w:pPr>
    </w:p>
    <w:p w:rsidR="00694AB5" w:rsidRPr="00F9534A" w:rsidRDefault="00694AB5" w:rsidP="00694AB5">
      <w:pPr>
        <w:jc w:val="center"/>
        <w:rPr>
          <w:rFonts w:ascii="Bookman Old Style" w:hAnsi="Bookman Old Style"/>
          <w:b/>
          <w:sz w:val="24"/>
          <w:szCs w:val="24"/>
        </w:rPr>
      </w:pPr>
      <w:r>
        <w:rPr>
          <w:rFonts w:ascii="Bookman Old Style" w:hAnsi="Bookman Old Style"/>
          <w:b/>
          <w:sz w:val="24"/>
          <w:szCs w:val="24"/>
        </w:rPr>
        <w:t>ANTONIO CARLOS RIBEIRO</w:t>
      </w:r>
    </w:p>
    <w:p w:rsidR="00694AB5" w:rsidRDefault="00694AB5" w:rsidP="00694AB5">
      <w:pPr>
        <w:jc w:val="center"/>
        <w:rPr>
          <w:rFonts w:ascii="Bookman Old Style" w:hAnsi="Bookman Old Style"/>
          <w:sz w:val="24"/>
          <w:szCs w:val="24"/>
        </w:rPr>
      </w:pPr>
      <w:r w:rsidRPr="00F9534A">
        <w:rPr>
          <w:rFonts w:ascii="Bookman Old Style" w:hAnsi="Bookman Old Style"/>
          <w:sz w:val="24"/>
          <w:szCs w:val="24"/>
        </w:rPr>
        <w:t>-</w:t>
      </w:r>
      <w:r>
        <w:rPr>
          <w:rFonts w:ascii="Bookman Old Style" w:hAnsi="Bookman Old Style"/>
          <w:sz w:val="24"/>
          <w:szCs w:val="24"/>
        </w:rPr>
        <w:t>Vereador</w:t>
      </w:r>
      <w:r w:rsidRPr="00F9534A">
        <w:rPr>
          <w:rFonts w:ascii="Bookman Old Style" w:hAnsi="Bookman Old Style"/>
          <w:sz w:val="24"/>
          <w:szCs w:val="24"/>
        </w:rPr>
        <w:t>-</w:t>
      </w:r>
    </w:p>
    <w:p w:rsidR="00694AB5" w:rsidRPr="00D958F1" w:rsidRDefault="00694AB5" w:rsidP="00694AB5">
      <w:pPr>
        <w:jc w:val="center"/>
        <w:rPr>
          <w:rFonts w:ascii="Bookman Old Style" w:hAnsi="Bookman Old Style"/>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28pt">
            <v:imagedata r:id="rId7" o:title="pdt_bandeira_p"/>
          </v:shape>
        </w:pict>
      </w:r>
    </w:p>
    <w:p w:rsidR="009F196D" w:rsidRPr="00CD613B" w:rsidRDefault="009F196D" w:rsidP="00CD613B"/>
    <w:sectPr w:rsidR="009F196D" w:rsidRPr="00CD613B" w:rsidSect="004C67DE">
      <w:headerReference w:type="default" r:id="rId8"/>
      <w:footerReference w:type="default" r:id="rId9"/>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A58" w:rsidRDefault="002E6A58">
      <w:r>
        <w:separator/>
      </w:r>
    </w:p>
  </w:endnote>
  <w:endnote w:type="continuationSeparator" w:id="0">
    <w:p w:rsidR="002E6A58" w:rsidRDefault="002E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A58" w:rsidRDefault="002E6A58">
      <w:r>
        <w:separator/>
      </w:r>
    </w:p>
  </w:footnote>
  <w:footnote w:type="continuationSeparator" w:id="0">
    <w:p w:rsidR="002E6A58" w:rsidRDefault="002E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892789"/>
    <w:multiLevelType w:val="hybridMultilevel"/>
    <w:tmpl w:val="FDFA0868"/>
    <w:lvl w:ilvl="0" w:tplc="0416000F">
      <w:start w:val="1"/>
      <w:numFmt w:val="decimal"/>
      <w:lvlText w:val="%1."/>
      <w:lvlJc w:val="left"/>
      <w:pPr>
        <w:tabs>
          <w:tab w:val="num" w:pos="1778"/>
        </w:tabs>
        <w:ind w:left="1778" w:hanging="360"/>
      </w:pPr>
      <w:rPr>
        <w:rFonts w:hint="default"/>
      </w:rPr>
    </w:lvl>
    <w:lvl w:ilvl="1" w:tplc="0416000F">
      <w:start w:val="1"/>
      <w:numFmt w:val="decimal"/>
      <w:lvlText w:val="%2."/>
      <w:lvlJc w:val="left"/>
      <w:pPr>
        <w:tabs>
          <w:tab w:val="num" w:pos="2490"/>
        </w:tabs>
        <w:ind w:left="2490" w:hanging="360"/>
      </w:pPr>
      <w:rPr>
        <w:rFonts w:hint="default"/>
      </w:r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E6A58"/>
    <w:rsid w:val="003D3AA8"/>
    <w:rsid w:val="004C67DE"/>
    <w:rsid w:val="00694AB5"/>
    <w:rsid w:val="009F196D"/>
    <w:rsid w:val="00A9035B"/>
    <w:rsid w:val="00CD613B"/>
    <w:rsid w:val="00E00A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694AB5"/>
    <w:pPr>
      <w:jc w:val="center"/>
    </w:pPr>
    <w:rPr>
      <w:rFonts w:ascii="Bookman Old Style" w:hAnsi="Bookman Old Style"/>
      <w:b/>
      <w:sz w:val="24"/>
      <w:u w:val="single"/>
    </w:rPr>
  </w:style>
  <w:style w:type="character" w:customStyle="1" w:styleId="TtuloChar">
    <w:name w:val="Título Char"/>
    <w:basedOn w:val="Fontepargpadro"/>
    <w:link w:val="Ttulo"/>
    <w:rsid w:val="00694AB5"/>
    <w:rPr>
      <w:rFonts w:ascii="Bookman Old Style" w:hAnsi="Bookman Old Style"/>
      <w:b/>
      <w:sz w:val="24"/>
      <w:u w:val="single"/>
    </w:rPr>
  </w:style>
  <w:style w:type="paragraph" w:styleId="Recuodecorpodetexto">
    <w:name w:val="Body Text Indent"/>
    <w:basedOn w:val="Normal"/>
    <w:link w:val="RecuodecorpodetextoChar"/>
    <w:rsid w:val="00694AB5"/>
    <w:pPr>
      <w:ind w:left="4680"/>
      <w:jc w:val="both"/>
    </w:pPr>
    <w:rPr>
      <w:rFonts w:ascii="Bookman Old Style" w:hAnsi="Bookman Old Style"/>
      <w:sz w:val="24"/>
      <w:szCs w:val="28"/>
    </w:rPr>
  </w:style>
  <w:style w:type="character" w:customStyle="1" w:styleId="RecuodecorpodetextoChar">
    <w:name w:val="Recuo de corpo de texto Char"/>
    <w:basedOn w:val="Fontepargpadro"/>
    <w:link w:val="Recuodecorpodetexto"/>
    <w:rsid w:val="00694AB5"/>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1864</Characters>
  <Application>Microsoft Office Word</Application>
  <DocSecurity>4</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2014-01-14T16:52:00Z</dcterms:created>
  <dcterms:modified xsi:type="dcterms:W3CDTF">2014-01-14T16:52:00Z</dcterms:modified>
</cp:coreProperties>
</file>