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CF" w:rsidRPr="009157A5" w:rsidRDefault="00097BCF" w:rsidP="00097BCF">
      <w:pPr>
        <w:pStyle w:val="Ttulo"/>
        <w:ind w:left="1418" w:right="283" w:hanging="1418"/>
      </w:pPr>
      <w:bookmarkStart w:id="0" w:name="_GoBack"/>
      <w:bookmarkEnd w:id="0"/>
      <w:r w:rsidRPr="009157A5">
        <w:t xml:space="preserve">REQUERIMENTO N°      </w:t>
      </w:r>
      <w:r>
        <w:t>416</w:t>
      </w:r>
      <w:r w:rsidRPr="009157A5">
        <w:t xml:space="preserve"> /11</w:t>
      </w:r>
    </w:p>
    <w:p w:rsidR="00097BCF" w:rsidRPr="009157A5" w:rsidRDefault="00097BCF" w:rsidP="00097BCF">
      <w:pPr>
        <w:pStyle w:val="Ttulo"/>
        <w:ind w:left="1418" w:hanging="1418"/>
      </w:pPr>
      <w:r w:rsidRPr="009157A5">
        <w:t>De Informações</w:t>
      </w:r>
    </w:p>
    <w:p w:rsidR="00097BCF" w:rsidRPr="009157A5" w:rsidRDefault="00097BCF" w:rsidP="00097BCF">
      <w:pPr>
        <w:pStyle w:val="Recuodecorpodetexto"/>
        <w:ind w:left="4678"/>
      </w:pPr>
    </w:p>
    <w:p w:rsidR="00097BCF" w:rsidRDefault="00097BCF" w:rsidP="00097BCF">
      <w:pPr>
        <w:pStyle w:val="Recuodecorpodetexto"/>
        <w:ind w:left="4678"/>
      </w:pPr>
    </w:p>
    <w:p w:rsidR="00097BCF" w:rsidRDefault="00097BCF" w:rsidP="00097BCF">
      <w:pPr>
        <w:pStyle w:val="Recuodecorpodetexto"/>
        <w:ind w:left="4678"/>
      </w:pPr>
    </w:p>
    <w:p w:rsidR="00097BCF" w:rsidRDefault="00097BCF" w:rsidP="00097BCF">
      <w:pPr>
        <w:pStyle w:val="Recuodecorpodetexto"/>
        <w:ind w:left="4678"/>
      </w:pPr>
    </w:p>
    <w:p w:rsidR="00097BCF" w:rsidRPr="009157A5" w:rsidRDefault="00097BCF" w:rsidP="00097BCF">
      <w:pPr>
        <w:pStyle w:val="Recuodecorpodetexto"/>
        <w:ind w:left="4678"/>
      </w:pPr>
    </w:p>
    <w:p w:rsidR="00097BCF" w:rsidRPr="009157A5" w:rsidRDefault="00097BCF" w:rsidP="00097BCF">
      <w:pPr>
        <w:pStyle w:val="Recuodecorpodetexto"/>
        <w:tabs>
          <w:tab w:val="left" w:pos="4678"/>
        </w:tabs>
      </w:pPr>
      <w:r w:rsidRPr="009157A5">
        <w:t>“</w:t>
      </w:r>
      <w:r w:rsidRPr="00BE1EA6">
        <w:t>Informações</w:t>
      </w:r>
      <w:r>
        <w:t xml:space="preserve"> sobre o fornecimento do remédio AAS – Ácido A</w:t>
      </w:r>
      <w:r w:rsidRPr="000B1DE8">
        <w:rPr>
          <w:rStyle w:val="apple-style-span"/>
          <w:rFonts w:cs="Arial"/>
          <w:color w:val="000000"/>
        </w:rPr>
        <w:t>cetilsalicílico</w:t>
      </w:r>
      <w:r>
        <w:rPr>
          <w:rStyle w:val="apple-style-span"/>
          <w:rFonts w:cs="Arial"/>
          <w:color w:val="000000"/>
        </w:rPr>
        <w:t xml:space="preserve"> na rede pública de saúde</w:t>
      </w:r>
      <w:r w:rsidRPr="009157A5">
        <w:t>”.</w:t>
      </w:r>
    </w:p>
    <w:p w:rsidR="00097BCF" w:rsidRDefault="00097BCF" w:rsidP="00097BCF">
      <w:pPr>
        <w:widowControl w:val="0"/>
        <w:tabs>
          <w:tab w:val="left" w:pos="4111"/>
        </w:tabs>
        <w:autoSpaceDE w:val="0"/>
        <w:autoSpaceDN w:val="0"/>
        <w:adjustRightInd w:val="0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ab/>
      </w:r>
      <w:r w:rsidRPr="009157A5">
        <w:rPr>
          <w:rFonts w:ascii="Bookman Old Style" w:hAnsi="Bookman Old Style"/>
        </w:rPr>
        <w:tab/>
      </w:r>
    </w:p>
    <w:p w:rsidR="00097BCF" w:rsidRDefault="00097BCF" w:rsidP="00097BC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097BCF" w:rsidRPr="009157A5" w:rsidRDefault="00097BCF" w:rsidP="00097BCF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097BCF" w:rsidRPr="00BE1EA6" w:rsidRDefault="00097BCF" w:rsidP="00097BCF">
      <w:pPr>
        <w:pStyle w:val="Recuodecorpodetexto3"/>
        <w:rPr>
          <w:b/>
          <w:bCs/>
        </w:rPr>
      </w:pPr>
    </w:p>
    <w:p w:rsidR="00097BCF" w:rsidRPr="006D1B90" w:rsidRDefault="00097BCF" w:rsidP="00097BCF">
      <w:pPr>
        <w:pStyle w:val="Recuodecorpodetexto3"/>
        <w:rPr>
          <w:rStyle w:val="apple-style-span"/>
          <w:color w:val="000000"/>
        </w:rPr>
      </w:pPr>
      <w:r w:rsidRPr="00BE1EA6">
        <w:rPr>
          <w:b/>
        </w:rPr>
        <w:t>Considerando-se que,</w:t>
      </w:r>
      <w:r>
        <w:rPr>
          <w:b/>
        </w:rPr>
        <w:t xml:space="preserve"> </w:t>
      </w:r>
      <w:r>
        <w:t xml:space="preserve">o </w:t>
      </w:r>
      <w:r w:rsidRPr="000B1DE8">
        <w:rPr>
          <w:rStyle w:val="apple-style-span"/>
          <w:rFonts w:cs="Arial"/>
        </w:rPr>
        <w:t>AAS é utilizado para tratamento de tipos menos graves de dor, como</w:t>
      </w:r>
      <w:r w:rsidRPr="000B1DE8">
        <w:rPr>
          <w:rStyle w:val="apple-converted-space"/>
          <w:rFonts w:cs="Arial"/>
        </w:rPr>
        <w:t> </w:t>
      </w:r>
      <w:hyperlink r:id="rId6" w:tgtFrame="" w:history="1">
        <w:r w:rsidRPr="000B1DE8">
          <w:rPr>
            <w:rStyle w:val="Hyperlink"/>
            <w:rFonts w:cs="Arial"/>
          </w:rPr>
          <w:t>dor de cabeça</w:t>
        </w:r>
      </w:hyperlink>
      <w:r w:rsidRPr="000B1DE8">
        <w:rPr>
          <w:rStyle w:val="apple-style-span"/>
          <w:rFonts w:cs="Arial"/>
        </w:rPr>
        <w:t>,</w:t>
      </w:r>
      <w:r w:rsidRPr="000B1DE8">
        <w:rPr>
          <w:rStyle w:val="apple-converted-space"/>
          <w:rFonts w:cs="Arial"/>
        </w:rPr>
        <w:t> </w:t>
      </w:r>
      <w:hyperlink r:id="rId7" w:tgtFrame="" w:history="1">
        <w:r w:rsidRPr="000B1DE8">
          <w:rPr>
            <w:rStyle w:val="Hyperlink"/>
            <w:rFonts w:cs="Arial"/>
          </w:rPr>
          <w:t>cólicas menstruais</w:t>
        </w:r>
      </w:hyperlink>
      <w:r w:rsidRPr="000B1DE8">
        <w:rPr>
          <w:rStyle w:val="apple-style-span"/>
          <w:rFonts w:cs="Arial"/>
        </w:rPr>
        <w:t xml:space="preserve"> e dores musculares</w:t>
      </w:r>
      <w:r>
        <w:rPr>
          <w:rStyle w:val="apple-style-span"/>
          <w:rFonts w:cs="Arial"/>
        </w:rPr>
        <w:t>, e ta</w:t>
      </w:r>
      <w:r w:rsidRPr="000B1DE8">
        <w:rPr>
          <w:rStyle w:val="apple-style-span"/>
          <w:rFonts w:cs="Arial"/>
        </w:rPr>
        <w:t>mbém é utilizado no tratamento de processos inflamatórios agudos (traumas, por exemplo) ou crônicos (como</w:t>
      </w:r>
      <w:r w:rsidRPr="000B1DE8">
        <w:rPr>
          <w:rStyle w:val="apple-converted-space"/>
          <w:rFonts w:cs="Arial"/>
        </w:rPr>
        <w:t> </w:t>
      </w:r>
      <w:hyperlink r:id="rId8" w:tgtFrame="" w:history="1">
        <w:r w:rsidRPr="000B1DE8">
          <w:rPr>
            <w:rStyle w:val="Hyperlink"/>
            <w:rFonts w:cs="Arial"/>
          </w:rPr>
          <w:t>artrite reumatóide</w:t>
        </w:r>
      </w:hyperlink>
      <w:r>
        <w:rPr>
          <w:rStyle w:val="apple-style-span"/>
          <w:rFonts w:cs="Arial"/>
        </w:rPr>
        <w:t>)</w:t>
      </w:r>
      <w:r w:rsidRPr="000B1DE8">
        <w:t>;</w:t>
      </w:r>
    </w:p>
    <w:p w:rsidR="00097BCF" w:rsidRPr="00BE1EA6" w:rsidRDefault="00097BCF" w:rsidP="00097BCF">
      <w:pPr>
        <w:pStyle w:val="Recuodecorpodetexto3"/>
        <w:rPr>
          <w:rStyle w:val="apple-style-span"/>
          <w:color w:val="000000"/>
        </w:rPr>
      </w:pPr>
    </w:p>
    <w:p w:rsidR="00097BCF" w:rsidRPr="009157A5" w:rsidRDefault="00097BCF" w:rsidP="00097BCF">
      <w:pPr>
        <w:pStyle w:val="Recuodecorpodetexto3"/>
        <w:rPr>
          <w:b/>
          <w:bCs/>
        </w:rPr>
      </w:pPr>
    </w:p>
    <w:p w:rsidR="00097BCF" w:rsidRPr="000B1DE8" w:rsidRDefault="00097BCF" w:rsidP="00097BCF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B1DE8">
        <w:rPr>
          <w:rFonts w:ascii="Bookman Old Style" w:hAnsi="Bookman Old Style"/>
          <w:b/>
        </w:rPr>
        <w:t>Considerando-se que,</w:t>
      </w:r>
      <w:r w:rsidRPr="000B1DE8">
        <w:rPr>
          <w:rStyle w:val="apple-converted-space"/>
          <w:rFonts w:ascii="Bookman Old Style" w:hAnsi="Bookman Old Style" w:cs="Arial"/>
          <w:color w:val="4C4C4C"/>
        </w:rPr>
        <w:t> </w:t>
      </w:r>
      <w:r w:rsidRPr="000B1DE8">
        <w:rPr>
          <w:rStyle w:val="apple-converted-space"/>
          <w:rFonts w:ascii="Bookman Old Style" w:hAnsi="Bookman Old Style" w:cs="Arial"/>
        </w:rPr>
        <w:t xml:space="preserve"> </w:t>
      </w:r>
      <w:r w:rsidRPr="000B1DE8">
        <w:rPr>
          <w:rFonts w:ascii="Bookman Old Style" w:hAnsi="Bookman Old Style" w:cs="Arial"/>
        </w:rPr>
        <w:t>AAS apresenta muito boa atividade na redução da temperatura e no alívio da</w:t>
      </w:r>
      <w:r w:rsidRPr="000B1DE8">
        <w:rPr>
          <w:rStyle w:val="apple-converted-space"/>
          <w:rFonts w:ascii="Bookman Old Style" w:hAnsi="Bookman Old Style" w:cs="Arial"/>
        </w:rPr>
        <w:t> </w:t>
      </w:r>
      <w:hyperlink r:id="rId9" w:tgtFrame="" w:history="1">
        <w:r w:rsidRPr="000B1DE8">
          <w:rPr>
            <w:rStyle w:val="Hyperlink"/>
            <w:rFonts w:ascii="Bookman Old Style" w:hAnsi="Bookman Old Style" w:cs="Arial"/>
          </w:rPr>
          <w:t>dor de cabeça</w:t>
        </w:r>
      </w:hyperlink>
      <w:r w:rsidRPr="000B1DE8">
        <w:rPr>
          <w:rStyle w:val="apple-converted-space"/>
          <w:rFonts w:ascii="Bookman Old Style" w:hAnsi="Bookman Old Style" w:cs="Arial"/>
        </w:rPr>
        <w:t> </w:t>
      </w:r>
      <w:r w:rsidRPr="000B1DE8">
        <w:rPr>
          <w:rFonts w:ascii="Bookman Old Style" w:hAnsi="Bookman Old Style" w:cs="Arial"/>
        </w:rPr>
        <w:t>e dores musculares em casos de</w:t>
      </w:r>
      <w:r w:rsidRPr="000B1DE8">
        <w:rPr>
          <w:rStyle w:val="apple-converted-space"/>
          <w:rFonts w:ascii="Bookman Old Style" w:hAnsi="Bookman Old Style" w:cs="Arial"/>
        </w:rPr>
        <w:t> </w:t>
      </w:r>
      <w:hyperlink r:id="rId10" w:tgtFrame="" w:history="1">
        <w:r w:rsidRPr="000B1DE8">
          <w:rPr>
            <w:rStyle w:val="Hyperlink"/>
            <w:rFonts w:ascii="Bookman Old Style" w:hAnsi="Bookman Old Style" w:cs="Arial"/>
          </w:rPr>
          <w:t>gripes</w:t>
        </w:r>
      </w:hyperlink>
      <w:r w:rsidRPr="000B1DE8">
        <w:rPr>
          <w:rStyle w:val="apple-converted-space"/>
          <w:rFonts w:ascii="Bookman Old Style" w:hAnsi="Bookman Old Style" w:cs="Arial"/>
        </w:rPr>
        <w:t> </w:t>
      </w:r>
      <w:r w:rsidRPr="000B1DE8">
        <w:rPr>
          <w:rFonts w:ascii="Bookman Old Style" w:hAnsi="Bookman Old Style" w:cs="Arial"/>
        </w:rPr>
        <w:t>ou</w:t>
      </w:r>
      <w:r w:rsidRPr="000B1DE8">
        <w:rPr>
          <w:rStyle w:val="apple-converted-space"/>
          <w:rFonts w:ascii="Bookman Old Style" w:hAnsi="Bookman Old Style" w:cs="Arial"/>
        </w:rPr>
        <w:t> </w:t>
      </w:r>
      <w:hyperlink r:id="rId11" w:tgtFrame="" w:history="1">
        <w:r w:rsidRPr="000B1DE8">
          <w:rPr>
            <w:rStyle w:val="Hyperlink"/>
            <w:rFonts w:ascii="Bookman Old Style" w:hAnsi="Bookman Old Style" w:cs="Arial"/>
          </w:rPr>
          <w:t>resfriados</w:t>
        </w:r>
      </w:hyperlink>
      <w:r>
        <w:rPr>
          <w:rFonts w:ascii="Bookman Old Style" w:hAnsi="Bookman Old Style" w:cs="Arial"/>
        </w:rPr>
        <w:t xml:space="preserve"> e t</w:t>
      </w:r>
      <w:r w:rsidRPr="000B1DE8">
        <w:rPr>
          <w:rFonts w:ascii="Bookman Old Style" w:hAnsi="Bookman Old Style" w:cs="Arial"/>
        </w:rPr>
        <w:t xml:space="preserve">ambém pode ser utilizado como inibidor da agregação </w:t>
      </w:r>
      <w:proofErr w:type="spellStart"/>
      <w:r w:rsidRPr="000B1DE8">
        <w:rPr>
          <w:rFonts w:ascii="Bookman Old Style" w:hAnsi="Bookman Old Style" w:cs="Arial"/>
        </w:rPr>
        <w:t>plaquetária</w:t>
      </w:r>
      <w:proofErr w:type="spellEnd"/>
      <w:r w:rsidRPr="000B1DE8">
        <w:rPr>
          <w:rFonts w:ascii="Bookman Old Style" w:hAnsi="Bookman Old Style" w:cs="Arial"/>
        </w:rPr>
        <w:t>, prevenindo a formação de coágulos no interior dos vasos sangüíneos e evitando assim certas doenças ligadas ao aparelho cardiovascular</w:t>
      </w:r>
      <w:r>
        <w:rPr>
          <w:rFonts w:ascii="Bookman Old Style" w:hAnsi="Bookman Old Style" w:cs="Arial"/>
        </w:rPr>
        <w:t>;</w:t>
      </w:r>
    </w:p>
    <w:p w:rsidR="00097BCF" w:rsidRPr="000B1DE8" w:rsidRDefault="00097BCF" w:rsidP="00097BCF">
      <w:pPr>
        <w:pStyle w:val="Recuodecorpodetexto3"/>
        <w:rPr>
          <w:rStyle w:val="apple-style-span"/>
          <w:rFonts w:cs="Arial"/>
        </w:rPr>
      </w:pPr>
    </w:p>
    <w:p w:rsidR="00097BCF" w:rsidRDefault="00097BCF" w:rsidP="00097BCF">
      <w:pPr>
        <w:pStyle w:val="Recuodecorpodetexto3"/>
        <w:rPr>
          <w:b/>
        </w:rPr>
      </w:pPr>
    </w:p>
    <w:p w:rsidR="00097BCF" w:rsidRDefault="00097BCF" w:rsidP="00097BCF">
      <w:pPr>
        <w:pStyle w:val="Recuodecorpodetexto3"/>
        <w:rPr>
          <w:rStyle w:val="apple-style-span"/>
          <w:rFonts w:cs="Arial"/>
        </w:rPr>
      </w:pPr>
      <w:r w:rsidRPr="009157A5">
        <w:rPr>
          <w:b/>
        </w:rPr>
        <w:t xml:space="preserve">Considerando-se </w:t>
      </w:r>
      <w:r>
        <w:rPr>
          <w:b/>
        </w:rPr>
        <w:t>que,</w:t>
      </w:r>
      <w:r>
        <w:rPr>
          <w:rStyle w:val="apple-converted-space"/>
          <w:rFonts w:ascii="Arial" w:hAnsi="Arial" w:cs="Arial"/>
          <w:color w:val="4C4C4C"/>
          <w:sz w:val="18"/>
          <w:szCs w:val="18"/>
        </w:rPr>
        <w:t> </w:t>
      </w:r>
      <w:r>
        <w:rPr>
          <w:rStyle w:val="apple-converted-space"/>
          <w:rFonts w:cs="Arial"/>
        </w:rPr>
        <w:t xml:space="preserve"> por recomendação médica, alguns pacientes fazem uso contínuo deste remédio, e, ainda que ele tenha o custo baixo, muitos não conseguem pagar pela quantidade que necessitam</w:t>
      </w:r>
      <w:r>
        <w:rPr>
          <w:rStyle w:val="apple-style-span"/>
          <w:rFonts w:cs="Arial"/>
        </w:rPr>
        <w:t>;</w:t>
      </w:r>
    </w:p>
    <w:p w:rsidR="00097BCF" w:rsidRPr="003F538F" w:rsidRDefault="00097BCF" w:rsidP="00097BCF">
      <w:pPr>
        <w:pStyle w:val="Recuodecorpodetexto3"/>
        <w:rPr>
          <w:b/>
        </w:rPr>
      </w:pPr>
    </w:p>
    <w:p w:rsidR="00097BCF" w:rsidRDefault="00097BCF" w:rsidP="00097BCF">
      <w:pPr>
        <w:pStyle w:val="Recuodecorpodetexto3"/>
        <w:rPr>
          <w:b/>
        </w:rPr>
      </w:pPr>
    </w:p>
    <w:p w:rsidR="00097BCF" w:rsidRDefault="00097BCF" w:rsidP="00097BCF">
      <w:pPr>
        <w:pStyle w:val="Recuodecorpodetexto3"/>
        <w:rPr>
          <w:rStyle w:val="apple-style-span"/>
          <w:rFonts w:cs="Arial"/>
        </w:rPr>
      </w:pPr>
      <w:r w:rsidRPr="009157A5">
        <w:rPr>
          <w:b/>
        </w:rPr>
        <w:t xml:space="preserve">Considerando-se </w:t>
      </w:r>
      <w:r>
        <w:rPr>
          <w:b/>
        </w:rPr>
        <w:t>que,</w:t>
      </w:r>
      <w:r>
        <w:rPr>
          <w:rStyle w:val="apple-converted-space"/>
          <w:rFonts w:ascii="Arial" w:hAnsi="Arial" w:cs="Arial"/>
          <w:color w:val="4C4C4C"/>
          <w:sz w:val="18"/>
          <w:szCs w:val="18"/>
        </w:rPr>
        <w:t> </w:t>
      </w:r>
      <w:r>
        <w:rPr>
          <w:rStyle w:val="apple-converted-space"/>
          <w:rFonts w:cs="Arial"/>
        </w:rPr>
        <w:t xml:space="preserve"> segundo informações, este medicamento não será mais distribuído gratuitamente na rede pública de saúde do Município</w:t>
      </w:r>
      <w:r>
        <w:rPr>
          <w:rStyle w:val="apple-style-span"/>
          <w:rFonts w:cs="Arial"/>
        </w:rPr>
        <w:t>;</w:t>
      </w:r>
    </w:p>
    <w:p w:rsidR="00097BCF" w:rsidRDefault="00097BCF" w:rsidP="00097BCF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097BCF" w:rsidRDefault="00097BCF" w:rsidP="00097BC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>
        <w:rPr>
          <w:rFonts w:ascii="Arial" w:hAnsi="Arial" w:cs="Arial"/>
        </w:rPr>
        <w:br w:type="page"/>
      </w:r>
      <w:r w:rsidRPr="0091456F">
        <w:rPr>
          <w:rFonts w:ascii="Bookman Old Style" w:hAnsi="Bookman Old Style"/>
          <w:b/>
        </w:rPr>
        <w:lastRenderedPageBreak/>
        <w:t>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 xml:space="preserve"> </w:t>
      </w:r>
      <w:r w:rsidR="0027571C">
        <w:rPr>
          <w:rFonts w:ascii="Bookman Old Style" w:hAnsi="Bookman Old Style"/>
          <w:b/>
        </w:rPr>
        <w:t>416</w:t>
      </w:r>
      <w:r>
        <w:rPr>
          <w:rFonts w:ascii="Bookman Old Style" w:hAnsi="Bookman Old Style"/>
          <w:b/>
        </w:rPr>
        <w:t>/11</w:t>
      </w:r>
      <w:r w:rsidRPr="0091456F">
        <w:rPr>
          <w:rFonts w:ascii="Bookman Old Style" w:hAnsi="Bookman Old Style"/>
          <w:b/>
        </w:rPr>
        <w:t>)</w:t>
      </w:r>
    </w:p>
    <w:p w:rsidR="00097BCF" w:rsidRDefault="00097BCF" w:rsidP="00097BCF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097BCF" w:rsidRDefault="00097BCF" w:rsidP="00097BCF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097BCF" w:rsidRPr="009157A5" w:rsidRDefault="00097BCF" w:rsidP="00097BCF">
      <w:pPr>
        <w:pStyle w:val="Pr-formataoHTML"/>
        <w:jc w:val="both"/>
        <w:rPr>
          <w:rFonts w:ascii="Arial" w:hAnsi="Arial" w:cs="Arial"/>
          <w:sz w:val="24"/>
          <w:szCs w:val="24"/>
        </w:rPr>
      </w:pPr>
    </w:p>
    <w:p w:rsidR="00097BCF" w:rsidRDefault="00097BCF" w:rsidP="00097BC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  <w:b/>
          <w:bCs/>
        </w:rPr>
        <w:t>REQUEIRO</w:t>
      </w:r>
      <w:r w:rsidRPr="009157A5">
        <w:t xml:space="preserve"> </w:t>
      </w:r>
      <w:r w:rsidRPr="009157A5">
        <w:rPr>
          <w:rFonts w:ascii="Bookman Old Style" w:hAnsi="Bookman Old Style"/>
        </w:rPr>
        <w:t>à Mesa, na forma regimental, depois de ouvido o Plenário, oficiar ao Sr. Prefeito Municipal, solicitando-lhe as seguintes informações:</w:t>
      </w:r>
    </w:p>
    <w:p w:rsidR="00097BCF" w:rsidRPr="009157A5" w:rsidRDefault="00097BCF" w:rsidP="00097BC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97BCF" w:rsidRPr="009157A5" w:rsidRDefault="00097BCF" w:rsidP="00097BC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097BCF" w:rsidRPr="009157A5" w:rsidRDefault="00097BCF" w:rsidP="00097BCF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</w:rPr>
      </w:pPr>
    </w:p>
    <w:p w:rsidR="00097BCF" w:rsidRDefault="00097BCF" w:rsidP="00097BC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9157A5">
        <w:rPr>
          <w:rFonts w:ascii="Bookman Old Style" w:hAnsi="Bookman Old Style"/>
        </w:rPr>
        <w:t>1-</w:t>
      </w:r>
      <w:r>
        <w:rPr>
          <w:rFonts w:ascii="Bookman Old Style" w:hAnsi="Bookman Old Style"/>
        </w:rPr>
        <w:t xml:space="preserve"> Procede a informação de o medicamento AAS não será mais distribuído na rede de saúde pública do município?</w:t>
      </w:r>
    </w:p>
    <w:p w:rsidR="00097BCF" w:rsidRDefault="00097BCF" w:rsidP="00097BC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97BCF" w:rsidRDefault="00097BCF" w:rsidP="00097BC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97BCF" w:rsidRDefault="00097BCF" w:rsidP="00097BC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97BCF" w:rsidRPr="009157A5" w:rsidRDefault="00097BCF" w:rsidP="00097BC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 – Se o item 1 é afirmativo, quem tomou esta decisão?</w:t>
      </w:r>
    </w:p>
    <w:p w:rsidR="00097BCF" w:rsidRDefault="00097BCF" w:rsidP="00097BC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</w:p>
    <w:p w:rsidR="00097BCF" w:rsidRDefault="00097BCF" w:rsidP="00097BC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97BCF" w:rsidRDefault="00097BCF" w:rsidP="00097BC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97BCF" w:rsidRDefault="00097BCF" w:rsidP="00097BC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Pr="009157A5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Se o item 1 é verdadeiro, quais são os motivos para este medicamento não ser mais distribuído gratuitamente?</w:t>
      </w:r>
    </w:p>
    <w:p w:rsidR="00097BCF" w:rsidRDefault="00097BCF" w:rsidP="00097BC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97BCF" w:rsidRDefault="00097BCF" w:rsidP="00097BC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97BCF" w:rsidRDefault="00097BCF" w:rsidP="00097BC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97BCF" w:rsidRDefault="00097BCF" w:rsidP="00097BC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4- Demais informações pertinentes</w:t>
      </w:r>
    </w:p>
    <w:p w:rsidR="00097BCF" w:rsidRDefault="00097BCF" w:rsidP="00097BC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97BCF" w:rsidRDefault="00097BCF" w:rsidP="00097BC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97BCF" w:rsidRDefault="00097BCF" w:rsidP="00097BC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97BCF" w:rsidRDefault="00097BCF" w:rsidP="00097BC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97BCF" w:rsidRDefault="00097BCF" w:rsidP="00097BC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097BCF" w:rsidRPr="009157A5" w:rsidRDefault="00097BCF" w:rsidP="00097BCF">
      <w:pPr>
        <w:pStyle w:val="Recuodecorpodetexto3"/>
      </w:pPr>
      <w:r w:rsidRPr="009157A5">
        <w:t xml:space="preserve">Plenário “Dr. Tancredo Neves”, em </w:t>
      </w:r>
      <w:r>
        <w:t>10</w:t>
      </w:r>
      <w:r w:rsidRPr="009157A5">
        <w:t xml:space="preserve"> de </w:t>
      </w:r>
      <w:r>
        <w:t>junho</w:t>
      </w:r>
      <w:r w:rsidRPr="009157A5">
        <w:t xml:space="preserve"> de 2011.</w:t>
      </w:r>
    </w:p>
    <w:p w:rsidR="00097BCF" w:rsidRDefault="00097BCF" w:rsidP="00097BCF">
      <w:pPr>
        <w:pStyle w:val="Recuodecorpodetexto3"/>
      </w:pPr>
    </w:p>
    <w:p w:rsidR="00097BCF" w:rsidRDefault="00097BCF" w:rsidP="00097BCF">
      <w:pPr>
        <w:pStyle w:val="Recuodecorpodetexto3"/>
      </w:pPr>
    </w:p>
    <w:p w:rsidR="00097BCF" w:rsidRPr="009157A5" w:rsidRDefault="00097BCF" w:rsidP="00097BCF">
      <w:pPr>
        <w:pStyle w:val="Recuodecorpodetexto3"/>
      </w:pPr>
    </w:p>
    <w:p w:rsidR="00097BCF" w:rsidRPr="009157A5" w:rsidRDefault="00097BCF" w:rsidP="00097BCF">
      <w:pPr>
        <w:pStyle w:val="Ttulo2"/>
      </w:pPr>
      <w:r w:rsidRPr="009157A5">
        <w:t>ADEMIR DA SILVA</w:t>
      </w:r>
    </w:p>
    <w:p w:rsidR="00097BCF" w:rsidRPr="009157A5" w:rsidRDefault="00097BCF" w:rsidP="00097BCF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57A5">
        <w:rPr>
          <w:rFonts w:ascii="Bookman Old Style" w:hAnsi="Bookman Old Style"/>
        </w:rPr>
        <w:t>- Vereador-</w:t>
      </w:r>
    </w:p>
    <w:p w:rsidR="00097BCF" w:rsidRPr="009157A5" w:rsidRDefault="00097BCF" w:rsidP="00097BCF"/>
    <w:p w:rsidR="009F196D" w:rsidRPr="00CD613B" w:rsidRDefault="009F196D" w:rsidP="00CD613B"/>
    <w:sectPr w:rsidR="009F196D" w:rsidRPr="00CD613B" w:rsidSect="004C67DE">
      <w:headerReference w:type="default" r:id="rId12"/>
      <w:footerReference w:type="default" r:id="rId13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644" w:rsidRDefault="00696644">
      <w:r>
        <w:separator/>
      </w:r>
    </w:p>
  </w:endnote>
  <w:endnote w:type="continuationSeparator" w:id="0">
    <w:p w:rsidR="00696644" w:rsidRDefault="0069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644" w:rsidRDefault="00696644">
      <w:r>
        <w:separator/>
      </w:r>
    </w:p>
  </w:footnote>
  <w:footnote w:type="continuationSeparator" w:id="0">
    <w:p w:rsidR="00696644" w:rsidRDefault="00696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7BCF"/>
    <w:rsid w:val="001D1394"/>
    <w:rsid w:val="0027571C"/>
    <w:rsid w:val="003D3AA8"/>
    <w:rsid w:val="00447BBB"/>
    <w:rsid w:val="004C67DE"/>
    <w:rsid w:val="00696644"/>
    <w:rsid w:val="009F196D"/>
    <w:rsid w:val="00A9035B"/>
    <w:rsid w:val="00CD613B"/>
    <w:rsid w:val="00D4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097BC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097BCF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97BC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97BCF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097BC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097BCF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097BCF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97BCF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097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097BCF"/>
    <w:rPr>
      <w:rFonts w:ascii="Courier New" w:hAnsi="Courier New" w:cs="Courier New"/>
    </w:rPr>
  </w:style>
  <w:style w:type="character" w:customStyle="1" w:styleId="apple-style-span">
    <w:name w:val="apple-style-span"/>
    <w:basedOn w:val="Fontepargpadro"/>
    <w:rsid w:val="00097BCF"/>
  </w:style>
  <w:style w:type="character" w:customStyle="1" w:styleId="apple-converted-space">
    <w:name w:val="apple-converted-space"/>
    <w:basedOn w:val="Fontepargpadro"/>
    <w:rsid w:val="00097BCF"/>
  </w:style>
  <w:style w:type="character" w:styleId="Hyperlink">
    <w:name w:val="Hyperlink"/>
    <w:basedOn w:val="Fontepargpadro"/>
    <w:rsid w:val="00097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asaude.com.br/N2645/doencas/artrite-reumatoide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riasaude.com.br/N2981/doencas/colicas-menstruais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iasaude.com.br/N2862/doencas/dor-de-cabeca.html" TargetMode="External"/><Relationship Id="rId11" Type="http://schemas.openxmlformats.org/officeDocument/2006/relationships/hyperlink" Target="http://www.criasaude.com.br/N2334/doencas/resfriado.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criasaude.com.br/N2632/doencas/gripe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riasaude.com.br/N2862/doencas/dor-de-cabec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1905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2253</CharactersWithSpaces>
  <SharedDoc>false</SharedDoc>
  <HLinks>
    <vt:vector size="36" baseType="variant">
      <vt:variant>
        <vt:i4>5767259</vt:i4>
      </vt:variant>
      <vt:variant>
        <vt:i4>15</vt:i4>
      </vt:variant>
      <vt:variant>
        <vt:i4>0</vt:i4>
      </vt:variant>
      <vt:variant>
        <vt:i4>5</vt:i4>
      </vt:variant>
      <vt:variant>
        <vt:lpwstr>http://www.criasaude.com.br/N2334/doencas/resfriado.html</vt:lpwstr>
      </vt:variant>
      <vt:variant>
        <vt:lpwstr/>
      </vt:variant>
      <vt:variant>
        <vt:i4>5505102</vt:i4>
      </vt:variant>
      <vt:variant>
        <vt:i4>12</vt:i4>
      </vt:variant>
      <vt:variant>
        <vt:i4>0</vt:i4>
      </vt:variant>
      <vt:variant>
        <vt:i4>5</vt:i4>
      </vt:variant>
      <vt:variant>
        <vt:lpwstr>http://www.criasaude.com.br/N2632/doencas/gripe.html</vt:lpwstr>
      </vt:variant>
      <vt:variant>
        <vt:lpwstr/>
      </vt:variant>
      <vt:variant>
        <vt:i4>1441809</vt:i4>
      </vt:variant>
      <vt:variant>
        <vt:i4>9</vt:i4>
      </vt:variant>
      <vt:variant>
        <vt:i4>0</vt:i4>
      </vt:variant>
      <vt:variant>
        <vt:i4>5</vt:i4>
      </vt:variant>
      <vt:variant>
        <vt:lpwstr>http://www.criasaude.com.br/N2862/doencas/dor-de-cabeca.html</vt:lpwstr>
      </vt:variant>
      <vt:variant>
        <vt:lpwstr/>
      </vt:variant>
      <vt:variant>
        <vt:i4>4915209</vt:i4>
      </vt:variant>
      <vt:variant>
        <vt:i4>6</vt:i4>
      </vt:variant>
      <vt:variant>
        <vt:i4>0</vt:i4>
      </vt:variant>
      <vt:variant>
        <vt:i4>5</vt:i4>
      </vt:variant>
      <vt:variant>
        <vt:lpwstr>http://www.criasaude.com.br/N2645/doencas/artrite-reumatoide.html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>http://www.criasaude.com.br/N2981/doencas/colicas-menstruais.html</vt:lpwstr>
      </vt:variant>
      <vt:variant>
        <vt:lpwstr/>
      </vt:variant>
      <vt:variant>
        <vt:i4>1441809</vt:i4>
      </vt:variant>
      <vt:variant>
        <vt:i4>0</vt:i4>
      </vt:variant>
      <vt:variant>
        <vt:i4>0</vt:i4>
      </vt:variant>
      <vt:variant>
        <vt:i4>5</vt:i4>
      </vt:variant>
      <vt:variant>
        <vt:lpwstr>http://www.criasaude.com.br/N2862/doencas/dor-de-cabeca.html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