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CB" w:rsidRPr="00F9534A" w:rsidRDefault="00CF49CB" w:rsidP="00CF49CB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433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CF49CB" w:rsidRPr="00F9534A" w:rsidRDefault="00CF49CB" w:rsidP="00CF49C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F49CB" w:rsidRPr="00F9534A" w:rsidRDefault="00CF49CB" w:rsidP="00CF49C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F49CB" w:rsidRPr="00F9534A" w:rsidRDefault="00CF49CB" w:rsidP="00CF49C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ao acordo firmado entre a Prefeitura Municipal e a empresa TNL PCS S/A para a instalação de três torres de telefonia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d’Oeste”</w:t>
      </w:r>
      <w:r w:rsidRPr="00F9534A">
        <w:rPr>
          <w:szCs w:val="24"/>
        </w:rPr>
        <w:t>.</w:t>
      </w:r>
    </w:p>
    <w:p w:rsidR="00CF49CB" w:rsidRPr="00F9534A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F49CB" w:rsidRDefault="00CF49CB" w:rsidP="00CF49CB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através do Requerimento n° 335/11, este Vereador solicitou informações acerca de acordo firmado entre a Prefeitura Municipal e a empresa TNL PCS S/A para a instalação de três torres de telefonia em nossa cidade, questionando a respeito da contraprestação a ser cumprida pela aludida empresa, qual seja, a construção de calçadas, áreas de lazer e praças de esportes, parque com brinquedos;</w:t>
      </w:r>
    </w:p>
    <w:p w:rsidR="00CF49CB" w:rsidRDefault="00CF49CB" w:rsidP="00CF49CB">
      <w:pPr>
        <w:pStyle w:val="Recuodecorpodetexto"/>
        <w:ind w:left="0" w:firstLine="1440"/>
        <w:rPr>
          <w:szCs w:val="24"/>
        </w:rPr>
      </w:pPr>
    </w:p>
    <w:p w:rsidR="00CF49CB" w:rsidRDefault="00CF49CB" w:rsidP="00CF49CB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por meio do Ofício n° 2011/000292-02-01, o Senhor Prefeito informou que a Administração Municipal desconhecia qualquer convênio de contraprestação com a empresa citada; </w:t>
      </w:r>
    </w:p>
    <w:p w:rsidR="00CF49CB" w:rsidRDefault="00CF49CB" w:rsidP="00CF49CB">
      <w:pPr>
        <w:pStyle w:val="Recuodecorpodetexto"/>
        <w:ind w:left="0" w:firstLine="1440"/>
        <w:rPr>
          <w:szCs w:val="24"/>
        </w:rPr>
      </w:pPr>
    </w:p>
    <w:p w:rsidR="00CF49CB" w:rsidRPr="004670AE" w:rsidRDefault="00CF49CB" w:rsidP="00CF49CB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este Vereador, a fim de sanar qualquer dúvida em relação ao tema, compulsou os seus arquivos e encontrou reportagens da época – agosto de 2009 – informando que a empresa TNL PCS S/A se comprometia a construir no local área de lazer incluindo academia ao ar livre e calçamento ao redor da área pública (cópia em anexo);</w:t>
      </w:r>
    </w:p>
    <w:p w:rsidR="00CF49CB" w:rsidRDefault="00CF49CB" w:rsidP="00CF49CB">
      <w:pPr>
        <w:pStyle w:val="Recuodecorpodetexto"/>
        <w:ind w:left="0" w:firstLine="1440"/>
        <w:rPr>
          <w:szCs w:val="24"/>
        </w:rPr>
      </w:pPr>
    </w:p>
    <w:p w:rsidR="00CF49CB" w:rsidRPr="00D958F1" w:rsidRDefault="00CF49CB" w:rsidP="00CF49CB">
      <w:pPr>
        <w:pStyle w:val="Recuodecorpodetexto"/>
        <w:ind w:left="0" w:firstLine="1440"/>
        <w:rPr>
          <w:sz w:val="12"/>
          <w:szCs w:val="12"/>
        </w:rPr>
      </w:pPr>
    </w:p>
    <w:p w:rsidR="00CF49CB" w:rsidRDefault="00CF49CB" w:rsidP="00CF49CB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na Lei Complementar n° 49, de 02 de julho de 2009, que “dispõe sobre a concessão de uso de bens públicos municipais, conforme especifica, à empresa TNL PCS S/A, concessionária de serviços de telefônica móvel celular e dá outras providências”, o seu artigo 7° tem a seguinte redação: “</w:t>
      </w:r>
      <w:r w:rsidRPr="003C5A42">
        <w:rPr>
          <w:i/>
        </w:rPr>
        <w:t xml:space="preserve">Art. 7° Sem prejuízo da prestação de serviços disposta no artigo 6°, a título de doação de equipamentos públicos, empresa TNL PCS S/A compromete-se a: I – Na área remanescente da área pública municipal localiza no Jardim Europa – instalar grama esmeralda;  três banco confeccionados em concreto vibrado, modelo colonial, brinquedos constituídos de um balanço, um gira-gira; duas gangorras e um quiosque, bem como o calçamento do entorno de toda a área; II – Na área remanescente da área pública municipal </w:t>
      </w:r>
      <w:r w:rsidRPr="003C5A42">
        <w:rPr>
          <w:i/>
        </w:rPr>
        <w:lastRenderedPageBreak/>
        <w:t>lo</w:t>
      </w:r>
      <w:r>
        <w:rPr>
          <w:i/>
        </w:rPr>
        <w:t>c</w:t>
      </w:r>
      <w:r w:rsidRPr="003C5A42">
        <w:rPr>
          <w:i/>
        </w:rPr>
        <w:t>alizada no Jardim Planalto do Sol – instalar grama esmeralda; três banco confeccionados em concreto vibrado, modelo colonial; brinquedos constituídos de um balanço, um gira-gira, duas gangorras e um quiosque; e, III – manter as áreas objeto da presente concessão de uso em perfeito estado de conservação e higiene</w:t>
      </w:r>
      <w:r>
        <w:t>”;</w:t>
      </w:r>
    </w:p>
    <w:p w:rsidR="00CF49CB" w:rsidRDefault="00CF49CB" w:rsidP="00CF49CB">
      <w:pPr>
        <w:pStyle w:val="Recuodecorpodetexto"/>
        <w:ind w:left="0" w:firstLine="1440"/>
      </w:pPr>
    </w:p>
    <w:p w:rsidR="00CF49CB" w:rsidRPr="003C45DC" w:rsidRDefault="00CF49CB" w:rsidP="00CF49CB">
      <w:pPr>
        <w:pStyle w:val="Recuodecorpodetexto"/>
        <w:ind w:left="0" w:firstLine="1440"/>
      </w:pPr>
      <w:r>
        <w:rPr>
          <w:b/>
        </w:rPr>
        <w:t>Considerando-se que,</w:t>
      </w:r>
      <w:r>
        <w:t xml:space="preserve"> o intuito deste Vereador é esclarecer definitivamente a questão, de moda não mais pairar dúvidas sobre a mesma;</w:t>
      </w:r>
    </w:p>
    <w:p w:rsidR="00CF49CB" w:rsidRDefault="00CF49CB" w:rsidP="00CF49CB">
      <w:pPr>
        <w:pStyle w:val="Recuodecorpodetexto"/>
        <w:ind w:left="0" w:firstLine="1440"/>
      </w:pPr>
    </w:p>
    <w:p w:rsidR="00CF49CB" w:rsidRPr="000B4342" w:rsidRDefault="00CF49CB" w:rsidP="00CF49CB">
      <w:pPr>
        <w:pStyle w:val="Recuodecorpodetexto"/>
        <w:ind w:left="0" w:firstLine="1440"/>
        <w:rPr>
          <w:b/>
          <w:sz w:val="12"/>
          <w:szCs w:val="12"/>
        </w:rPr>
      </w:pP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1-</w:t>
      </w:r>
      <w:r>
        <w:rPr>
          <w:rFonts w:ascii="Bookman Old Style" w:hAnsi="Bookman Old Style"/>
          <w:sz w:val="24"/>
          <w:szCs w:val="24"/>
        </w:rPr>
        <w:tab/>
        <w:t xml:space="preserve">Diante do exposto, a Administração Municipal pode informar o que realmente foi ajustado com a empresa </w:t>
      </w:r>
      <w:r w:rsidRPr="00EC62D7">
        <w:rPr>
          <w:rFonts w:ascii="Bookman Old Style" w:hAnsi="Bookman Old Style"/>
          <w:sz w:val="24"/>
          <w:szCs w:val="24"/>
        </w:rPr>
        <w:t>TNL PCS S/A</w:t>
      </w:r>
      <w:r>
        <w:rPr>
          <w:rFonts w:ascii="Bookman Old Style" w:hAnsi="Bookman Old Style"/>
          <w:sz w:val="24"/>
          <w:szCs w:val="24"/>
        </w:rPr>
        <w:t>, considerando as informações contidas na reportagem anexa e na Lei Complementar transcrita?</w:t>
      </w: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</w:t>
      </w:r>
      <w:r>
        <w:rPr>
          <w:rFonts w:ascii="Bookman Old Style" w:hAnsi="Bookman Old Style"/>
          <w:sz w:val="24"/>
          <w:szCs w:val="24"/>
        </w:rPr>
        <w:tab/>
        <w:t xml:space="preserve">O ajuste entabulado entre as partes está sendo cumprindo pela empresa </w:t>
      </w:r>
      <w:r w:rsidRPr="00DD1EEB">
        <w:rPr>
          <w:rFonts w:ascii="Bookman Old Style" w:hAnsi="Bookman Old Style"/>
          <w:sz w:val="24"/>
          <w:szCs w:val="24"/>
        </w:rPr>
        <w:t>TNL PCS S/A</w:t>
      </w:r>
      <w:r>
        <w:rPr>
          <w:rFonts w:ascii="Bookman Old Style" w:hAnsi="Bookman Old Style"/>
          <w:sz w:val="24"/>
          <w:szCs w:val="24"/>
        </w:rPr>
        <w:t>?</w:t>
      </w: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</w:t>
      </w:r>
      <w:r>
        <w:rPr>
          <w:rFonts w:ascii="Bookman Old Style" w:hAnsi="Bookman Old Style"/>
          <w:sz w:val="24"/>
          <w:szCs w:val="24"/>
        </w:rPr>
        <w:tab/>
        <w:t>Em caso de resposta negativa do quesito anterior, o que a Administração Municipal pretende ou está fazendo para que o mesmo seja adimplido pela empresa referida?</w:t>
      </w: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F49CB" w:rsidRDefault="00CF49CB" w:rsidP="00CF49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91148F">
        <w:rPr>
          <w:rFonts w:ascii="Bookman Old Style" w:hAnsi="Bookman Old Style"/>
          <w:sz w:val="24"/>
          <w:szCs w:val="24"/>
        </w:rPr>
        <w:t>4-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24"/>
          <w:szCs w:val="24"/>
        </w:rPr>
        <w:t>Outras considerações que julgar necessárias.</w:t>
      </w:r>
    </w:p>
    <w:p w:rsidR="00CF49CB" w:rsidRPr="00F9534A" w:rsidRDefault="00CF49CB" w:rsidP="00CF49CB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F49CB" w:rsidRPr="00F9534A" w:rsidRDefault="00CF49CB" w:rsidP="00CF49C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F49CB" w:rsidRPr="00CE4DD6" w:rsidRDefault="00CF49CB" w:rsidP="00CF49CB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16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junho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CF49CB" w:rsidRPr="00F9534A" w:rsidRDefault="00CF49CB" w:rsidP="00CF49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9CB" w:rsidRDefault="00CF49CB" w:rsidP="00CF49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9CB" w:rsidRPr="00F9534A" w:rsidRDefault="00CF49CB" w:rsidP="00CF49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49CB" w:rsidRPr="00F9534A" w:rsidRDefault="00CF49CB" w:rsidP="00CF49C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F49CB" w:rsidRDefault="00CF49CB" w:rsidP="00CF49CB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CF49CB" w:rsidRDefault="00CF49CB" w:rsidP="00CF49CB">
      <w:pPr>
        <w:rPr>
          <w:rFonts w:ascii="Bookman Old Style" w:hAnsi="Bookman Old Style"/>
          <w:sz w:val="24"/>
          <w:szCs w:val="24"/>
        </w:rPr>
      </w:pPr>
    </w:p>
    <w:p w:rsidR="00CF49CB" w:rsidRPr="005540DF" w:rsidRDefault="00CF49CB" w:rsidP="00CF49CB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AD" w:rsidRDefault="00F564AD">
      <w:r>
        <w:separator/>
      </w:r>
    </w:p>
  </w:endnote>
  <w:endnote w:type="continuationSeparator" w:id="0">
    <w:p w:rsidR="00F564AD" w:rsidRDefault="00F5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AD" w:rsidRDefault="00F564AD">
      <w:r>
        <w:separator/>
      </w:r>
    </w:p>
  </w:footnote>
  <w:footnote w:type="continuationSeparator" w:id="0">
    <w:p w:rsidR="00F564AD" w:rsidRDefault="00F5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F49CB"/>
    <w:rsid w:val="00E91ACA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49C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F49C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F49C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F49C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