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FD5" w:rsidRPr="00833FD5" w:rsidRDefault="00833FD5" w:rsidP="00833FD5">
      <w:pPr>
        <w:ind w:right="-389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GoBack"/>
      <w:bookmarkEnd w:id="0"/>
      <w:r w:rsidRPr="00833FD5">
        <w:rPr>
          <w:rFonts w:ascii="Arial" w:hAnsi="Arial" w:cs="Arial"/>
          <w:b/>
          <w:bCs/>
          <w:sz w:val="22"/>
          <w:szCs w:val="22"/>
          <w:u w:val="single"/>
        </w:rPr>
        <w:t>PROJETO DE LEI COMPLEMENTAR MUNICIPAL 13 DE 2013</w:t>
      </w:r>
    </w:p>
    <w:p w:rsidR="00833FD5" w:rsidRPr="00833FD5" w:rsidRDefault="00833FD5" w:rsidP="00833FD5">
      <w:pPr>
        <w:pStyle w:val="Ttulo"/>
        <w:ind w:right="-389"/>
        <w:jc w:val="left"/>
        <w:rPr>
          <w:rFonts w:ascii="Arial" w:hAnsi="Arial" w:cs="Arial"/>
          <w:sz w:val="22"/>
          <w:szCs w:val="22"/>
        </w:rPr>
      </w:pPr>
    </w:p>
    <w:p w:rsidR="00833FD5" w:rsidRPr="00833FD5" w:rsidRDefault="00833FD5" w:rsidP="00833FD5">
      <w:pPr>
        <w:pStyle w:val="Ttulo"/>
        <w:ind w:right="-389"/>
        <w:jc w:val="left"/>
        <w:rPr>
          <w:rFonts w:ascii="Arial" w:hAnsi="Arial" w:cs="Arial"/>
          <w:b w:val="0"/>
          <w:sz w:val="22"/>
          <w:szCs w:val="22"/>
        </w:rPr>
      </w:pPr>
    </w:p>
    <w:p w:rsidR="00833FD5" w:rsidRPr="00833FD5" w:rsidRDefault="00833FD5" w:rsidP="00833FD5">
      <w:pPr>
        <w:ind w:left="5040"/>
        <w:jc w:val="both"/>
        <w:rPr>
          <w:rFonts w:ascii="Arial" w:hAnsi="Arial" w:cs="Arial"/>
          <w:b/>
          <w:i/>
          <w:sz w:val="22"/>
          <w:szCs w:val="22"/>
        </w:rPr>
      </w:pPr>
      <w:r w:rsidRPr="00833FD5">
        <w:rPr>
          <w:rFonts w:ascii="Arial" w:hAnsi="Arial" w:cs="Arial"/>
          <w:i/>
          <w:sz w:val="22"/>
          <w:szCs w:val="22"/>
        </w:rPr>
        <w:t>“Altera os Anexos I e II da Lei Complementar Municipal nº 66 de 23 de dezembro de 2009, conforme especifica”</w:t>
      </w:r>
      <w:r w:rsidRPr="00833FD5">
        <w:rPr>
          <w:rFonts w:ascii="Arial" w:hAnsi="Arial" w:cs="Arial"/>
          <w:b/>
          <w:i/>
          <w:sz w:val="22"/>
          <w:szCs w:val="22"/>
        </w:rPr>
        <w:t>.</w:t>
      </w:r>
    </w:p>
    <w:p w:rsidR="00833FD5" w:rsidRPr="00833FD5" w:rsidRDefault="00833FD5" w:rsidP="00833FD5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833FD5" w:rsidRPr="00833FD5" w:rsidRDefault="00833FD5" w:rsidP="00833FD5">
      <w:pPr>
        <w:keepLines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833FD5">
        <w:rPr>
          <w:rFonts w:ascii="Arial" w:hAnsi="Arial" w:cs="Arial"/>
          <w:b/>
          <w:bCs/>
          <w:sz w:val="22"/>
          <w:szCs w:val="22"/>
        </w:rPr>
        <w:t>DENIS EDUARDO ANDIA</w:t>
      </w:r>
      <w:r w:rsidRPr="00833FD5">
        <w:rPr>
          <w:rFonts w:ascii="Arial" w:hAnsi="Arial" w:cs="Arial"/>
          <w:color w:val="000000"/>
          <w:sz w:val="22"/>
          <w:szCs w:val="22"/>
        </w:rPr>
        <w:t>, Prefeito do Município de Santa Bárbara d’Oeste, Estado de São Paulo,</w:t>
      </w:r>
      <w:r w:rsidRPr="00833FD5">
        <w:rPr>
          <w:rFonts w:ascii="Arial" w:hAnsi="Arial" w:cs="Arial"/>
          <w:sz w:val="22"/>
          <w:szCs w:val="22"/>
        </w:rPr>
        <w:t xml:space="preserve"> usando das atribuições que lhe são conferidas por Lei, faz saber que a Câmara Municipal aprovou e ele sanciona e promulga a seguinte Lei Complementar:</w:t>
      </w:r>
    </w:p>
    <w:p w:rsidR="00833FD5" w:rsidRPr="00833FD5" w:rsidRDefault="00833FD5" w:rsidP="00833FD5">
      <w:pPr>
        <w:keepLines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833FD5" w:rsidRPr="00833FD5" w:rsidRDefault="00833FD5" w:rsidP="00833FD5">
      <w:pPr>
        <w:pStyle w:val="Corpodetexto"/>
        <w:spacing w:after="0"/>
        <w:ind w:firstLine="720"/>
        <w:jc w:val="both"/>
        <w:rPr>
          <w:rFonts w:ascii="Arial" w:hAnsi="Arial" w:cs="Arial"/>
          <w:sz w:val="22"/>
          <w:szCs w:val="22"/>
          <w:lang w:val="pt-PT"/>
        </w:rPr>
      </w:pPr>
      <w:r w:rsidRPr="00833FD5">
        <w:rPr>
          <w:rFonts w:ascii="Arial" w:hAnsi="Arial" w:cs="Arial"/>
          <w:b/>
          <w:sz w:val="22"/>
          <w:szCs w:val="22"/>
        </w:rPr>
        <w:t xml:space="preserve">Art. 1º </w:t>
      </w:r>
      <w:r w:rsidRPr="00833FD5">
        <w:rPr>
          <w:rFonts w:ascii="Arial" w:hAnsi="Arial" w:cs="Arial"/>
          <w:sz w:val="22"/>
          <w:szCs w:val="22"/>
          <w:lang w:val="pt-PT"/>
        </w:rPr>
        <w:t xml:space="preserve">Ficam alteradas as quantidades de empregos de Técnico de Enfermagem, Enfermeiro e Psicólogo, ainda, fica criado o emprego de Arquivista, passando o Anexo I - Quadro de Empregos da Lei Complementar nº 66 de 23 de dezembro de </w:t>
      </w:r>
      <w:smartTag w:uri="urn:schemas-microsoft-com:office:smarttags" w:element="PersonName">
        <w:smartTagPr>
          <w:attr w:name="ProductID" w:val="2009, a"/>
        </w:smartTagPr>
        <w:r w:rsidRPr="00833FD5">
          <w:rPr>
            <w:rFonts w:ascii="Arial" w:hAnsi="Arial" w:cs="Arial"/>
            <w:sz w:val="22"/>
            <w:szCs w:val="22"/>
            <w:lang w:val="pt-PT"/>
          </w:rPr>
          <w:t>2009, a</w:t>
        </w:r>
      </w:smartTag>
      <w:r w:rsidRPr="00833FD5">
        <w:rPr>
          <w:rFonts w:ascii="Arial" w:hAnsi="Arial" w:cs="Arial"/>
          <w:sz w:val="22"/>
          <w:szCs w:val="22"/>
          <w:lang w:val="pt-PT"/>
        </w:rPr>
        <w:t xml:space="preserve"> vigorar com a seguinte redação:</w:t>
      </w:r>
    </w:p>
    <w:p w:rsidR="00833FD5" w:rsidRPr="00833FD5" w:rsidRDefault="00833FD5" w:rsidP="00833FD5">
      <w:pPr>
        <w:pStyle w:val="Corpodetexto"/>
        <w:spacing w:after="0"/>
        <w:ind w:firstLine="720"/>
        <w:jc w:val="both"/>
        <w:rPr>
          <w:rFonts w:ascii="Arial" w:hAnsi="Arial" w:cs="Arial"/>
          <w:b/>
          <w:sz w:val="22"/>
          <w:szCs w:val="22"/>
          <w:lang w:val="pt-PT"/>
        </w:rPr>
      </w:pPr>
    </w:p>
    <w:p w:rsidR="00833FD5" w:rsidRPr="00833FD5" w:rsidRDefault="00833FD5" w:rsidP="00833FD5">
      <w:pPr>
        <w:pStyle w:val="Corpodetexto"/>
        <w:spacing w:after="0"/>
        <w:ind w:firstLine="720"/>
        <w:jc w:val="both"/>
        <w:rPr>
          <w:rFonts w:ascii="Arial" w:hAnsi="Arial" w:cs="Arial"/>
          <w:sz w:val="22"/>
          <w:szCs w:val="22"/>
          <w:lang w:val="pt-PT"/>
        </w:rPr>
      </w:pPr>
    </w:p>
    <w:p w:rsidR="00833FD5" w:rsidRPr="00833FD5" w:rsidRDefault="00833FD5" w:rsidP="00833FD5">
      <w:pPr>
        <w:pStyle w:val="Corpodetexto"/>
        <w:spacing w:after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33FD5">
        <w:rPr>
          <w:rFonts w:ascii="Arial" w:hAnsi="Arial" w:cs="Arial"/>
          <w:b/>
          <w:bCs/>
          <w:color w:val="000000"/>
          <w:sz w:val="22"/>
          <w:szCs w:val="22"/>
        </w:rPr>
        <w:t>ANEXO I – QUADRO DE EMPREGOS</w:t>
      </w:r>
    </w:p>
    <w:p w:rsidR="00833FD5" w:rsidRPr="00833FD5" w:rsidRDefault="00833FD5" w:rsidP="00833FD5">
      <w:pPr>
        <w:pStyle w:val="Corpodetexto"/>
        <w:spacing w:after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260"/>
        <w:gridCol w:w="3600"/>
        <w:gridCol w:w="1337"/>
      </w:tblGrid>
      <w:tr w:rsidR="00833FD5" w:rsidRPr="00833FD5" w:rsidTr="00D57712">
        <w:tc>
          <w:tcPr>
            <w:tcW w:w="2448" w:type="dxa"/>
            <w:shd w:val="clear" w:color="auto" w:fill="B3B3B3"/>
          </w:tcPr>
          <w:p w:rsidR="00833FD5" w:rsidRPr="00833FD5" w:rsidRDefault="00833FD5" w:rsidP="00D577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3FD5">
              <w:rPr>
                <w:rFonts w:ascii="Arial" w:hAnsi="Arial" w:cs="Arial"/>
                <w:b/>
                <w:bCs/>
                <w:sz w:val="22"/>
                <w:szCs w:val="22"/>
              </w:rPr>
              <w:t>DENOMINAÇÃO</w:t>
            </w:r>
          </w:p>
        </w:tc>
        <w:tc>
          <w:tcPr>
            <w:tcW w:w="1260" w:type="dxa"/>
            <w:shd w:val="clear" w:color="auto" w:fill="B3B3B3"/>
          </w:tcPr>
          <w:p w:rsidR="00833FD5" w:rsidRPr="00833FD5" w:rsidRDefault="00833FD5" w:rsidP="00D577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3FD5">
              <w:rPr>
                <w:rFonts w:ascii="Arial" w:hAnsi="Arial" w:cs="Arial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3600" w:type="dxa"/>
            <w:shd w:val="clear" w:color="auto" w:fill="B3B3B3"/>
          </w:tcPr>
          <w:p w:rsidR="00833FD5" w:rsidRPr="00833FD5" w:rsidRDefault="00833FD5" w:rsidP="00D577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3FD5">
              <w:rPr>
                <w:rFonts w:ascii="Arial" w:hAnsi="Arial" w:cs="Arial"/>
                <w:b/>
                <w:bCs/>
                <w:sz w:val="22"/>
                <w:szCs w:val="22"/>
              </w:rPr>
              <w:t>EXIGÊNCIA DE INGRESSO</w:t>
            </w:r>
          </w:p>
        </w:tc>
        <w:tc>
          <w:tcPr>
            <w:tcW w:w="1337" w:type="dxa"/>
            <w:shd w:val="clear" w:color="auto" w:fill="B3B3B3"/>
          </w:tcPr>
          <w:p w:rsidR="00833FD5" w:rsidRPr="00833FD5" w:rsidRDefault="00833FD5" w:rsidP="00D5771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3FD5">
              <w:rPr>
                <w:rFonts w:ascii="Arial" w:hAnsi="Arial" w:cs="Arial"/>
                <w:b/>
                <w:bCs/>
                <w:sz w:val="22"/>
                <w:szCs w:val="22"/>
              </w:rPr>
              <w:t>QTDE.</w:t>
            </w:r>
          </w:p>
        </w:tc>
      </w:tr>
      <w:tr w:rsidR="00833FD5" w:rsidRPr="00833FD5" w:rsidTr="00D57712">
        <w:tc>
          <w:tcPr>
            <w:tcW w:w="2448" w:type="dxa"/>
            <w:shd w:val="clear" w:color="auto" w:fill="auto"/>
          </w:tcPr>
          <w:p w:rsidR="00833FD5" w:rsidRPr="00833FD5" w:rsidRDefault="00833FD5" w:rsidP="00D5771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3FD5">
              <w:rPr>
                <w:rFonts w:ascii="Arial" w:hAnsi="Arial" w:cs="Arial"/>
                <w:bCs/>
                <w:sz w:val="22"/>
                <w:szCs w:val="22"/>
              </w:rPr>
              <w:t>ENFERMEIRO</w:t>
            </w:r>
          </w:p>
        </w:tc>
        <w:tc>
          <w:tcPr>
            <w:tcW w:w="1260" w:type="dxa"/>
            <w:shd w:val="clear" w:color="auto" w:fill="auto"/>
          </w:tcPr>
          <w:p w:rsidR="00833FD5" w:rsidRPr="00833FD5" w:rsidRDefault="00833FD5" w:rsidP="00D5771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3FD5">
              <w:rPr>
                <w:rFonts w:ascii="Arial" w:hAnsi="Arial" w:cs="Arial"/>
                <w:bCs/>
                <w:sz w:val="22"/>
                <w:szCs w:val="22"/>
              </w:rPr>
              <w:t>J</w:t>
            </w:r>
          </w:p>
        </w:tc>
        <w:tc>
          <w:tcPr>
            <w:tcW w:w="3600" w:type="dxa"/>
            <w:shd w:val="clear" w:color="auto" w:fill="auto"/>
          </w:tcPr>
          <w:p w:rsidR="00833FD5" w:rsidRPr="00833FD5" w:rsidRDefault="00833FD5" w:rsidP="00D5771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3FD5">
              <w:rPr>
                <w:rFonts w:ascii="Arial" w:hAnsi="Arial" w:cs="Arial"/>
                <w:sz w:val="22"/>
                <w:szCs w:val="22"/>
              </w:rPr>
              <w:t>NÍVEL SUPERIOR + REGISTRO PROFISSIONAL</w:t>
            </w:r>
          </w:p>
        </w:tc>
        <w:tc>
          <w:tcPr>
            <w:tcW w:w="1337" w:type="dxa"/>
            <w:shd w:val="clear" w:color="auto" w:fill="auto"/>
          </w:tcPr>
          <w:p w:rsidR="00833FD5" w:rsidRPr="00833FD5" w:rsidRDefault="00833FD5" w:rsidP="00D5771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3FD5">
              <w:rPr>
                <w:rFonts w:ascii="Arial" w:hAnsi="Arial" w:cs="Arial"/>
                <w:bCs/>
                <w:sz w:val="22"/>
                <w:szCs w:val="22"/>
              </w:rPr>
              <w:t>55</w:t>
            </w:r>
          </w:p>
        </w:tc>
      </w:tr>
      <w:tr w:rsidR="00833FD5" w:rsidRPr="00833FD5" w:rsidTr="00D57712">
        <w:tc>
          <w:tcPr>
            <w:tcW w:w="2448" w:type="dxa"/>
            <w:shd w:val="clear" w:color="auto" w:fill="auto"/>
          </w:tcPr>
          <w:p w:rsidR="00833FD5" w:rsidRPr="00833FD5" w:rsidRDefault="00833FD5" w:rsidP="00D5771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3FD5">
              <w:rPr>
                <w:rFonts w:ascii="Arial" w:hAnsi="Arial" w:cs="Arial"/>
                <w:bCs/>
                <w:sz w:val="22"/>
                <w:szCs w:val="22"/>
              </w:rPr>
              <w:t>PSICÓLOGO</w:t>
            </w:r>
          </w:p>
        </w:tc>
        <w:tc>
          <w:tcPr>
            <w:tcW w:w="1260" w:type="dxa"/>
            <w:shd w:val="clear" w:color="auto" w:fill="auto"/>
          </w:tcPr>
          <w:p w:rsidR="00833FD5" w:rsidRPr="00833FD5" w:rsidRDefault="00833FD5" w:rsidP="00D5771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3FD5">
              <w:rPr>
                <w:rFonts w:ascii="Arial" w:hAnsi="Arial" w:cs="Arial"/>
                <w:bCs/>
                <w:sz w:val="22"/>
                <w:szCs w:val="22"/>
              </w:rPr>
              <w:t>J</w:t>
            </w:r>
          </w:p>
        </w:tc>
        <w:tc>
          <w:tcPr>
            <w:tcW w:w="3600" w:type="dxa"/>
            <w:shd w:val="clear" w:color="auto" w:fill="auto"/>
          </w:tcPr>
          <w:p w:rsidR="00833FD5" w:rsidRPr="00833FD5" w:rsidRDefault="00833FD5" w:rsidP="00D5771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3FD5">
              <w:rPr>
                <w:rFonts w:ascii="Arial" w:hAnsi="Arial" w:cs="Arial"/>
                <w:sz w:val="22"/>
                <w:szCs w:val="22"/>
              </w:rPr>
              <w:t>NÍVEL SUPERIOR + REGISTRO PROFISSIONAL</w:t>
            </w:r>
          </w:p>
        </w:tc>
        <w:tc>
          <w:tcPr>
            <w:tcW w:w="1337" w:type="dxa"/>
            <w:shd w:val="clear" w:color="auto" w:fill="auto"/>
          </w:tcPr>
          <w:p w:rsidR="00833FD5" w:rsidRPr="00833FD5" w:rsidRDefault="00833FD5" w:rsidP="00D5771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3FD5">
              <w:rPr>
                <w:rFonts w:ascii="Arial" w:hAnsi="Arial" w:cs="Arial"/>
                <w:bCs/>
                <w:sz w:val="22"/>
                <w:szCs w:val="22"/>
              </w:rPr>
              <w:t>32</w:t>
            </w:r>
          </w:p>
        </w:tc>
      </w:tr>
      <w:tr w:rsidR="00833FD5" w:rsidRPr="00833FD5" w:rsidTr="00D57712">
        <w:tc>
          <w:tcPr>
            <w:tcW w:w="2448" w:type="dxa"/>
            <w:shd w:val="clear" w:color="auto" w:fill="auto"/>
          </w:tcPr>
          <w:p w:rsidR="00833FD5" w:rsidRPr="00833FD5" w:rsidRDefault="00833FD5" w:rsidP="00D5771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3FD5">
              <w:rPr>
                <w:rFonts w:ascii="Arial" w:hAnsi="Arial" w:cs="Arial"/>
                <w:bCs/>
                <w:sz w:val="22"/>
                <w:szCs w:val="22"/>
              </w:rPr>
              <w:t>TÉCNICO DE ENFERMAGEM</w:t>
            </w:r>
          </w:p>
        </w:tc>
        <w:tc>
          <w:tcPr>
            <w:tcW w:w="1260" w:type="dxa"/>
            <w:shd w:val="clear" w:color="auto" w:fill="auto"/>
          </w:tcPr>
          <w:p w:rsidR="00833FD5" w:rsidRPr="00833FD5" w:rsidRDefault="00833FD5" w:rsidP="00D5771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3FD5">
              <w:rPr>
                <w:rFonts w:ascii="Arial" w:hAnsi="Arial" w:cs="Arial"/>
                <w:bCs/>
                <w:sz w:val="22"/>
                <w:szCs w:val="22"/>
              </w:rPr>
              <w:t>G</w:t>
            </w:r>
          </w:p>
        </w:tc>
        <w:tc>
          <w:tcPr>
            <w:tcW w:w="3600" w:type="dxa"/>
            <w:shd w:val="clear" w:color="auto" w:fill="auto"/>
          </w:tcPr>
          <w:p w:rsidR="00833FD5" w:rsidRPr="00833FD5" w:rsidRDefault="00833FD5" w:rsidP="00D5771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3FD5">
              <w:rPr>
                <w:rFonts w:ascii="Arial" w:hAnsi="Arial" w:cs="Arial"/>
                <w:sz w:val="22"/>
                <w:szCs w:val="22"/>
              </w:rPr>
              <w:t>NÍVEL TÉCNICO + REGISTRO PROFISSIONAL</w:t>
            </w:r>
          </w:p>
        </w:tc>
        <w:tc>
          <w:tcPr>
            <w:tcW w:w="1337" w:type="dxa"/>
            <w:shd w:val="clear" w:color="auto" w:fill="auto"/>
          </w:tcPr>
          <w:p w:rsidR="00833FD5" w:rsidRPr="00833FD5" w:rsidRDefault="00833FD5" w:rsidP="00D5771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3FD5">
              <w:rPr>
                <w:rFonts w:ascii="Arial" w:hAnsi="Arial" w:cs="Arial"/>
                <w:bCs/>
                <w:sz w:val="22"/>
                <w:szCs w:val="22"/>
              </w:rPr>
              <w:t>175</w:t>
            </w:r>
          </w:p>
        </w:tc>
      </w:tr>
      <w:tr w:rsidR="00833FD5" w:rsidRPr="00833FD5" w:rsidTr="00D57712">
        <w:tc>
          <w:tcPr>
            <w:tcW w:w="2448" w:type="dxa"/>
            <w:shd w:val="clear" w:color="auto" w:fill="auto"/>
          </w:tcPr>
          <w:p w:rsidR="00833FD5" w:rsidRPr="00833FD5" w:rsidRDefault="00833FD5" w:rsidP="00D57712">
            <w:pPr>
              <w:jc w:val="center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833FD5">
              <w:rPr>
                <w:rFonts w:ascii="Arial" w:hAnsi="Arial" w:cs="Arial"/>
                <w:sz w:val="22"/>
                <w:szCs w:val="22"/>
                <w:lang w:val="pt-PT"/>
              </w:rPr>
              <w:t>ARQUIVISTA</w:t>
            </w:r>
          </w:p>
          <w:p w:rsidR="00833FD5" w:rsidRPr="00833FD5" w:rsidRDefault="00833FD5" w:rsidP="00D5771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833FD5" w:rsidRPr="00833FD5" w:rsidRDefault="00833FD5" w:rsidP="00D5771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3FD5">
              <w:rPr>
                <w:rFonts w:ascii="Arial" w:hAnsi="Arial" w:cs="Arial"/>
                <w:bCs/>
                <w:sz w:val="22"/>
                <w:szCs w:val="22"/>
              </w:rPr>
              <w:t>J</w:t>
            </w:r>
          </w:p>
        </w:tc>
        <w:tc>
          <w:tcPr>
            <w:tcW w:w="3600" w:type="dxa"/>
            <w:shd w:val="clear" w:color="auto" w:fill="auto"/>
          </w:tcPr>
          <w:p w:rsidR="00833FD5" w:rsidRPr="00833FD5" w:rsidRDefault="00833FD5" w:rsidP="00D57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FD5">
              <w:rPr>
                <w:rFonts w:ascii="Arial" w:hAnsi="Arial" w:cs="Arial"/>
                <w:sz w:val="22"/>
                <w:szCs w:val="22"/>
                <w:lang w:val="pt-PT"/>
              </w:rPr>
              <w:t>NÍVEL SUPERIOR</w:t>
            </w:r>
          </w:p>
        </w:tc>
        <w:tc>
          <w:tcPr>
            <w:tcW w:w="1337" w:type="dxa"/>
            <w:shd w:val="clear" w:color="auto" w:fill="auto"/>
          </w:tcPr>
          <w:p w:rsidR="00833FD5" w:rsidRPr="00833FD5" w:rsidRDefault="00833FD5" w:rsidP="00D5771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33FD5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:rsidR="00833FD5" w:rsidRPr="00833FD5" w:rsidRDefault="00833FD5" w:rsidP="00833FD5">
      <w:pPr>
        <w:pStyle w:val="Corpodetexto"/>
        <w:spacing w:after="0"/>
        <w:jc w:val="both"/>
        <w:rPr>
          <w:rFonts w:ascii="Arial" w:hAnsi="Arial" w:cs="Arial"/>
          <w:b/>
          <w:sz w:val="22"/>
          <w:szCs w:val="22"/>
          <w:lang w:val="pt-PT"/>
        </w:rPr>
      </w:pPr>
    </w:p>
    <w:p w:rsidR="00833FD5" w:rsidRPr="00833FD5" w:rsidRDefault="00833FD5" w:rsidP="00833FD5">
      <w:pPr>
        <w:pStyle w:val="Corpodetexto"/>
        <w:spacing w:after="0"/>
        <w:ind w:firstLine="708"/>
        <w:jc w:val="both"/>
        <w:rPr>
          <w:rFonts w:ascii="Arial" w:hAnsi="Arial" w:cs="Arial"/>
          <w:sz w:val="22"/>
          <w:szCs w:val="22"/>
          <w:lang w:val="pt-PT"/>
        </w:rPr>
      </w:pPr>
      <w:r w:rsidRPr="00833FD5">
        <w:rPr>
          <w:rFonts w:ascii="Arial" w:hAnsi="Arial" w:cs="Arial"/>
          <w:b/>
          <w:sz w:val="22"/>
          <w:szCs w:val="22"/>
          <w:lang w:val="pt-PT"/>
        </w:rPr>
        <w:t xml:space="preserve">Parágrafo único.  </w:t>
      </w:r>
      <w:r w:rsidRPr="00833FD5">
        <w:rPr>
          <w:rFonts w:ascii="Arial" w:hAnsi="Arial" w:cs="Arial"/>
          <w:sz w:val="22"/>
          <w:szCs w:val="22"/>
          <w:lang w:val="pt-PT"/>
        </w:rPr>
        <w:t xml:space="preserve">Revogam-se, no que diz respeito ao aludido no </w:t>
      </w:r>
      <w:r w:rsidRPr="00833FD5">
        <w:rPr>
          <w:rFonts w:ascii="Arial" w:hAnsi="Arial" w:cs="Arial"/>
          <w:i/>
          <w:sz w:val="22"/>
          <w:szCs w:val="22"/>
          <w:lang w:val="pt-PT"/>
        </w:rPr>
        <w:t>caput</w:t>
      </w:r>
      <w:r w:rsidRPr="00833FD5">
        <w:rPr>
          <w:rFonts w:ascii="Arial" w:hAnsi="Arial" w:cs="Arial"/>
          <w:sz w:val="22"/>
          <w:szCs w:val="22"/>
          <w:lang w:val="pt-PT"/>
        </w:rPr>
        <w:t xml:space="preserve"> deste artigo, as quantidades originais constantes do Anexo I da Lei Complementar nº 66 de 23 de dezembro de 2009.</w:t>
      </w:r>
    </w:p>
    <w:p w:rsidR="00833FD5" w:rsidRPr="00833FD5" w:rsidRDefault="00833FD5" w:rsidP="00833FD5">
      <w:pPr>
        <w:pStyle w:val="Corpodetexto"/>
        <w:spacing w:after="0"/>
        <w:ind w:firstLine="708"/>
        <w:jc w:val="both"/>
        <w:rPr>
          <w:rFonts w:ascii="Arial" w:hAnsi="Arial" w:cs="Arial"/>
          <w:sz w:val="22"/>
          <w:szCs w:val="22"/>
          <w:lang w:val="pt-PT"/>
        </w:rPr>
      </w:pPr>
    </w:p>
    <w:p w:rsidR="00833FD5" w:rsidRPr="00833FD5" w:rsidRDefault="00833FD5" w:rsidP="00833FD5">
      <w:pPr>
        <w:pStyle w:val="Corpodetexto"/>
        <w:spacing w:after="0"/>
        <w:ind w:firstLine="720"/>
        <w:jc w:val="both"/>
        <w:rPr>
          <w:rFonts w:ascii="Arial" w:hAnsi="Arial" w:cs="Arial"/>
          <w:sz w:val="22"/>
          <w:szCs w:val="22"/>
          <w:lang w:val="pt-PT"/>
        </w:rPr>
      </w:pPr>
      <w:r w:rsidRPr="00833FD5">
        <w:rPr>
          <w:rFonts w:ascii="Arial" w:hAnsi="Arial" w:cs="Arial"/>
          <w:b/>
          <w:sz w:val="22"/>
          <w:szCs w:val="22"/>
        </w:rPr>
        <w:t xml:space="preserve">Art. 2º </w:t>
      </w:r>
      <w:r w:rsidRPr="00833FD5">
        <w:rPr>
          <w:rFonts w:ascii="Arial" w:hAnsi="Arial" w:cs="Arial"/>
          <w:sz w:val="22"/>
          <w:szCs w:val="22"/>
        </w:rPr>
        <w:t xml:space="preserve">Fica alterado </w:t>
      </w:r>
      <w:r w:rsidRPr="00833FD5">
        <w:rPr>
          <w:rFonts w:ascii="Arial" w:hAnsi="Arial" w:cs="Arial"/>
          <w:sz w:val="22"/>
          <w:szCs w:val="22"/>
          <w:lang w:val="pt-PT"/>
        </w:rPr>
        <w:t xml:space="preserve">o Anexo II - Atribuições da Lei Complementar nº 66 de 23 de dezembro de 2009, e suas alterações, para se acrescer </w:t>
      </w:r>
      <w:r w:rsidRPr="00833FD5">
        <w:rPr>
          <w:rFonts w:ascii="Arial" w:hAnsi="Arial" w:cs="Arial"/>
          <w:sz w:val="22"/>
          <w:szCs w:val="22"/>
        </w:rPr>
        <w:t>a descrição sumária das atribuições dos empregos Arquivista</w:t>
      </w:r>
      <w:r w:rsidRPr="00833FD5">
        <w:rPr>
          <w:rFonts w:ascii="Arial" w:hAnsi="Arial" w:cs="Arial"/>
          <w:sz w:val="22"/>
          <w:szCs w:val="22"/>
          <w:lang w:val="pt-PT"/>
        </w:rPr>
        <w:t>:</w:t>
      </w:r>
    </w:p>
    <w:p w:rsidR="00833FD5" w:rsidRPr="00833FD5" w:rsidRDefault="00833FD5" w:rsidP="00833FD5">
      <w:pPr>
        <w:pStyle w:val="Corpodetexto"/>
        <w:spacing w:after="0"/>
        <w:ind w:firstLine="720"/>
        <w:jc w:val="both"/>
        <w:rPr>
          <w:rFonts w:ascii="Arial" w:hAnsi="Arial" w:cs="Arial"/>
          <w:sz w:val="22"/>
          <w:szCs w:val="22"/>
          <w:lang w:val="pt-PT"/>
        </w:rPr>
      </w:pPr>
    </w:p>
    <w:p w:rsidR="00833FD5" w:rsidRPr="00833FD5" w:rsidRDefault="00833FD5" w:rsidP="00833FD5">
      <w:pPr>
        <w:pStyle w:val="Corpodetexto"/>
        <w:spacing w:after="0"/>
        <w:ind w:firstLine="720"/>
        <w:jc w:val="both"/>
        <w:rPr>
          <w:rFonts w:ascii="Arial" w:hAnsi="Arial" w:cs="Arial"/>
          <w:sz w:val="22"/>
          <w:szCs w:val="22"/>
          <w:lang w:val="pt-PT"/>
        </w:rPr>
      </w:pPr>
    </w:p>
    <w:p w:rsidR="00833FD5" w:rsidRPr="00833FD5" w:rsidRDefault="00833FD5" w:rsidP="00833FD5">
      <w:pPr>
        <w:pStyle w:val="Corpodetexto"/>
        <w:spacing w:after="0"/>
        <w:ind w:firstLine="720"/>
        <w:jc w:val="both"/>
        <w:rPr>
          <w:rFonts w:ascii="Arial" w:hAnsi="Arial" w:cs="Arial"/>
          <w:sz w:val="22"/>
          <w:szCs w:val="22"/>
          <w:lang w:val="pt-PT"/>
        </w:rPr>
      </w:pPr>
    </w:p>
    <w:p w:rsidR="00833FD5" w:rsidRDefault="00833FD5" w:rsidP="00833FD5">
      <w:pPr>
        <w:pStyle w:val="Corpodetexto"/>
        <w:spacing w:after="0"/>
        <w:ind w:firstLine="720"/>
        <w:jc w:val="both"/>
        <w:rPr>
          <w:rFonts w:ascii="Arial" w:hAnsi="Arial" w:cs="Arial"/>
          <w:sz w:val="22"/>
          <w:szCs w:val="22"/>
          <w:lang w:val="pt-PT"/>
        </w:rPr>
      </w:pPr>
    </w:p>
    <w:p w:rsidR="00833FD5" w:rsidRDefault="00833FD5" w:rsidP="00833FD5">
      <w:pPr>
        <w:pStyle w:val="Corpodetexto"/>
        <w:spacing w:after="0"/>
        <w:ind w:firstLine="720"/>
        <w:jc w:val="both"/>
        <w:rPr>
          <w:rFonts w:ascii="Arial" w:hAnsi="Arial" w:cs="Arial"/>
          <w:sz w:val="22"/>
          <w:szCs w:val="22"/>
          <w:lang w:val="pt-PT"/>
        </w:rPr>
      </w:pPr>
    </w:p>
    <w:p w:rsidR="00833FD5" w:rsidRDefault="00833FD5" w:rsidP="00833FD5">
      <w:pPr>
        <w:pStyle w:val="Corpodetexto"/>
        <w:spacing w:after="0"/>
        <w:ind w:firstLine="720"/>
        <w:jc w:val="both"/>
        <w:rPr>
          <w:rFonts w:ascii="Arial" w:hAnsi="Arial" w:cs="Arial"/>
          <w:sz w:val="22"/>
          <w:szCs w:val="22"/>
          <w:lang w:val="pt-PT"/>
        </w:rPr>
      </w:pPr>
    </w:p>
    <w:p w:rsidR="00833FD5" w:rsidRPr="00833FD5" w:rsidRDefault="00833FD5" w:rsidP="00833FD5">
      <w:pPr>
        <w:pStyle w:val="Corpodetexto"/>
        <w:spacing w:after="0"/>
        <w:ind w:firstLine="720"/>
        <w:jc w:val="both"/>
        <w:rPr>
          <w:rFonts w:ascii="Arial" w:hAnsi="Arial" w:cs="Arial"/>
          <w:sz w:val="22"/>
          <w:szCs w:val="22"/>
          <w:lang w:val="pt-PT"/>
        </w:rPr>
      </w:pPr>
    </w:p>
    <w:p w:rsidR="00833FD5" w:rsidRPr="00833FD5" w:rsidRDefault="00833FD5" w:rsidP="00833FD5">
      <w:pPr>
        <w:pStyle w:val="Corpodetexto"/>
        <w:spacing w:after="0"/>
        <w:ind w:firstLine="720"/>
        <w:jc w:val="both"/>
        <w:rPr>
          <w:rFonts w:ascii="Arial" w:hAnsi="Arial" w:cs="Arial"/>
          <w:sz w:val="22"/>
          <w:szCs w:val="22"/>
          <w:lang w:val="pt-PT"/>
        </w:rPr>
      </w:pPr>
    </w:p>
    <w:p w:rsidR="00833FD5" w:rsidRPr="00833FD5" w:rsidRDefault="00833FD5" w:rsidP="00833FD5">
      <w:pPr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p w:rsidR="00833FD5" w:rsidRPr="00833FD5" w:rsidRDefault="00833FD5" w:rsidP="00833FD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33FD5">
        <w:rPr>
          <w:rFonts w:ascii="Arial" w:hAnsi="Arial" w:cs="Arial"/>
          <w:b/>
          <w:bCs/>
          <w:sz w:val="22"/>
          <w:szCs w:val="22"/>
        </w:rPr>
        <w:lastRenderedPageBreak/>
        <w:t>ANEXO II – ATRIBUIÇÕES</w:t>
      </w:r>
    </w:p>
    <w:p w:rsidR="00833FD5" w:rsidRPr="00833FD5" w:rsidRDefault="00833FD5" w:rsidP="00833FD5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8741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2"/>
        <w:gridCol w:w="3866"/>
        <w:gridCol w:w="1283"/>
      </w:tblGrid>
      <w:tr w:rsidR="00833FD5" w:rsidRPr="00833FD5" w:rsidTr="00D57712">
        <w:trPr>
          <w:trHeight w:val="226"/>
        </w:trPr>
        <w:tc>
          <w:tcPr>
            <w:tcW w:w="35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33FD5" w:rsidRPr="00833FD5" w:rsidRDefault="00833FD5" w:rsidP="00D57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FD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EMPREGO </w:t>
            </w:r>
          </w:p>
        </w:tc>
        <w:tc>
          <w:tcPr>
            <w:tcW w:w="38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33FD5" w:rsidRPr="00833FD5" w:rsidRDefault="00833FD5" w:rsidP="00D57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FD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ATRIBUIÇÕES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33FD5" w:rsidRPr="00833FD5" w:rsidRDefault="00833FD5" w:rsidP="00D57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3FD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JORNADA</w:t>
            </w:r>
          </w:p>
        </w:tc>
      </w:tr>
      <w:tr w:rsidR="00833FD5" w:rsidRPr="00833FD5" w:rsidTr="00D57712">
        <w:trPr>
          <w:trHeight w:val="930"/>
        </w:trPr>
        <w:tc>
          <w:tcPr>
            <w:tcW w:w="3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33FD5" w:rsidRPr="00833FD5" w:rsidRDefault="00833FD5" w:rsidP="00D57712">
            <w:pPr>
              <w:spacing w:before="100" w:beforeAutospacing="1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3FD5">
              <w:rPr>
                <w:rFonts w:ascii="Arial" w:hAnsi="Arial" w:cs="Arial"/>
                <w:color w:val="000000"/>
                <w:sz w:val="22"/>
                <w:szCs w:val="22"/>
              </w:rPr>
              <w:t>ARQUIVISTA</w:t>
            </w:r>
          </w:p>
        </w:tc>
        <w:tc>
          <w:tcPr>
            <w:tcW w:w="3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33FD5" w:rsidRPr="00833FD5" w:rsidRDefault="00833FD5" w:rsidP="00D5771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3FD5">
              <w:rPr>
                <w:rFonts w:ascii="Arial" w:hAnsi="Arial" w:cs="Arial"/>
                <w:sz w:val="22"/>
                <w:szCs w:val="22"/>
              </w:rPr>
              <w:t>Analisar e organizar documentos públicos de cunho histórico, governamental, administrativo, científico ou literário, gravações sonoras e filmes. Organizar segundo sua origem e outros critérios, dando-lhes tratamento técnico sistematizado para armazená-los em arquivos adequados, permitindo a recuperação eficiente de toda informação registrada, produzida ou recebida dos departamentos no decorrer de suas atividades, facilitando sua consulta e evitando que se deteriorem.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33FD5" w:rsidRPr="00833FD5" w:rsidRDefault="00833FD5" w:rsidP="00D57712">
            <w:pPr>
              <w:spacing w:before="100" w:beforeAutospacing="1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3FD5">
              <w:rPr>
                <w:rFonts w:ascii="Arial" w:hAnsi="Arial" w:cs="Arial"/>
                <w:color w:val="000000"/>
                <w:sz w:val="22"/>
                <w:szCs w:val="22"/>
              </w:rPr>
              <w:t>212,5</w:t>
            </w:r>
          </w:p>
        </w:tc>
      </w:tr>
    </w:tbl>
    <w:p w:rsidR="00833FD5" w:rsidRPr="00833FD5" w:rsidRDefault="00833FD5" w:rsidP="00833FD5">
      <w:pPr>
        <w:pStyle w:val="Corpodetexto"/>
        <w:spacing w:after="0"/>
        <w:ind w:firstLine="708"/>
        <w:jc w:val="both"/>
        <w:rPr>
          <w:rFonts w:ascii="Arial" w:hAnsi="Arial" w:cs="Arial"/>
          <w:sz w:val="22"/>
          <w:szCs w:val="22"/>
          <w:lang w:val="pt-PT"/>
        </w:rPr>
      </w:pPr>
    </w:p>
    <w:p w:rsidR="00833FD5" w:rsidRPr="00833FD5" w:rsidRDefault="00833FD5" w:rsidP="00833FD5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833FD5">
        <w:rPr>
          <w:rFonts w:ascii="Arial" w:hAnsi="Arial" w:cs="Arial"/>
          <w:b/>
          <w:sz w:val="22"/>
          <w:szCs w:val="22"/>
        </w:rPr>
        <w:t xml:space="preserve">Art. 3º </w:t>
      </w:r>
      <w:r w:rsidRPr="00833FD5">
        <w:rPr>
          <w:rFonts w:ascii="Arial" w:hAnsi="Arial" w:cs="Arial"/>
          <w:sz w:val="22"/>
          <w:szCs w:val="22"/>
        </w:rPr>
        <w:t>Esta lei entra em vigor na data de sua publicação.</w:t>
      </w:r>
    </w:p>
    <w:p w:rsidR="00833FD5" w:rsidRPr="00833FD5" w:rsidRDefault="00833FD5" w:rsidP="00833FD5">
      <w:pPr>
        <w:rPr>
          <w:rFonts w:ascii="Arial" w:hAnsi="Arial" w:cs="Arial"/>
          <w:sz w:val="22"/>
          <w:szCs w:val="22"/>
        </w:rPr>
      </w:pPr>
      <w:r w:rsidRPr="00833FD5">
        <w:rPr>
          <w:rFonts w:ascii="Arial" w:hAnsi="Arial" w:cs="Arial"/>
          <w:sz w:val="22"/>
          <w:szCs w:val="22"/>
        </w:rPr>
        <w:t xml:space="preserve">           Santa Bárbara d’Oeste, 20 de junho de 2013.</w:t>
      </w:r>
    </w:p>
    <w:p w:rsidR="00833FD5" w:rsidRPr="00833FD5" w:rsidRDefault="00833FD5" w:rsidP="00833FD5">
      <w:pPr>
        <w:suppressAutoHyphens/>
        <w:ind w:right="-389"/>
        <w:jc w:val="center"/>
        <w:rPr>
          <w:rFonts w:ascii="Arial" w:hAnsi="Arial" w:cs="Arial"/>
          <w:bCs/>
          <w:sz w:val="22"/>
          <w:szCs w:val="22"/>
        </w:rPr>
      </w:pPr>
    </w:p>
    <w:p w:rsidR="00833FD5" w:rsidRPr="00833FD5" w:rsidRDefault="00833FD5" w:rsidP="00833FD5">
      <w:pPr>
        <w:suppressAutoHyphens/>
        <w:ind w:right="-389"/>
        <w:jc w:val="center"/>
        <w:rPr>
          <w:rFonts w:ascii="Arial" w:hAnsi="Arial" w:cs="Arial"/>
          <w:b/>
          <w:bCs/>
          <w:sz w:val="22"/>
          <w:szCs w:val="22"/>
        </w:rPr>
      </w:pPr>
    </w:p>
    <w:p w:rsidR="00833FD5" w:rsidRPr="00833FD5" w:rsidRDefault="00833FD5" w:rsidP="00833FD5">
      <w:pPr>
        <w:suppressAutoHyphens/>
        <w:ind w:right="-389"/>
        <w:jc w:val="center"/>
        <w:rPr>
          <w:rFonts w:ascii="Arial" w:hAnsi="Arial" w:cs="Arial"/>
          <w:b/>
          <w:bCs/>
          <w:sz w:val="22"/>
          <w:szCs w:val="22"/>
        </w:rPr>
      </w:pPr>
    </w:p>
    <w:p w:rsidR="00833FD5" w:rsidRPr="00833FD5" w:rsidRDefault="00833FD5" w:rsidP="00833FD5">
      <w:pPr>
        <w:suppressAutoHyphens/>
        <w:ind w:right="-389"/>
        <w:jc w:val="center"/>
        <w:rPr>
          <w:rFonts w:ascii="Arial" w:hAnsi="Arial" w:cs="Arial"/>
          <w:b/>
          <w:bCs/>
          <w:sz w:val="22"/>
          <w:szCs w:val="22"/>
        </w:rPr>
      </w:pPr>
    </w:p>
    <w:p w:rsidR="00833FD5" w:rsidRPr="00833FD5" w:rsidRDefault="00833FD5" w:rsidP="00833FD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33FD5">
        <w:rPr>
          <w:rFonts w:ascii="Arial" w:hAnsi="Arial" w:cs="Arial"/>
          <w:b/>
          <w:bCs/>
          <w:sz w:val="22"/>
          <w:szCs w:val="22"/>
        </w:rPr>
        <w:t>DENIS EDUARDO ANDIA</w:t>
      </w:r>
    </w:p>
    <w:p w:rsidR="00833FD5" w:rsidRPr="00833FD5" w:rsidRDefault="00833FD5" w:rsidP="00833FD5">
      <w:pPr>
        <w:ind w:right="-389"/>
        <w:rPr>
          <w:rFonts w:ascii="Arial" w:hAnsi="Arial" w:cs="Arial"/>
          <w:b/>
          <w:bCs/>
          <w:sz w:val="22"/>
          <w:szCs w:val="22"/>
          <w:u w:val="single"/>
        </w:rPr>
      </w:pPr>
      <w:r w:rsidRPr="00833FD5">
        <w:rPr>
          <w:rFonts w:ascii="Arial" w:hAnsi="Arial" w:cs="Arial"/>
          <w:b/>
          <w:sz w:val="22"/>
          <w:szCs w:val="22"/>
        </w:rPr>
        <w:t xml:space="preserve">                                                 Prefeito Municipal</w:t>
      </w:r>
    </w:p>
    <w:p w:rsidR="00833FD5" w:rsidRPr="00833FD5" w:rsidRDefault="00833FD5" w:rsidP="00833FD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33FD5">
        <w:rPr>
          <w:rFonts w:ascii="Arial" w:hAnsi="Arial" w:cs="Arial"/>
          <w:b/>
          <w:sz w:val="22"/>
          <w:szCs w:val="22"/>
          <w:u w:val="single"/>
        </w:rPr>
        <w:br w:type="page"/>
        <w:t xml:space="preserve">EXPOSIÇÃO DE MOTIVOS </w:t>
      </w:r>
    </w:p>
    <w:p w:rsidR="00833FD5" w:rsidRPr="00833FD5" w:rsidRDefault="00833FD5" w:rsidP="00833FD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33FD5" w:rsidRPr="00833FD5" w:rsidRDefault="00833FD5" w:rsidP="00833FD5">
      <w:pPr>
        <w:pStyle w:val="NormalWeb"/>
        <w:ind w:firstLine="1080"/>
        <w:jc w:val="both"/>
        <w:rPr>
          <w:rFonts w:ascii="Arial" w:hAnsi="Arial" w:cs="Arial"/>
          <w:sz w:val="22"/>
          <w:szCs w:val="22"/>
        </w:rPr>
      </w:pPr>
      <w:r w:rsidRPr="00833FD5">
        <w:rPr>
          <w:rFonts w:ascii="Arial" w:hAnsi="Arial" w:cs="Arial"/>
          <w:sz w:val="22"/>
          <w:szCs w:val="22"/>
        </w:rPr>
        <w:t>A proposta visa aumentar o número de vagas necessárias à melhoria do atendimento dos serviços prestados à população, bem como criar o emprego de Arquivista, necessário para otimizar os trabalhos da Secretaria de Administração, propiciando assim o atendimento ao interesse público.</w:t>
      </w:r>
    </w:p>
    <w:p w:rsidR="00833FD5" w:rsidRPr="00833FD5" w:rsidRDefault="00833FD5" w:rsidP="00833FD5">
      <w:pPr>
        <w:pStyle w:val="NormalWeb"/>
        <w:ind w:firstLine="1080"/>
        <w:jc w:val="both"/>
        <w:rPr>
          <w:rFonts w:ascii="Arial" w:hAnsi="Arial" w:cs="Arial"/>
          <w:sz w:val="22"/>
          <w:szCs w:val="22"/>
        </w:rPr>
      </w:pPr>
      <w:r w:rsidRPr="00833FD5">
        <w:rPr>
          <w:rFonts w:ascii="Arial" w:hAnsi="Arial" w:cs="Arial"/>
          <w:sz w:val="22"/>
          <w:szCs w:val="22"/>
        </w:rPr>
        <w:t>Ainda, tal pleito se faz necessário em consonância com o disposto no artigo 37 da Constituição Federal, atendendo ao princípio da eficiência, que norteia a Administração Pública.</w:t>
      </w:r>
    </w:p>
    <w:p w:rsidR="00833FD5" w:rsidRPr="00833FD5" w:rsidRDefault="00833FD5" w:rsidP="00833FD5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833FD5">
        <w:rPr>
          <w:rFonts w:ascii="Arial" w:hAnsi="Arial" w:cs="Arial"/>
          <w:color w:val="000000"/>
          <w:sz w:val="22"/>
          <w:szCs w:val="22"/>
        </w:rPr>
        <w:t>Esclareço ainda</w:t>
      </w:r>
      <w:r w:rsidRPr="00833FD5">
        <w:rPr>
          <w:rFonts w:ascii="Arial" w:hAnsi="Arial" w:cs="Arial"/>
          <w:sz w:val="22"/>
          <w:szCs w:val="22"/>
        </w:rPr>
        <w:t xml:space="preserve"> que o referido Projeto de Lei está de acordo com os limites impostos pela Lei de Responsabilidade Fiscal, previsão orçamentária de cada ano e da disponibilidade financeira.</w:t>
      </w:r>
    </w:p>
    <w:p w:rsidR="00833FD5" w:rsidRPr="00833FD5" w:rsidRDefault="00833FD5" w:rsidP="00833FD5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833FD5" w:rsidRPr="00833FD5" w:rsidRDefault="00833FD5" w:rsidP="00833FD5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833FD5">
        <w:rPr>
          <w:rFonts w:ascii="Arial" w:hAnsi="Arial" w:cs="Arial"/>
          <w:sz w:val="22"/>
          <w:szCs w:val="22"/>
        </w:rPr>
        <w:t xml:space="preserve">Desta forma, pela relevância da matéria, encaminho a Vossas Excelências o presente Projeto de Lei Complementar, aguardando dos nobres Edis sua apreciação e aprovação em caráter de urgência. </w:t>
      </w:r>
    </w:p>
    <w:p w:rsidR="00833FD5" w:rsidRPr="00833FD5" w:rsidRDefault="00833FD5" w:rsidP="00833FD5">
      <w:pPr>
        <w:jc w:val="both"/>
        <w:rPr>
          <w:rFonts w:ascii="Arial" w:hAnsi="Arial" w:cs="Arial"/>
          <w:sz w:val="22"/>
          <w:szCs w:val="22"/>
        </w:rPr>
      </w:pPr>
    </w:p>
    <w:p w:rsidR="00833FD5" w:rsidRPr="00833FD5" w:rsidRDefault="00833FD5" w:rsidP="00833FD5">
      <w:pPr>
        <w:jc w:val="both"/>
        <w:rPr>
          <w:rFonts w:ascii="Arial" w:hAnsi="Arial" w:cs="Arial"/>
          <w:sz w:val="22"/>
          <w:szCs w:val="22"/>
        </w:rPr>
      </w:pPr>
    </w:p>
    <w:p w:rsidR="00833FD5" w:rsidRPr="00833FD5" w:rsidRDefault="00833FD5" w:rsidP="00833FD5">
      <w:pPr>
        <w:jc w:val="both"/>
        <w:rPr>
          <w:rFonts w:ascii="Arial" w:hAnsi="Arial" w:cs="Arial"/>
          <w:sz w:val="22"/>
          <w:szCs w:val="22"/>
        </w:rPr>
      </w:pPr>
    </w:p>
    <w:p w:rsidR="00833FD5" w:rsidRPr="00833FD5" w:rsidRDefault="00833FD5" w:rsidP="00833FD5">
      <w:pPr>
        <w:ind w:firstLine="3780"/>
        <w:jc w:val="both"/>
        <w:rPr>
          <w:rFonts w:ascii="Arial" w:hAnsi="Arial" w:cs="Arial"/>
          <w:b/>
          <w:sz w:val="22"/>
          <w:szCs w:val="22"/>
        </w:rPr>
      </w:pPr>
    </w:p>
    <w:p w:rsidR="00833FD5" w:rsidRPr="00833FD5" w:rsidRDefault="00833FD5" w:rsidP="00833FD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33FD5">
        <w:rPr>
          <w:rFonts w:ascii="Arial" w:hAnsi="Arial" w:cs="Arial"/>
          <w:b/>
          <w:bCs/>
          <w:sz w:val="22"/>
          <w:szCs w:val="22"/>
        </w:rPr>
        <w:t>DENIS EDUARDO ANDIA</w:t>
      </w:r>
    </w:p>
    <w:p w:rsidR="00833FD5" w:rsidRPr="00833FD5" w:rsidRDefault="00833FD5" w:rsidP="00833FD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33FD5">
        <w:rPr>
          <w:rFonts w:ascii="Arial" w:hAnsi="Arial" w:cs="Arial"/>
          <w:b/>
          <w:sz w:val="22"/>
          <w:szCs w:val="22"/>
        </w:rPr>
        <w:t>Prefeito Municipal</w:t>
      </w:r>
    </w:p>
    <w:p w:rsidR="009F196D" w:rsidRPr="00833FD5" w:rsidRDefault="009F196D" w:rsidP="00CF7F49">
      <w:pPr>
        <w:rPr>
          <w:rFonts w:ascii="Arial" w:hAnsi="Arial" w:cs="Arial"/>
          <w:sz w:val="22"/>
          <w:szCs w:val="22"/>
        </w:rPr>
      </w:pPr>
    </w:p>
    <w:sectPr w:rsidR="009F196D" w:rsidRPr="00833FD5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712" w:rsidRDefault="00D57712">
      <w:r>
        <w:separator/>
      </w:r>
    </w:p>
  </w:endnote>
  <w:endnote w:type="continuationSeparator" w:id="0">
    <w:p w:rsidR="00D57712" w:rsidRDefault="00D5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712" w:rsidRDefault="00D57712">
      <w:r>
        <w:separator/>
      </w:r>
    </w:p>
  </w:footnote>
  <w:footnote w:type="continuationSeparator" w:id="0">
    <w:p w:rsidR="00D57712" w:rsidRDefault="00D57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702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C7B15"/>
    <w:rsid w:val="00705ABB"/>
    <w:rsid w:val="00833FD5"/>
    <w:rsid w:val="009F196D"/>
    <w:rsid w:val="00A71CAF"/>
    <w:rsid w:val="00A9035B"/>
    <w:rsid w:val="00AE702A"/>
    <w:rsid w:val="00CD613B"/>
    <w:rsid w:val="00CF7F49"/>
    <w:rsid w:val="00D26CB3"/>
    <w:rsid w:val="00D57712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833FD5"/>
    <w:rPr>
      <w:rFonts w:ascii="Bookman Old Style" w:hAnsi="Bookman Old Style"/>
      <w:b/>
      <w:sz w:val="24"/>
      <w:szCs w:val="24"/>
      <w:u w:val="single"/>
    </w:rPr>
  </w:style>
  <w:style w:type="paragraph" w:styleId="NormalWeb">
    <w:name w:val="Normal (Web)"/>
    <w:basedOn w:val="Normal"/>
    <w:rsid w:val="00833FD5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833FD5"/>
    <w:pPr>
      <w:spacing w:after="120"/>
    </w:pPr>
    <w:rPr>
      <w:rFonts w:eastAsia="SimSun"/>
      <w:sz w:val="24"/>
      <w:szCs w:val="24"/>
    </w:rPr>
  </w:style>
  <w:style w:type="character" w:customStyle="1" w:styleId="CorpodetextoChar">
    <w:name w:val="Corpo de texto Char"/>
    <w:link w:val="Corpodetexto"/>
    <w:rsid w:val="00833FD5"/>
    <w:rPr>
      <w:rFonts w:eastAsia="SimSu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2546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2013-08-30T17:53:00Z</cp:lastPrinted>
  <dcterms:created xsi:type="dcterms:W3CDTF">2014-01-14T16:57:00Z</dcterms:created>
  <dcterms:modified xsi:type="dcterms:W3CDTF">2014-01-14T16:57:00Z</dcterms:modified>
</cp:coreProperties>
</file>