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91F" w:rsidRPr="000828F5" w:rsidRDefault="0086791F" w:rsidP="007F6DAA">
      <w:pPr>
        <w:pStyle w:val="Ttulo"/>
        <w:rPr>
          <w:rFonts w:ascii="Arial" w:hAnsi="Arial" w:cs="Arial"/>
          <w:sz w:val="28"/>
          <w:szCs w:val="28"/>
          <w:u w:val="single"/>
        </w:rPr>
      </w:pPr>
      <w:bookmarkStart w:id="0" w:name="_GoBack"/>
      <w:bookmarkEnd w:id="0"/>
      <w:r w:rsidRPr="000828F5">
        <w:rPr>
          <w:rFonts w:ascii="Arial" w:hAnsi="Arial" w:cs="Arial"/>
          <w:sz w:val="28"/>
          <w:szCs w:val="28"/>
          <w:u w:val="single"/>
        </w:rPr>
        <w:t>AUTÓGRAFO Nº 7</w:t>
      </w:r>
      <w:r>
        <w:rPr>
          <w:rFonts w:ascii="Arial" w:hAnsi="Arial" w:cs="Arial"/>
          <w:sz w:val="28"/>
          <w:szCs w:val="28"/>
          <w:u w:val="single"/>
        </w:rPr>
        <w:t>9</w:t>
      </w:r>
      <w:r w:rsidRPr="000828F5">
        <w:rPr>
          <w:rFonts w:ascii="Arial" w:hAnsi="Arial" w:cs="Arial"/>
          <w:sz w:val="28"/>
          <w:szCs w:val="28"/>
          <w:u w:val="single"/>
        </w:rPr>
        <w:t xml:space="preserve">, DE </w:t>
      </w:r>
      <w:r>
        <w:rPr>
          <w:rFonts w:ascii="Arial" w:hAnsi="Arial" w:cs="Arial"/>
          <w:sz w:val="28"/>
          <w:szCs w:val="28"/>
          <w:u w:val="single"/>
        </w:rPr>
        <w:t xml:space="preserve">6 </w:t>
      </w:r>
      <w:r w:rsidRPr="000828F5">
        <w:rPr>
          <w:rFonts w:ascii="Arial" w:hAnsi="Arial" w:cs="Arial"/>
          <w:sz w:val="28"/>
          <w:szCs w:val="28"/>
          <w:u w:val="single"/>
        </w:rPr>
        <w:t xml:space="preserve">DE </w:t>
      </w:r>
      <w:r>
        <w:rPr>
          <w:rFonts w:ascii="Arial" w:hAnsi="Arial" w:cs="Arial"/>
          <w:sz w:val="28"/>
          <w:szCs w:val="28"/>
          <w:u w:val="single"/>
        </w:rPr>
        <w:t xml:space="preserve">OUTUBRO </w:t>
      </w:r>
      <w:r w:rsidRPr="000828F5">
        <w:rPr>
          <w:rFonts w:ascii="Arial" w:hAnsi="Arial" w:cs="Arial"/>
          <w:sz w:val="28"/>
          <w:szCs w:val="28"/>
          <w:u w:val="single"/>
        </w:rPr>
        <w:t>DE 2009</w:t>
      </w:r>
    </w:p>
    <w:p w:rsidR="0086791F" w:rsidRPr="000828F5" w:rsidRDefault="0086791F" w:rsidP="007F6DAA">
      <w:pPr>
        <w:pStyle w:val="Recuodecorpodetexto"/>
        <w:ind w:firstLine="709"/>
        <w:rPr>
          <w:rFonts w:cs="Arial"/>
          <w:b/>
          <w:bCs/>
        </w:rPr>
      </w:pPr>
    </w:p>
    <w:p w:rsidR="0086791F" w:rsidRPr="000828F5" w:rsidRDefault="0086791F" w:rsidP="007F6DAA">
      <w:pPr>
        <w:ind w:left="5040"/>
        <w:jc w:val="both"/>
        <w:rPr>
          <w:rFonts w:ascii="Arial" w:hAnsi="Arial" w:cs="Arial"/>
          <w:b/>
        </w:rPr>
      </w:pPr>
    </w:p>
    <w:p w:rsidR="0086791F" w:rsidRPr="00D53668" w:rsidRDefault="0086791F" w:rsidP="007F6DAA">
      <w:pPr>
        <w:ind w:left="5040"/>
        <w:jc w:val="both"/>
        <w:rPr>
          <w:rFonts w:ascii="Arial" w:hAnsi="Arial" w:cs="Arial"/>
          <w:b/>
        </w:rPr>
      </w:pPr>
      <w:r w:rsidRPr="000828F5">
        <w:rPr>
          <w:rFonts w:ascii="Arial" w:hAnsi="Arial" w:cs="Arial"/>
          <w:b/>
        </w:rPr>
        <w:t>APROVA</w:t>
      </w:r>
      <w:r w:rsidRPr="000828F5">
        <w:rPr>
          <w:rFonts w:ascii="Arial" w:hAnsi="Arial" w:cs="Arial"/>
        </w:rPr>
        <w:t xml:space="preserve">, nos próprios termos, o PROJETO DE LEI Nº </w:t>
      </w:r>
      <w:r>
        <w:rPr>
          <w:rFonts w:ascii="Arial" w:hAnsi="Arial" w:cs="Arial"/>
        </w:rPr>
        <w:t>100</w:t>
      </w:r>
      <w:r w:rsidRPr="000828F5">
        <w:rPr>
          <w:rFonts w:ascii="Arial" w:hAnsi="Arial" w:cs="Arial"/>
        </w:rPr>
        <w:t xml:space="preserve">/2009, de autoria do Poder </w:t>
      </w:r>
      <w:r>
        <w:rPr>
          <w:rFonts w:ascii="Arial" w:hAnsi="Arial" w:cs="Arial"/>
        </w:rPr>
        <w:t>Executivo</w:t>
      </w:r>
      <w:r w:rsidRPr="000828F5">
        <w:rPr>
          <w:rFonts w:ascii="Arial" w:hAnsi="Arial" w:cs="Arial"/>
        </w:rPr>
        <w:t>, que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</w:rPr>
        <w:t>“</w:t>
      </w:r>
      <w:r w:rsidRPr="00A31AF5">
        <w:rPr>
          <w:rFonts w:ascii="Arial" w:hAnsi="Arial" w:cs="Arial"/>
        </w:rPr>
        <w:t>Altera a Lei Municipal nº 2.388 de 16 de novembro de 1998, acrescentando parágrafo e incisos ao artigo 4º e dando outras providências</w:t>
      </w:r>
      <w:r>
        <w:rPr>
          <w:rFonts w:ascii="Arial" w:hAnsi="Arial" w:cs="Arial"/>
        </w:rPr>
        <w:t>”.</w:t>
      </w:r>
    </w:p>
    <w:p w:rsidR="0086791F" w:rsidRDefault="0086791F" w:rsidP="007F6DAA">
      <w:pPr>
        <w:ind w:left="3780"/>
        <w:jc w:val="both"/>
        <w:rPr>
          <w:rFonts w:ascii="Arial" w:hAnsi="Arial" w:cs="Arial"/>
          <w:b/>
        </w:rPr>
      </w:pPr>
    </w:p>
    <w:p w:rsidR="0086791F" w:rsidRPr="00D53668" w:rsidRDefault="0086791F" w:rsidP="007F6DAA">
      <w:pPr>
        <w:ind w:left="3780"/>
        <w:jc w:val="both"/>
        <w:rPr>
          <w:rFonts w:ascii="Arial" w:hAnsi="Arial" w:cs="Arial"/>
          <w:b/>
        </w:rPr>
      </w:pPr>
    </w:p>
    <w:p w:rsidR="0086791F" w:rsidRPr="00F2513F" w:rsidRDefault="0086791F" w:rsidP="007F6DAA">
      <w:pPr>
        <w:pStyle w:val="Recuodecorpodetexto2"/>
        <w:spacing w:after="0" w:line="240" w:lineRule="auto"/>
        <w:ind w:left="0" w:firstLine="720"/>
        <w:jc w:val="both"/>
        <w:rPr>
          <w:rFonts w:ascii="Arial" w:hAnsi="Arial" w:cs="Arial"/>
        </w:rPr>
      </w:pPr>
      <w:r w:rsidRPr="00F2513F">
        <w:rPr>
          <w:rFonts w:ascii="Arial" w:hAnsi="Arial" w:cs="Arial"/>
          <w:b/>
          <w:bCs/>
          <w:caps/>
        </w:rPr>
        <w:t>A Câmara Municipal de Santa Bárbara d’Oeste</w:t>
      </w:r>
      <w:r w:rsidRPr="00F2513F">
        <w:rPr>
          <w:rFonts w:ascii="Arial" w:hAnsi="Arial" w:cs="Arial"/>
        </w:rPr>
        <w:t>, Estado de São Paulo, faz saber que ela aprovou e o Prefeito MÁRIO CELSO HEINS, sanciona e promulga a seguinte Lei Municipal:</w:t>
      </w:r>
    </w:p>
    <w:p w:rsidR="0086791F" w:rsidRDefault="0086791F" w:rsidP="007F6DAA">
      <w:pPr>
        <w:jc w:val="both"/>
        <w:rPr>
          <w:rFonts w:ascii="Arial" w:hAnsi="Arial" w:cs="Arial"/>
          <w:b/>
        </w:rPr>
      </w:pPr>
    </w:p>
    <w:p w:rsidR="0086791F" w:rsidRDefault="0086791F" w:rsidP="007F6DAA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Art. 1º  </w:t>
      </w:r>
      <w:r w:rsidRPr="004D58CE">
        <w:rPr>
          <w:rFonts w:ascii="Arial" w:hAnsi="Arial" w:cs="Arial"/>
        </w:rPr>
        <w:t>Fica acrescentado o parágrafo único e os incisos de I a V no artigo 4º da Lei Municipal nº 2</w:t>
      </w:r>
      <w:r>
        <w:rPr>
          <w:rFonts w:ascii="Arial" w:hAnsi="Arial" w:cs="Arial"/>
        </w:rPr>
        <w:t>.</w:t>
      </w:r>
      <w:r w:rsidRPr="004D58CE">
        <w:rPr>
          <w:rFonts w:ascii="Arial" w:hAnsi="Arial" w:cs="Arial"/>
        </w:rPr>
        <w:t>388 de 16 de novembro de 1998, passando esta vigorar com a seguinte redação:</w:t>
      </w:r>
    </w:p>
    <w:p w:rsidR="0086791F" w:rsidRPr="004D58CE" w:rsidRDefault="0086791F" w:rsidP="007F6DAA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</w:p>
    <w:p w:rsidR="0086791F" w:rsidRDefault="0086791F" w:rsidP="007F6DAA">
      <w:pPr>
        <w:pStyle w:val="NormalWeb"/>
        <w:spacing w:before="0" w:beforeAutospacing="0" w:after="0" w:afterAutospacing="0"/>
        <w:ind w:left="16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“</w:t>
      </w:r>
      <w:r w:rsidRPr="00F26A1E">
        <w:rPr>
          <w:rFonts w:ascii="Arial" w:hAnsi="Arial" w:cs="Arial"/>
          <w:b/>
        </w:rPr>
        <w:t xml:space="preserve">Art. </w:t>
      </w:r>
      <w:r>
        <w:rPr>
          <w:rFonts w:ascii="Arial" w:hAnsi="Arial" w:cs="Arial"/>
          <w:b/>
        </w:rPr>
        <w:t>4º</w:t>
      </w:r>
      <w:r w:rsidRPr="00F26A1E">
        <w:rPr>
          <w:rFonts w:ascii="Arial" w:hAnsi="Arial" w:cs="Arial"/>
          <w:b/>
        </w:rPr>
        <w:t xml:space="preserve"> – </w:t>
      </w:r>
      <w:r>
        <w:rPr>
          <w:rFonts w:ascii="Arial" w:hAnsi="Arial" w:cs="Arial"/>
          <w:b/>
        </w:rPr>
        <w:t xml:space="preserve">(...) </w:t>
      </w:r>
    </w:p>
    <w:p w:rsidR="0086791F" w:rsidRDefault="0086791F" w:rsidP="007F6DAA">
      <w:pPr>
        <w:pStyle w:val="NormalWeb"/>
        <w:spacing w:before="0" w:beforeAutospacing="0" w:after="0" w:afterAutospacing="0"/>
        <w:ind w:left="1620"/>
        <w:jc w:val="both"/>
        <w:rPr>
          <w:rFonts w:ascii="Arial" w:hAnsi="Arial" w:cs="Arial"/>
          <w:b/>
        </w:rPr>
      </w:pPr>
    </w:p>
    <w:p w:rsidR="0086791F" w:rsidRDefault="0086791F" w:rsidP="007F6DAA">
      <w:pPr>
        <w:pStyle w:val="NormalWeb"/>
        <w:spacing w:before="0" w:beforeAutospacing="0" w:after="0" w:afterAutospacing="0"/>
        <w:ind w:left="16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Parágrafo único –</w:t>
      </w:r>
      <w:r w:rsidRPr="00F26A1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Os novos parcelamentos de solo, públicos ou privados, aprovados a partir da data da promulgação desta Lei, além de respeitar as normas técnicas do Guia de Arborização Urbana desta cidade estão obrigados à:</w:t>
      </w:r>
    </w:p>
    <w:p w:rsidR="0086791F" w:rsidRDefault="0086791F" w:rsidP="007F6DAA">
      <w:pPr>
        <w:pStyle w:val="NormalWeb"/>
        <w:spacing w:before="0" w:beforeAutospacing="0" w:after="0" w:afterAutospacing="0"/>
        <w:ind w:left="1620"/>
        <w:jc w:val="both"/>
        <w:rPr>
          <w:rFonts w:ascii="Arial" w:hAnsi="Arial" w:cs="Arial"/>
        </w:rPr>
      </w:pPr>
    </w:p>
    <w:p w:rsidR="0086791F" w:rsidRDefault="0086791F" w:rsidP="007F6DAA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apresentação de projeto que contenha as questões técnicas básicas e parâmetros sobre arborização, tais como: espaçamentos, distâncias de esquinas, tamanho da cova, adubação química e orgânica, tutoramento, proteção, irrigação, poda de galhos e folhas para formação, manutenção e segurança e poda de raízes;</w:t>
      </w:r>
    </w:p>
    <w:p w:rsidR="0086791F" w:rsidRDefault="0086791F" w:rsidP="007F6DAA">
      <w:pPr>
        <w:pStyle w:val="NormalWeb"/>
        <w:spacing w:before="0" w:beforeAutospacing="0" w:after="0" w:afterAutospacing="0"/>
        <w:ind w:left="1620"/>
        <w:jc w:val="both"/>
        <w:rPr>
          <w:rFonts w:ascii="Arial" w:hAnsi="Arial" w:cs="Arial"/>
        </w:rPr>
      </w:pPr>
    </w:p>
    <w:p w:rsidR="0086791F" w:rsidRDefault="0086791F" w:rsidP="007F6DAA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utilização de variedade de espécies, com ênfase para as espécies nativas e frutíferas, sendo que nenhuma das espécies poderá estar acima de 10% do total;</w:t>
      </w:r>
    </w:p>
    <w:p w:rsidR="0086791F" w:rsidRDefault="0086791F" w:rsidP="007F6DAA">
      <w:pPr>
        <w:pStyle w:val="NormalWeb"/>
        <w:spacing w:before="0" w:beforeAutospacing="0" w:after="0" w:afterAutospacing="0"/>
        <w:ind w:left="1620"/>
        <w:jc w:val="both"/>
        <w:rPr>
          <w:rFonts w:ascii="Arial" w:hAnsi="Arial" w:cs="Arial"/>
        </w:rPr>
      </w:pPr>
    </w:p>
    <w:p w:rsidR="0086791F" w:rsidRDefault="0086791F" w:rsidP="007F6DAA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manutenção pelo empreendedor, por 02 (dois) anos, do Projeto de Arborização Urbana;</w:t>
      </w:r>
    </w:p>
    <w:p w:rsidR="0086791F" w:rsidRDefault="0086791F" w:rsidP="007F6DAA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86791F" w:rsidRDefault="0086791F" w:rsidP="007F6DAA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86791F" w:rsidRDefault="0086791F" w:rsidP="007F6DAA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86791F" w:rsidRDefault="0086791F" w:rsidP="007F6DAA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86791F" w:rsidRDefault="0086791F" w:rsidP="007F6DAA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(Fls. 2 – Autógrafo nº 79 – Projeto de Lei nº 100/2009).</w:t>
      </w:r>
    </w:p>
    <w:p w:rsidR="0086791F" w:rsidRDefault="0086791F" w:rsidP="007F6DAA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86791F" w:rsidRDefault="0086791F" w:rsidP="007F6DAA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86791F" w:rsidRDefault="0086791F" w:rsidP="007F6DAA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ajustamento entre a instalação de poste de iluminação pública e o plantio de árvores de grande porte, a fim de possibilitar melhor e maior aproveitamento das sombras produzidas pelas copas das árvores, bem como evitar interferências entre ambos;</w:t>
      </w:r>
    </w:p>
    <w:p w:rsidR="0086791F" w:rsidRDefault="0086791F" w:rsidP="007F6DAA">
      <w:pPr>
        <w:pStyle w:val="NormalWeb"/>
        <w:spacing w:before="0" w:beforeAutospacing="0" w:after="0" w:afterAutospacing="0"/>
        <w:ind w:left="1622"/>
        <w:jc w:val="both"/>
        <w:rPr>
          <w:rFonts w:ascii="Arial" w:hAnsi="Arial" w:cs="Arial"/>
        </w:rPr>
      </w:pPr>
    </w:p>
    <w:p w:rsidR="0086791F" w:rsidRDefault="0086791F" w:rsidP="007F6DAA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apresentação de cronograma que contemple as condições necessárias para o manejo, tais como: plantio cuidado, manutenção, substituição, reposição, tratamentos fitossanitários, podas e retiradas.”.</w:t>
      </w:r>
    </w:p>
    <w:p w:rsidR="0086791F" w:rsidRDefault="0086791F" w:rsidP="007F6DAA">
      <w:pPr>
        <w:ind w:firstLine="708"/>
        <w:jc w:val="both"/>
        <w:rPr>
          <w:rFonts w:ascii="Arial" w:hAnsi="Arial" w:cs="Arial"/>
          <w:b/>
        </w:rPr>
      </w:pPr>
    </w:p>
    <w:p w:rsidR="0086791F" w:rsidRDefault="0086791F" w:rsidP="007F6DAA">
      <w:pPr>
        <w:ind w:firstLine="708"/>
        <w:jc w:val="both"/>
        <w:rPr>
          <w:rFonts w:ascii="Arial" w:hAnsi="Arial" w:cs="Arial"/>
          <w:b/>
        </w:rPr>
      </w:pPr>
    </w:p>
    <w:p w:rsidR="0086791F" w:rsidRPr="00D53668" w:rsidRDefault="0086791F" w:rsidP="007F6DAA">
      <w:pPr>
        <w:ind w:firstLine="708"/>
        <w:jc w:val="both"/>
        <w:rPr>
          <w:rFonts w:ascii="Arial" w:hAnsi="Arial" w:cs="Arial"/>
        </w:rPr>
      </w:pPr>
      <w:r w:rsidRPr="00D53668">
        <w:rPr>
          <w:rFonts w:ascii="Arial" w:hAnsi="Arial" w:cs="Arial"/>
          <w:b/>
        </w:rPr>
        <w:t xml:space="preserve">Art. </w:t>
      </w:r>
      <w:r>
        <w:rPr>
          <w:rFonts w:ascii="Arial" w:hAnsi="Arial" w:cs="Arial"/>
          <w:b/>
        </w:rPr>
        <w:t>2</w:t>
      </w:r>
      <w:r w:rsidRPr="00D53668">
        <w:rPr>
          <w:rFonts w:ascii="Arial" w:hAnsi="Arial" w:cs="Arial"/>
          <w:b/>
        </w:rPr>
        <w:t>º</w:t>
      </w:r>
      <w:r>
        <w:rPr>
          <w:rFonts w:ascii="Arial" w:hAnsi="Arial" w:cs="Arial"/>
          <w:b/>
        </w:rPr>
        <w:t xml:space="preserve">  </w:t>
      </w:r>
      <w:r w:rsidRPr="00D53668">
        <w:rPr>
          <w:rFonts w:ascii="Arial" w:hAnsi="Arial" w:cs="Arial"/>
        </w:rPr>
        <w:t>Esta Lei entrará em vigor na data de sua publicação, revogadas as disposições em contrário.</w:t>
      </w:r>
    </w:p>
    <w:p w:rsidR="0086791F" w:rsidRDefault="0086791F" w:rsidP="007F6DAA">
      <w:pPr>
        <w:jc w:val="both"/>
        <w:rPr>
          <w:rFonts w:ascii="Arial" w:hAnsi="Arial" w:cs="Arial"/>
          <w:b/>
        </w:rPr>
      </w:pPr>
    </w:p>
    <w:p w:rsidR="0086791F" w:rsidRDefault="0086791F" w:rsidP="007F6DAA">
      <w:pPr>
        <w:ind w:firstLine="720"/>
        <w:jc w:val="both"/>
        <w:rPr>
          <w:rFonts w:ascii="Arial" w:hAnsi="Arial" w:cs="Arial"/>
        </w:rPr>
      </w:pPr>
    </w:p>
    <w:p w:rsidR="0086791F" w:rsidRPr="003D74D5" w:rsidRDefault="0086791F" w:rsidP="007F6DAA">
      <w:pPr>
        <w:ind w:firstLine="720"/>
        <w:jc w:val="both"/>
        <w:rPr>
          <w:rFonts w:ascii="Arial" w:hAnsi="Arial" w:cs="Arial"/>
        </w:rPr>
      </w:pPr>
      <w:r w:rsidRPr="003D74D5">
        <w:rPr>
          <w:rFonts w:ascii="Arial" w:hAnsi="Arial" w:cs="Arial"/>
        </w:rPr>
        <w:t xml:space="preserve">Plenário “Dr. Tancredo Neves”, em </w:t>
      </w:r>
      <w:r>
        <w:rPr>
          <w:rFonts w:ascii="Arial" w:hAnsi="Arial" w:cs="Arial"/>
        </w:rPr>
        <w:t xml:space="preserve">6 </w:t>
      </w:r>
      <w:r w:rsidRPr="003D74D5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 xml:space="preserve">outubro </w:t>
      </w:r>
      <w:r w:rsidRPr="003D74D5">
        <w:rPr>
          <w:rFonts w:ascii="Arial" w:hAnsi="Arial" w:cs="Arial"/>
        </w:rPr>
        <w:t>de 2009.</w:t>
      </w:r>
    </w:p>
    <w:p w:rsidR="0086791F" w:rsidRPr="003D74D5" w:rsidRDefault="0086791F" w:rsidP="007F6DAA">
      <w:pPr>
        <w:jc w:val="both"/>
        <w:rPr>
          <w:rFonts w:ascii="Arial" w:hAnsi="Arial" w:cs="Arial"/>
        </w:rPr>
      </w:pPr>
    </w:p>
    <w:p w:rsidR="0086791F" w:rsidRDefault="0086791F" w:rsidP="007F6DAA">
      <w:pPr>
        <w:pStyle w:val="Ttulo2"/>
        <w:spacing w:before="0" w:after="0"/>
        <w:jc w:val="both"/>
        <w:rPr>
          <w:sz w:val="24"/>
          <w:szCs w:val="24"/>
        </w:rPr>
      </w:pPr>
      <w:r w:rsidRPr="003D74D5">
        <w:rPr>
          <w:sz w:val="24"/>
          <w:szCs w:val="24"/>
        </w:rPr>
        <w:t xml:space="preserve">             </w:t>
      </w:r>
    </w:p>
    <w:p w:rsidR="0086791F" w:rsidRPr="00CB3AA9" w:rsidRDefault="0086791F" w:rsidP="007F6DAA"/>
    <w:p w:rsidR="0086791F" w:rsidRPr="003D74D5" w:rsidRDefault="0086791F" w:rsidP="007F6DAA">
      <w:pPr>
        <w:pStyle w:val="Ttulo2"/>
        <w:spacing w:before="0" w:after="0"/>
        <w:jc w:val="both"/>
        <w:rPr>
          <w:i w:val="0"/>
          <w:sz w:val="24"/>
          <w:szCs w:val="24"/>
        </w:rPr>
      </w:pPr>
      <w:r w:rsidRPr="003D74D5">
        <w:rPr>
          <w:b w:val="0"/>
          <w:bCs w:val="0"/>
          <w:sz w:val="24"/>
          <w:szCs w:val="24"/>
        </w:rPr>
        <w:t xml:space="preserve">       </w:t>
      </w:r>
      <w:r w:rsidRPr="003D74D5">
        <w:rPr>
          <w:i w:val="0"/>
          <w:sz w:val="24"/>
          <w:szCs w:val="24"/>
        </w:rPr>
        <w:t xml:space="preserve">ANÍZIO TAVARES DA SILVA              </w:t>
      </w:r>
      <w:r>
        <w:rPr>
          <w:i w:val="0"/>
          <w:sz w:val="24"/>
          <w:szCs w:val="24"/>
        </w:rPr>
        <w:t xml:space="preserve">    </w:t>
      </w:r>
      <w:r w:rsidRPr="003D74D5">
        <w:rPr>
          <w:i w:val="0"/>
          <w:sz w:val="24"/>
          <w:szCs w:val="24"/>
        </w:rPr>
        <w:t>ADEMIR JOSÉ DA SILVA</w:t>
      </w:r>
    </w:p>
    <w:p w:rsidR="0086791F" w:rsidRPr="003D74D5" w:rsidRDefault="0086791F" w:rsidP="007F6DAA">
      <w:pPr>
        <w:pStyle w:val="Ttulo2"/>
        <w:spacing w:before="0" w:after="0"/>
        <w:jc w:val="both"/>
        <w:rPr>
          <w:b w:val="0"/>
          <w:bCs w:val="0"/>
          <w:i w:val="0"/>
          <w:sz w:val="24"/>
          <w:szCs w:val="24"/>
        </w:rPr>
      </w:pPr>
      <w:r w:rsidRPr="003D74D5">
        <w:rPr>
          <w:b w:val="0"/>
          <w:bCs w:val="0"/>
          <w:i w:val="0"/>
          <w:sz w:val="24"/>
          <w:szCs w:val="24"/>
        </w:rPr>
        <w:t xml:space="preserve">                    -Presidente-                                   </w:t>
      </w:r>
      <w:r>
        <w:rPr>
          <w:b w:val="0"/>
          <w:bCs w:val="0"/>
          <w:i w:val="0"/>
          <w:sz w:val="24"/>
          <w:szCs w:val="24"/>
        </w:rPr>
        <w:t xml:space="preserve">    </w:t>
      </w:r>
      <w:r w:rsidRPr="003D74D5">
        <w:rPr>
          <w:b w:val="0"/>
          <w:bCs w:val="0"/>
          <w:i w:val="0"/>
          <w:sz w:val="24"/>
          <w:szCs w:val="24"/>
        </w:rPr>
        <w:t>-Vice-Presidente-</w:t>
      </w:r>
    </w:p>
    <w:p w:rsidR="0086791F" w:rsidRPr="003D74D5" w:rsidRDefault="0086791F" w:rsidP="007F6DAA">
      <w:pPr>
        <w:pStyle w:val="Ttulo2"/>
        <w:spacing w:before="0" w:after="0"/>
        <w:rPr>
          <w:b w:val="0"/>
          <w:bCs w:val="0"/>
          <w:sz w:val="24"/>
          <w:szCs w:val="24"/>
        </w:rPr>
      </w:pPr>
    </w:p>
    <w:p w:rsidR="0086791F" w:rsidRPr="003D74D5" w:rsidRDefault="0086791F" w:rsidP="007F6DAA">
      <w:pPr>
        <w:pStyle w:val="Ttulo2"/>
        <w:spacing w:before="0" w:after="0"/>
        <w:rPr>
          <w:b w:val="0"/>
          <w:bCs w:val="0"/>
          <w:sz w:val="24"/>
          <w:szCs w:val="24"/>
        </w:rPr>
      </w:pPr>
      <w:r w:rsidRPr="003D74D5">
        <w:rPr>
          <w:b w:val="0"/>
          <w:bCs w:val="0"/>
          <w:sz w:val="24"/>
          <w:szCs w:val="24"/>
        </w:rPr>
        <w:t xml:space="preserve">     </w:t>
      </w:r>
    </w:p>
    <w:p w:rsidR="0086791F" w:rsidRPr="003D74D5" w:rsidRDefault="0086791F" w:rsidP="007F6DAA">
      <w:pPr>
        <w:pStyle w:val="Ttulo2"/>
        <w:spacing w:before="0" w:after="0"/>
        <w:rPr>
          <w:i w:val="0"/>
          <w:sz w:val="24"/>
          <w:szCs w:val="24"/>
        </w:rPr>
      </w:pPr>
      <w:r w:rsidRPr="003D74D5">
        <w:rPr>
          <w:b w:val="0"/>
          <w:bCs w:val="0"/>
          <w:i w:val="0"/>
          <w:iCs w:val="0"/>
          <w:sz w:val="24"/>
          <w:szCs w:val="24"/>
        </w:rPr>
        <w:t xml:space="preserve">    </w:t>
      </w:r>
      <w:r w:rsidRPr="003D74D5">
        <w:rPr>
          <w:i w:val="0"/>
          <w:sz w:val="24"/>
          <w:szCs w:val="24"/>
        </w:rPr>
        <w:t xml:space="preserve">CARLOS A. PORTELLA FONTES        </w:t>
      </w:r>
      <w:r>
        <w:rPr>
          <w:i w:val="0"/>
          <w:sz w:val="24"/>
          <w:szCs w:val="24"/>
        </w:rPr>
        <w:t xml:space="preserve">  </w:t>
      </w:r>
      <w:r w:rsidRPr="003D74D5">
        <w:rPr>
          <w:i w:val="0"/>
          <w:sz w:val="24"/>
          <w:szCs w:val="24"/>
        </w:rPr>
        <w:t>LAERTE ANTONIO DA SILVA</w:t>
      </w:r>
    </w:p>
    <w:p w:rsidR="0086791F" w:rsidRPr="003D74D5" w:rsidRDefault="0086791F" w:rsidP="007F6DAA">
      <w:pPr>
        <w:jc w:val="both"/>
        <w:rPr>
          <w:rFonts w:ascii="Arial" w:hAnsi="Arial" w:cs="Arial"/>
        </w:rPr>
      </w:pPr>
      <w:r w:rsidRPr="003D74D5">
        <w:rPr>
          <w:rFonts w:ascii="Arial" w:hAnsi="Arial" w:cs="Arial"/>
        </w:rPr>
        <w:t xml:space="preserve">                -1º Secretário-                                       </w:t>
      </w:r>
      <w:r>
        <w:rPr>
          <w:rFonts w:ascii="Arial" w:hAnsi="Arial" w:cs="Arial"/>
        </w:rPr>
        <w:t xml:space="preserve">    </w:t>
      </w:r>
      <w:r w:rsidRPr="003D74D5">
        <w:rPr>
          <w:rFonts w:ascii="Arial" w:hAnsi="Arial" w:cs="Arial"/>
        </w:rPr>
        <w:t>-2º Secretário-</w:t>
      </w:r>
    </w:p>
    <w:p w:rsidR="0086791F" w:rsidRPr="003D74D5" w:rsidRDefault="0086791F" w:rsidP="007F6DAA">
      <w:pPr>
        <w:pStyle w:val="Recuodecorpodetexto2"/>
        <w:spacing w:after="0" w:line="240" w:lineRule="auto"/>
        <w:ind w:left="0"/>
        <w:rPr>
          <w:rFonts w:ascii="Arial" w:hAnsi="Arial" w:cs="Arial"/>
        </w:rPr>
      </w:pPr>
    </w:p>
    <w:p w:rsidR="0086791F" w:rsidRPr="003D74D5" w:rsidRDefault="0086791F" w:rsidP="007F6DAA">
      <w:pPr>
        <w:pStyle w:val="Recuodecorpodetexto2"/>
        <w:spacing w:after="0" w:line="240" w:lineRule="auto"/>
        <w:ind w:left="0"/>
        <w:jc w:val="both"/>
        <w:rPr>
          <w:rFonts w:ascii="Arial" w:hAnsi="Arial" w:cs="Arial"/>
        </w:rPr>
      </w:pPr>
    </w:p>
    <w:p w:rsidR="0086791F" w:rsidRPr="003D74D5" w:rsidRDefault="0086791F" w:rsidP="007F6DAA">
      <w:pPr>
        <w:pStyle w:val="Recuodecorpodetexto2"/>
        <w:spacing w:after="0" w:line="240" w:lineRule="auto"/>
        <w:ind w:left="0" w:firstLine="720"/>
        <w:jc w:val="both"/>
        <w:rPr>
          <w:rFonts w:ascii="Arial" w:hAnsi="Arial" w:cs="Arial"/>
        </w:rPr>
      </w:pPr>
      <w:r w:rsidRPr="003D74D5">
        <w:rPr>
          <w:rFonts w:ascii="Arial" w:hAnsi="Arial" w:cs="Arial"/>
        </w:rPr>
        <w:t xml:space="preserve">Registrado na Secretaria da Câmara Municipal, em </w:t>
      </w:r>
      <w:r>
        <w:rPr>
          <w:rFonts w:ascii="Arial" w:hAnsi="Arial" w:cs="Arial"/>
        </w:rPr>
        <w:t xml:space="preserve">7 </w:t>
      </w:r>
      <w:r w:rsidRPr="003D74D5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 xml:space="preserve">outubro </w:t>
      </w:r>
      <w:r w:rsidRPr="003D74D5">
        <w:rPr>
          <w:rFonts w:ascii="Arial" w:hAnsi="Arial" w:cs="Arial"/>
        </w:rPr>
        <w:t>de 2009.</w:t>
      </w:r>
    </w:p>
    <w:p w:rsidR="0086791F" w:rsidRDefault="0086791F" w:rsidP="007F6DAA">
      <w:pPr>
        <w:pStyle w:val="Recuodecorpodetexto2"/>
        <w:spacing w:after="0" w:line="240" w:lineRule="auto"/>
        <w:ind w:left="0"/>
        <w:rPr>
          <w:rFonts w:ascii="Arial" w:hAnsi="Arial" w:cs="Arial"/>
          <w:b/>
          <w:bCs/>
        </w:rPr>
      </w:pPr>
    </w:p>
    <w:p w:rsidR="0086791F" w:rsidRPr="003D74D5" w:rsidRDefault="0086791F" w:rsidP="007F6DAA">
      <w:pPr>
        <w:pStyle w:val="Recuodecorpodetexto2"/>
        <w:spacing w:after="0" w:line="240" w:lineRule="auto"/>
        <w:ind w:left="0"/>
        <w:rPr>
          <w:rFonts w:ascii="Arial" w:hAnsi="Arial" w:cs="Arial"/>
          <w:b/>
          <w:bCs/>
        </w:rPr>
      </w:pPr>
    </w:p>
    <w:p w:rsidR="0086791F" w:rsidRPr="003D74D5" w:rsidRDefault="0086791F" w:rsidP="007F6DAA">
      <w:pPr>
        <w:pStyle w:val="Recuodecorpodetexto2"/>
        <w:spacing w:after="0" w:line="240" w:lineRule="auto"/>
        <w:ind w:left="0"/>
        <w:jc w:val="center"/>
        <w:rPr>
          <w:rFonts w:ascii="Arial" w:hAnsi="Arial" w:cs="Arial"/>
          <w:b/>
          <w:bCs/>
        </w:rPr>
      </w:pPr>
      <w:r w:rsidRPr="003D74D5">
        <w:rPr>
          <w:rFonts w:ascii="Arial" w:hAnsi="Arial" w:cs="Arial"/>
          <w:b/>
          <w:bCs/>
        </w:rPr>
        <w:t>DAISY MAC-KNIGHT PETRINI</w:t>
      </w:r>
    </w:p>
    <w:p w:rsidR="0086791F" w:rsidRPr="003D74D5" w:rsidRDefault="0086791F" w:rsidP="007F6DAA">
      <w:pPr>
        <w:pStyle w:val="Recuodecorpodetexto2"/>
        <w:spacing w:after="0" w:line="240" w:lineRule="auto"/>
        <w:ind w:left="0"/>
        <w:jc w:val="center"/>
        <w:rPr>
          <w:rFonts w:ascii="Arial" w:hAnsi="Arial" w:cs="Arial"/>
        </w:rPr>
      </w:pPr>
      <w:r w:rsidRPr="003D74D5">
        <w:rPr>
          <w:rFonts w:ascii="Arial" w:hAnsi="Arial" w:cs="Arial"/>
        </w:rPr>
        <w:t>-Chefe de Secretaria-</w:t>
      </w:r>
    </w:p>
    <w:p w:rsidR="0086791F" w:rsidRDefault="0086791F" w:rsidP="007F6DAA">
      <w:pPr>
        <w:jc w:val="both"/>
        <w:rPr>
          <w:rFonts w:ascii="Arial" w:hAnsi="Arial" w:cs="Arial"/>
          <w:b/>
        </w:rPr>
      </w:pP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DAA" w:rsidRDefault="007F6DAA">
      <w:r>
        <w:separator/>
      </w:r>
    </w:p>
  </w:endnote>
  <w:endnote w:type="continuationSeparator" w:id="0">
    <w:p w:rsidR="007F6DAA" w:rsidRDefault="007F6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DAA" w:rsidRDefault="007F6DAA">
      <w:r>
        <w:separator/>
      </w:r>
    </w:p>
  </w:footnote>
  <w:footnote w:type="continuationSeparator" w:id="0">
    <w:p w:rsidR="007F6DAA" w:rsidRDefault="007F6D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804FA"/>
    <w:multiLevelType w:val="hybridMultilevel"/>
    <w:tmpl w:val="F0F0A8E0"/>
    <w:lvl w:ilvl="0" w:tplc="DC1C96FC">
      <w:start w:val="1"/>
      <w:numFmt w:val="upperRoman"/>
      <w:lvlText w:val="%1-"/>
      <w:lvlJc w:val="left"/>
      <w:pPr>
        <w:tabs>
          <w:tab w:val="num" w:pos="2340"/>
        </w:tabs>
        <w:ind w:left="234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F6DAA"/>
    <w:rsid w:val="0086791F"/>
    <w:rsid w:val="009F196D"/>
    <w:rsid w:val="00A9035B"/>
    <w:rsid w:val="00C75923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86791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86791F"/>
    <w:pPr>
      <w:spacing w:before="100" w:beforeAutospacing="1" w:after="100" w:afterAutospacing="1"/>
    </w:pPr>
    <w:rPr>
      <w:sz w:val="24"/>
      <w:szCs w:val="24"/>
    </w:rPr>
  </w:style>
  <w:style w:type="paragraph" w:styleId="Recuodecorpodetexto">
    <w:name w:val="Body Text Indent"/>
    <w:basedOn w:val="Normal"/>
    <w:rsid w:val="0086791F"/>
    <w:pPr>
      <w:spacing w:before="100" w:after="100" w:line="288" w:lineRule="auto"/>
      <w:ind w:left="705"/>
      <w:jc w:val="both"/>
    </w:pPr>
    <w:rPr>
      <w:rFonts w:ascii="Arial" w:hAnsi="Arial"/>
      <w:sz w:val="22"/>
    </w:rPr>
  </w:style>
  <w:style w:type="paragraph" w:styleId="Recuodecorpodetexto2">
    <w:name w:val="Body Text Indent 2"/>
    <w:basedOn w:val="Normal"/>
    <w:rsid w:val="0086791F"/>
    <w:pPr>
      <w:spacing w:after="120" w:line="480" w:lineRule="auto"/>
      <w:ind w:left="283"/>
    </w:pPr>
    <w:rPr>
      <w:sz w:val="24"/>
      <w:szCs w:val="24"/>
    </w:rPr>
  </w:style>
  <w:style w:type="paragraph" w:styleId="Ttulo">
    <w:name w:val="Title"/>
    <w:basedOn w:val="Normal"/>
    <w:qFormat/>
    <w:rsid w:val="0086791F"/>
    <w:pPr>
      <w:jc w:val="center"/>
    </w:pPr>
    <w:rPr>
      <w:b/>
      <w:bCs/>
      <w:color w:val="000000"/>
      <w:sz w:val="24"/>
      <w:szCs w:val="24"/>
    </w:rPr>
  </w:style>
  <w:style w:type="character" w:customStyle="1" w:styleId="Ttulo2Char">
    <w:name w:val="Título 2 Char"/>
    <w:basedOn w:val="Fontepargpadro"/>
    <w:link w:val="Ttulo2"/>
    <w:rsid w:val="0086791F"/>
    <w:rPr>
      <w:rFonts w:ascii="Arial" w:hAnsi="Arial" w:cs="Arial"/>
      <w:b/>
      <w:bCs/>
      <w:i/>
      <w:iCs/>
      <w:sz w:val="28"/>
      <w:szCs w:val="28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397</Words>
  <Characters>2146</Characters>
  <Application>Microsoft Office Word</Application>
  <DocSecurity>4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2014-01-14T16:57:00Z</dcterms:created>
  <dcterms:modified xsi:type="dcterms:W3CDTF">2014-01-14T16:57:00Z</dcterms:modified>
</cp:coreProperties>
</file>