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80" w:rsidRPr="00537E80" w:rsidRDefault="00537E80">
      <w:pPr>
        <w:pStyle w:val="Ttulo"/>
        <w:rPr>
          <w:bCs w:val="0"/>
        </w:rPr>
      </w:pPr>
      <w:bookmarkStart w:id="0" w:name="_GoBack"/>
      <w:bookmarkEnd w:id="0"/>
    </w:p>
    <w:p w:rsidR="00537E80" w:rsidRPr="00537E80" w:rsidRDefault="00537E80">
      <w:pPr>
        <w:pStyle w:val="Ttulo"/>
        <w:rPr>
          <w:bCs w:val="0"/>
        </w:rPr>
      </w:pPr>
    </w:p>
    <w:p w:rsidR="00537E80" w:rsidRPr="00537E80" w:rsidRDefault="00537E80">
      <w:pPr>
        <w:pStyle w:val="Ttulo"/>
        <w:rPr>
          <w:bCs w:val="0"/>
        </w:rPr>
      </w:pPr>
    </w:p>
    <w:p w:rsidR="00537E80" w:rsidRPr="00537E80" w:rsidRDefault="00537E80">
      <w:pPr>
        <w:pStyle w:val="Ttulo"/>
        <w:rPr>
          <w:bCs w:val="0"/>
        </w:rPr>
      </w:pPr>
    </w:p>
    <w:p w:rsidR="00537E80" w:rsidRPr="00537E80" w:rsidRDefault="00537E80">
      <w:pPr>
        <w:pStyle w:val="Ttulo"/>
        <w:rPr>
          <w:bCs w:val="0"/>
        </w:rPr>
      </w:pPr>
    </w:p>
    <w:p w:rsidR="00537E80" w:rsidRPr="00537E80" w:rsidRDefault="00537E80">
      <w:pPr>
        <w:pStyle w:val="Ttulo"/>
        <w:rPr>
          <w:bCs w:val="0"/>
        </w:rPr>
      </w:pPr>
      <w:r w:rsidRPr="00537E80">
        <w:rPr>
          <w:bCs w:val="0"/>
        </w:rPr>
        <w:t>PROJETO DE LEI Nº 39/2010</w:t>
      </w:r>
    </w:p>
    <w:p w:rsidR="00537E80" w:rsidRPr="00537E80" w:rsidRDefault="00537E80">
      <w:pPr>
        <w:jc w:val="both"/>
        <w:rPr>
          <w:rFonts w:ascii="Bookman Old Style" w:hAnsi="Bookman Old Style"/>
          <w:sz w:val="24"/>
          <w:szCs w:val="24"/>
        </w:rPr>
      </w:pPr>
    </w:p>
    <w:p w:rsidR="00537E80" w:rsidRPr="00537E80" w:rsidRDefault="00537E80">
      <w:pPr>
        <w:pStyle w:val="Recuodecorpodetexto"/>
      </w:pPr>
      <w:r w:rsidRPr="00537E80">
        <w:t xml:space="preserve">“Dispõe sobre a obrigatoriedade, no município, da emissão de receituários médicos e odontológicos digitados em computador ou datilografados, e dá outras providências”.  </w:t>
      </w:r>
    </w:p>
    <w:p w:rsidR="00537E80" w:rsidRPr="00537E80" w:rsidRDefault="00537E80">
      <w:pPr>
        <w:pStyle w:val="Recuodecorpodetexto"/>
      </w:pPr>
    </w:p>
    <w:p w:rsidR="00537E80" w:rsidRPr="00537E80" w:rsidRDefault="00537E80">
      <w:pPr>
        <w:pStyle w:val="Recuodecorpodetexto"/>
      </w:pPr>
    </w:p>
    <w:p w:rsidR="00537E80" w:rsidRPr="00537E80" w:rsidRDefault="00537E80" w:rsidP="006C1595">
      <w:pPr>
        <w:jc w:val="both"/>
        <w:rPr>
          <w:sz w:val="24"/>
          <w:szCs w:val="24"/>
        </w:rPr>
      </w:pPr>
      <w:r w:rsidRPr="00537E80">
        <w:rPr>
          <w:sz w:val="24"/>
          <w:szCs w:val="24"/>
        </w:rPr>
        <w:t xml:space="preserve">O Prefeito do Município de Santa Bárbara D’Oeste, Estado de São Paulo no uso das atribuições que lhes são conferidas pelo Artigo 63, IV da Lei Orgânica do Município , faz saber que  a Câmara Municipal de Santa Bárbara D’Oeste aprova e ele, em seu nome, sanciona e promulga a seguinte Lei:        </w:t>
      </w:r>
    </w:p>
    <w:p w:rsidR="00537E80" w:rsidRPr="00537E80" w:rsidRDefault="00537E80">
      <w:pPr>
        <w:jc w:val="both"/>
        <w:rPr>
          <w:rFonts w:ascii="Bookman Old Style" w:hAnsi="Bookman Old Style"/>
          <w:sz w:val="24"/>
          <w:szCs w:val="24"/>
        </w:rPr>
      </w:pPr>
    </w:p>
    <w:p w:rsidR="00537E80" w:rsidRPr="00537E80" w:rsidRDefault="00537E80" w:rsidP="006C1595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537E80">
        <w:rPr>
          <w:rFonts w:ascii="Helvetica" w:hAnsi="Helvetica" w:cs="Helvetica"/>
          <w:color w:val="333333"/>
          <w:sz w:val="24"/>
          <w:szCs w:val="24"/>
        </w:rPr>
        <w:br/>
      </w:r>
      <w:r w:rsidRPr="00537E80">
        <w:rPr>
          <w:rFonts w:ascii="Helvetica" w:hAnsi="Helvetica" w:cs="Helvetica"/>
          <w:color w:val="333333"/>
          <w:sz w:val="24"/>
          <w:szCs w:val="24"/>
        </w:rPr>
        <w:tab/>
      </w:r>
      <w:r w:rsidRPr="00537E80">
        <w:rPr>
          <w:rFonts w:ascii="Helvetica" w:hAnsi="Helvetica" w:cs="Helvetica"/>
          <w:color w:val="333333"/>
          <w:sz w:val="24"/>
          <w:szCs w:val="24"/>
        </w:rPr>
        <w:tab/>
      </w:r>
      <w:r w:rsidRPr="00537E80">
        <w:rPr>
          <w:rFonts w:ascii="Bookman Old Style" w:hAnsi="Bookman Old Style"/>
          <w:b/>
          <w:sz w:val="24"/>
          <w:szCs w:val="24"/>
        </w:rPr>
        <w:t>Art. 1º</w:t>
      </w:r>
      <w:r w:rsidRPr="00537E80">
        <w:rPr>
          <w:rFonts w:ascii="Bookman Old Style" w:hAnsi="Bookman Old Style"/>
          <w:sz w:val="24"/>
          <w:szCs w:val="24"/>
        </w:rPr>
        <w:t xml:space="preserve"> - Fica obrigatória no município a emissão de receituários médicos e odontológicos digitados em computador,datilografados ou escrita à mão em letra de forma legível, nos postos médicos, nas unidades básicas de saúde, hospitais, clínicas e consultórios médicos da rede pública da Cidade de Santa Bárbara D’Oeste.</w:t>
      </w:r>
    </w:p>
    <w:p w:rsidR="00537E80" w:rsidRPr="00537E80" w:rsidRDefault="00537E80">
      <w:pPr>
        <w:ind w:firstLine="1440"/>
        <w:jc w:val="both"/>
        <w:rPr>
          <w:rFonts w:ascii="Bookman Old Style" w:hAnsi="Bookman Old Style" w:cs="Helvetica"/>
          <w:b/>
          <w:sz w:val="24"/>
          <w:szCs w:val="24"/>
        </w:rPr>
      </w:pPr>
    </w:p>
    <w:p w:rsidR="00537E80" w:rsidRPr="00537E80" w:rsidRDefault="00537E80">
      <w:pPr>
        <w:ind w:firstLine="1440"/>
        <w:jc w:val="both"/>
        <w:rPr>
          <w:rFonts w:ascii="Bookman Old Style" w:hAnsi="Bookman Old Style" w:cs="Helvetica"/>
          <w:sz w:val="24"/>
          <w:szCs w:val="24"/>
        </w:rPr>
      </w:pPr>
      <w:r w:rsidRPr="00537E80">
        <w:rPr>
          <w:rFonts w:ascii="Bookman Old Style" w:hAnsi="Bookman Old Style" w:cs="Helvetica"/>
          <w:b/>
          <w:sz w:val="24"/>
          <w:szCs w:val="24"/>
        </w:rPr>
        <w:t>§ 1º</w:t>
      </w:r>
      <w:r w:rsidRPr="00537E80">
        <w:rPr>
          <w:rFonts w:ascii="Bookman Old Style" w:hAnsi="Bookman Old Style" w:cs="Helvetica"/>
          <w:sz w:val="24"/>
          <w:szCs w:val="24"/>
        </w:rPr>
        <w:t xml:space="preserve"> – A expedição das receitas digitadas em computador, datilografadas ou escrita à mão em letra de forma legível, exclui a utilização de códigos ou abreviaturas.</w:t>
      </w:r>
    </w:p>
    <w:p w:rsidR="00537E80" w:rsidRPr="00537E80" w:rsidRDefault="00537E80">
      <w:pPr>
        <w:ind w:firstLine="1440"/>
        <w:jc w:val="both"/>
        <w:rPr>
          <w:rFonts w:ascii="Bookman Old Style" w:hAnsi="Bookman Old Style" w:cs="Helvetica"/>
          <w:sz w:val="24"/>
          <w:szCs w:val="24"/>
        </w:rPr>
      </w:pPr>
    </w:p>
    <w:p w:rsidR="00537E80" w:rsidRPr="00537E80" w:rsidRDefault="00537E80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537E80">
        <w:rPr>
          <w:rFonts w:ascii="Bookman Old Style" w:hAnsi="Bookman Old Style" w:cs="Helvetica"/>
          <w:b/>
          <w:sz w:val="24"/>
          <w:szCs w:val="24"/>
        </w:rPr>
        <w:t>§ 2°</w:t>
      </w:r>
      <w:r w:rsidRPr="00537E80">
        <w:rPr>
          <w:rFonts w:ascii="Bookman Old Style" w:hAnsi="Bookman Old Style" w:cs="Helvetica"/>
          <w:sz w:val="24"/>
          <w:szCs w:val="24"/>
        </w:rPr>
        <w:t xml:space="preserve"> - No rodapé dos receituários utilizados por Médicos e Dentistas da Rede Municipal de Saúde deverá constar a obrigatoriedade desta Lei com prazo para adequação ao que dispõe a mesma, de 180 (cento e oitenta) dias de sua publicação. </w:t>
      </w:r>
    </w:p>
    <w:p w:rsidR="00537E80" w:rsidRPr="00537E80" w:rsidRDefault="00537E80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537E80" w:rsidRPr="00537E80" w:rsidRDefault="00537E80" w:rsidP="006C1595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537E80">
        <w:rPr>
          <w:rFonts w:ascii="Bookman Old Style" w:hAnsi="Bookman Old Style"/>
          <w:b/>
          <w:sz w:val="24"/>
          <w:szCs w:val="24"/>
        </w:rPr>
        <w:t xml:space="preserve">Art. 2º - </w:t>
      </w:r>
      <w:r w:rsidRPr="00537E80">
        <w:rPr>
          <w:rFonts w:ascii="Bookman Old Style" w:hAnsi="Bookman Old Style"/>
          <w:sz w:val="24"/>
          <w:szCs w:val="24"/>
        </w:rPr>
        <w:t>A Receita Médica ou Odontológica conterá obrigatóriamente, as seguintes informações:</w:t>
      </w:r>
    </w:p>
    <w:p w:rsidR="00537E80" w:rsidRPr="00537E80" w:rsidRDefault="00537E80" w:rsidP="006C1595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537E80" w:rsidRPr="00537E80" w:rsidRDefault="00537E80" w:rsidP="006C1595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537E80">
        <w:rPr>
          <w:rFonts w:ascii="Bookman Old Style" w:hAnsi="Bookman Old Style"/>
          <w:sz w:val="24"/>
          <w:szCs w:val="24"/>
        </w:rPr>
        <w:t>I –    Nome, endereço e telefone do Posto Médico, da Unidade Básica de Saúde, Hospital, Clínica ou Consultório Médico onde for expedida a Receita.</w:t>
      </w:r>
    </w:p>
    <w:p w:rsidR="00537E80" w:rsidRPr="00537E80" w:rsidRDefault="00537E80" w:rsidP="006C1595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537E80">
        <w:rPr>
          <w:rFonts w:ascii="Bookman Old Style" w:hAnsi="Bookman Old Style"/>
          <w:sz w:val="24"/>
          <w:szCs w:val="24"/>
        </w:rPr>
        <w:lastRenderedPageBreak/>
        <w:t>II –       Nome e endereço do Paciente</w:t>
      </w:r>
    </w:p>
    <w:p w:rsidR="00537E80" w:rsidRPr="00537E80" w:rsidRDefault="00537E80" w:rsidP="006C1595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537E80">
        <w:rPr>
          <w:rFonts w:ascii="Bookman Old Style" w:hAnsi="Bookman Old Style"/>
          <w:sz w:val="24"/>
          <w:szCs w:val="24"/>
        </w:rPr>
        <w:t>III –   Nome do medicamento indicado, e sempre que possível, com a indicação do respectivo medicamento genérico.</w:t>
      </w:r>
    </w:p>
    <w:p w:rsidR="00537E80" w:rsidRPr="00537E80" w:rsidRDefault="00537E80" w:rsidP="006C1595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537E80">
        <w:rPr>
          <w:rFonts w:ascii="Bookman Old Style" w:hAnsi="Bookman Old Style"/>
          <w:sz w:val="24"/>
          <w:szCs w:val="24"/>
        </w:rPr>
        <w:t>IV –      Forma de uso do medicamento – interno ou externo</w:t>
      </w:r>
    </w:p>
    <w:p w:rsidR="00537E80" w:rsidRPr="00537E80" w:rsidRDefault="00537E80" w:rsidP="006C1595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537E80">
        <w:rPr>
          <w:rFonts w:ascii="Bookman Old Style" w:hAnsi="Bookman Old Style"/>
          <w:sz w:val="24"/>
          <w:szCs w:val="24"/>
        </w:rPr>
        <w:t>V –       Concentração – dosagem</w:t>
      </w:r>
    </w:p>
    <w:p w:rsidR="00537E80" w:rsidRPr="00537E80" w:rsidRDefault="00537E80" w:rsidP="006C1595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537E80">
        <w:rPr>
          <w:rFonts w:ascii="Bookman Old Style" w:hAnsi="Bookman Old Style"/>
          <w:sz w:val="24"/>
          <w:szCs w:val="24"/>
        </w:rPr>
        <w:t xml:space="preserve">VI –      Quantidade prescrita   </w:t>
      </w:r>
    </w:p>
    <w:p w:rsidR="00537E80" w:rsidRPr="00537E80" w:rsidRDefault="00537E80" w:rsidP="006C1595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537E80">
        <w:rPr>
          <w:rFonts w:ascii="Bookman Old Style" w:hAnsi="Bookman Old Style"/>
          <w:sz w:val="24"/>
          <w:szCs w:val="24"/>
        </w:rPr>
        <w:t>VII –     Dosagem</w:t>
      </w:r>
    </w:p>
    <w:p w:rsidR="00537E80" w:rsidRPr="00537E80" w:rsidRDefault="00537E80" w:rsidP="006C1595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537E80">
        <w:rPr>
          <w:rFonts w:ascii="Bookman Old Style" w:hAnsi="Bookman Old Style"/>
          <w:sz w:val="24"/>
          <w:szCs w:val="24"/>
        </w:rPr>
        <w:t>VIII–      Período – dias de tratamento</w:t>
      </w:r>
    </w:p>
    <w:p w:rsidR="00537E80" w:rsidRPr="00537E80" w:rsidRDefault="00537E80" w:rsidP="006C1595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537E80" w:rsidRPr="00537E80" w:rsidRDefault="00537E80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537E80">
        <w:rPr>
          <w:rFonts w:ascii="Bookman Old Style" w:hAnsi="Bookman Old Style"/>
          <w:b/>
          <w:sz w:val="24"/>
          <w:szCs w:val="24"/>
        </w:rPr>
        <w:t>Art. 3°</w:t>
      </w:r>
      <w:r w:rsidRPr="00537E80">
        <w:rPr>
          <w:rFonts w:ascii="Bookman Old Style" w:hAnsi="Bookman Old Style"/>
          <w:sz w:val="24"/>
          <w:szCs w:val="24"/>
        </w:rPr>
        <w:t xml:space="preserve"> - O descumprimento das disposições desta Lei por parte do Médico ou Odontólogo, implicará nas seguintes penalidades. </w:t>
      </w:r>
    </w:p>
    <w:p w:rsidR="00537E80" w:rsidRPr="00537E80" w:rsidRDefault="00537E80" w:rsidP="006C1595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537E80">
        <w:rPr>
          <w:rFonts w:ascii="Bookman Old Style" w:hAnsi="Bookman Old Style"/>
          <w:sz w:val="24"/>
          <w:szCs w:val="24"/>
        </w:rPr>
        <w:t xml:space="preserve"> </w:t>
      </w:r>
    </w:p>
    <w:p w:rsidR="00537E80" w:rsidRPr="00537E80" w:rsidRDefault="00537E80" w:rsidP="006C1595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537E80" w:rsidRPr="00537E80" w:rsidRDefault="00537E80" w:rsidP="006C1595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537E80" w:rsidRPr="00537E80" w:rsidRDefault="00537E80" w:rsidP="006C1595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537E80">
        <w:rPr>
          <w:rFonts w:ascii="Bookman Old Style" w:hAnsi="Bookman Old Style"/>
          <w:sz w:val="24"/>
          <w:szCs w:val="24"/>
        </w:rPr>
        <w:t>I – Advertência por escrito na primeira autuação</w:t>
      </w:r>
    </w:p>
    <w:p w:rsidR="00537E80" w:rsidRPr="00537E80" w:rsidRDefault="00537E80" w:rsidP="006C1595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537E80">
        <w:rPr>
          <w:rFonts w:ascii="Bookman Old Style" w:hAnsi="Bookman Old Style"/>
          <w:sz w:val="24"/>
          <w:szCs w:val="24"/>
        </w:rPr>
        <w:t>II – Multa de 9 (nove) UFIRS na segunda autuação</w:t>
      </w:r>
    </w:p>
    <w:p w:rsidR="00537E80" w:rsidRPr="00537E80" w:rsidRDefault="00537E80" w:rsidP="006C1595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537E80">
        <w:rPr>
          <w:rFonts w:ascii="Bookman Old Style" w:hAnsi="Bookman Old Style"/>
          <w:sz w:val="24"/>
          <w:szCs w:val="24"/>
        </w:rPr>
        <w:t>III – Multa de 18 (dezoito) UFIRS na terceira autuação</w:t>
      </w:r>
    </w:p>
    <w:p w:rsidR="00537E80" w:rsidRPr="00537E80" w:rsidRDefault="00537E80" w:rsidP="006C1595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537E80" w:rsidRPr="00537E80" w:rsidRDefault="00537E80" w:rsidP="006C1595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537E80">
        <w:rPr>
          <w:rFonts w:ascii="Bookman Old Style" w:hAnsi="Bookman Old Style"/>
          <w:b/>
          <w:sz w:val="24"/>
          <w:szCs w:val="24"/>
        </w:rPr>
        <w:t>Parágrafo Único</w:t>
      </w:r>
      <w:r w:rsidRPr="00537E80">
        <w:rPr>
          <w:rFonts w:ascii="Bookman Old Style" w:hAnsi="Bookman Old Style"/>
          <w:sz w:val="24"/>
          <w:szCs w:val="24"/>
        </w:rPr>
        <w:t xml:space="preserve"> – Os recursos oriundos das multas aplicadas no </w:t>
      </w:r>
      <w:r w:rsidRPr="00537E80">
        <w:rPr>
          <w:rFonts w:ascii="Andalus" w:hAnsi="Andalus" w:cs="Andalus"/>
          <w:i/>
          <w:sz w:val="24"/>
          <w:szCs w:val="24"/>
        </w:rPr>
        <w:t xml:space="preserve">caput </w:t>
      </w:r>
      <w:r w:rsidRPr="00537E80">
        <w:rPr>
          <w:rFonts w:ascii="Bookman Old Style" w:hAnsi="Bookman Old Style"/>
          <w:sz w:val="24"/>
          <w:szCs w:val="24"/>
        </w:rPr>
        <w:t>deste artigo serão creditados aos cofres do município.</w:t>
      </w:r>
    </w:p>
    <w:p w:rsidR="00537E80" w:rsidRPr="00537E80" w:rsidRDefault="00537E80" w:rsidP="006C1595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537E80" w:rsidRPr="00537E80" w:rsidRDefault="00537E80" w:rsidP="006C1595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537E80">
        <w:rPr>
          <w:rFonts w:ascii="Bookman Old Style" w:hAnsi="Bookman Old Style"/>
          <w:b/>
          <w:sz w:val="24"/>
          <w:szCs w:val="24"/>
        </w:rPr>
        <w:t>Art. 4°</w:t>
      </w:r>
      <w:r w:rsidRPr="00537E80">
        <w:rPr>
          <w:rFonts w:ascii="Bookman Old Style" w:hAnsi="Bookman Old Style"/>
          <w:sz w:val="24"/>
          <w:szCs w:val="24"/>
        </w:rPr>
        <w:t xml:space="preserve"> - O Poder Executivo definirá o órgão competente para proceder a fiscalização e aplicação da presente Lei</w:t>
      </w:r>
      <w:r w:rsidRPr="00537E80">
        <w:rPr>
          <w:rFonts w:ascii="Verdana" w:hAnsi="Verdana"/>
          <w:sz w:val="24"/>
          <w:szCs w:val="24"/>
        </w:rPr>
        <w:t>.</w:t>
      </w:r>
    </w:p>
    <w:p w:rsidR="00537E80" w:rsidRPr="00537E80" w:rsidRDefault="00537E80" w:rsidP="006C1595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537E80" w:rsidRPr="00537E80" w:rsidRDefault="00537E80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537E80">
        <w:rPr>
          <w:rFonts w:ascii="Bookman Old Style" w:hAnsi="Bookman Old Style"/>
          <w:b/>
          <w:sz w:val="24"/>
          <w:szCs w:val="24"/>
        </w:rPr>
        <w:t>Art. 5º</w:t>
      </w:r>
      <w:r w:rsidRPr="00537E80">
        <w:rPr>
          <w:rFonts w:ascii="Bookman Old Style" w:hAnsi="Bookman Old Style"/>
          <w:sz w:val="24"/>
          <w:szCs w:val="24"/>
        </w:rPr>
        <w:t xml:space="preserve"> - Anualmente o Poder Executivo fará constar no Orçamento Geral do Município, dotação orçamentária para o atendimento ao disposto no § 1° do Artigo 1° desta Lei. </w:t>
      </w:r>
    </w:p>
    <w:p w:rsidR="00537E80" w:rsidRPr="00537E80" w:rsidRDefault="00537E80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537E80" w:rsidRPr="00537E80" w:rsidRDefault="00537E80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537E80">
        <w:rPr>
          <w:rFonts w:ascii="Bookman Old Style" w:hAnsi="Bookman Old Style"/>
          <w:sz w:val="24"/>
          <w:szCs w:val="24"/>
        </w:rPr>
        <w:t>Art. 6° - O disposto nesta Lei será regulamentado no prazo de 30 (trinta) dias, contados da data de sua publicação, por decreto do Chefe do Poder Executivo.</w:t>
      </w:r>
    </w:p>
    <w:p w:rsidR="00537E80" w:rsidRPr="00537E80" w:rsidRDefault="00537E80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537E80" w:rsidRPr="00537E80" w:rsidRDefault="00537E80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537E80">
        <w:rPr>
          <w:rFonts w:ascii="Bookman Old Style" w:hAnsi="Bookman Old Style"/>
          <w:sz w:val="24"/>
          <w:szCs w:val="24"/>
        </w:rPr>
        <w:t>Art. 7° - Esta Lei entra em vigor na data de sua publicação, revogadas as disposições em contrário.</w:t>
      </w:r>
    </w:p>
    <w:p w:rsidR="00537E80" w:rsidRPr="00537E80" w:rsidRDefault="00537E80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537E80" w:rsidRPr="00537E80" w:rsidRDefault="00537E80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537E80">
        <w:rPr>
          <w:rFonts w:ascii="Bookman Old Style" w:hAnsi="Bookman Old Style"/>
          <w:sz w:val="24"/>
          <w:szCs w:val="24"/>
        </w:rPr>
        <w:t>Plenário “Dr. Tancredo Neves”, 05 de Abril de 2010.</w:t>
      </w:r>
    </w:p>
    <w:p w:rsidR="00537E80" w:rsidRPr="00537E80" w:rsidRDefault="00537E80">
      <w:pPr>
        <w:jc w:val="both"/>
        <w:rPr>
          <w:rFonts w:ascii="Bookman Old Style" w:hAnsi="Bookman Old Style"/>
          <w:sz w:val="24"/>
          <w:szCs w:val="24"/>
        </w:rPr>
      </w:pPr>
    </w:p>
    <w:p w:rsidR="00537E80" w:rsidRPr="00537E80" w:rsidRDefault="00537E80">
      <w:pPr>
        <w:jc w:val="both"/>
        <w:rPr>
          <w:rFonts w:ascii="Bookman Old Style" w:hAnsi="Bookman Old Style"/>
          <w:sz w:val="24"/>
          <w:szCs w:val="24"/>
        </w:rPr>
      </w:pPr>
    </w:p>
    <w:p w:rsidR="00537E80" w:rsidRPr="00537E80" w:rsidRDefault="00537E80">
      <w:pPr>
        <w:jc w:val="both"/>
        <w:rPr>
          <w:rFonts w:ascii="Bookman Old Style" w:hAnsi="Bookman Old Style"/>
          <w:sz w:val="24"/>
          <w:szCs w:val="24"/>
        </w:rPr>
      </w:pPr>
      <w:r w:rsidRPr="00537E80">
        <w:rPr>
          <w:rFonts w:ascii="Bookman Old Style" w:hAnsi="Bookman Old Style"/>
          <w:sz w:val="24"/>
          <w:szCs w:val="24"/>
        </w:rPr>
        <w:t xml:space="preserve">                              </w:t>
      </w:r>
    </w:p>
    <w:p w:rsidR="00537E80" w:rsidRPr="00537E80" w:rsidRDefault="00537E80">
      <w:pPr>
        <w:pStyle w:val="Ttulo1"/>
        <w:rPr>
          <w:bCs w:val="0"/>
        </w:rPr>
      </w:pPr>
    </w:p>
    <w:p w:rsidR="00537E80" w:rsidRPr="00537E80" w:rsidRDefault="00537E80" w:rsidP="006C1595">
      <w:pPr>
        <w:pStyle w:val="Ttulo1"/>
      </w:pPr>
      <w:r w:rsidRPr="00537E80">
        <w:t>“KADÚ GARÇOM”</w:t>
      </w:r>
    </w:p>
    <w:p w:rsidR="00537E80" w:rsidRPr="00537E80" w:rsidRDefault="00537E80">
      <w:pPr>
        <w:jc w:val="center"/>
        <w:rPr>
          <w:rFonts w:ascii="Bookman Old Style" w:hAnsi="Bookman Old Style"/>
          <w:sz w:val="24"/>
          <w:szCs w:val="24"/>
        </w:rPr>
      </w:pPr>
      <w:r w:rsidRPr="00537E80">
        <w:rPr>
          <w:rFonts w:ascii="Bookman Old Style" w:hAnsi="Bookman Old Style"/>
          <w:sz w:val="24"/>
          <w:szCs w:val="24"/>
        </w:rPr>
        <w:t>-Vereador -</w:t>
      </w:r>
    </w:p>
    <w:p w:rsidR="00537E80" w:rsidRPr="00537E80" w:rsidRDefault="00537E80">
      <w:pPr>
        <w:jc w:val="center"/>
        <w:rPr>
          <w:rFonts w:ascii="Bookman Old Style" w:hAnsi="Bookman Old Style"/>
          <w:sz w:val="24"/>
          <w:szCs w:val="24"/>
        </w:rPr>
      </w:pPr>
    </w:p>
    <w:p w:rsidR="00537E80" w:rsidRPr="00537E80" w:rsidRDefault="00537E80">
      <w:pPr>
        <w:jc w:val="center"/>
        <w:rPr>
          <w:rFonts w:ascii="Bookman Old Style" w:hAnsi="Bookman Old Style"/>
          <w:sz w:val="24"/>
          <w:szCs w:val="24"/>
        </w:rPr>
      </w:pPr>
    </w:p>
    <w:p w:rsidR="00537E80" w:rsidRPr="00537E80" w:rsidRDefault="00537E80">
      <w:pPr>
        <w:jc w:val="center"/>
        <w:rPr>
          <w:rFonts w:ascii="Bookman Old Style" w:hAnsi="Bookman Old Style"/>
          <w:b/>
          <w:sz w:val="24"/>
          <w:szCs w:val="24"/>
        </w:rPr>
      </w:pPr>
      <w:r w:rsidRPr="00537E80">
        <w:rPr>
          <w:rFonts w:ascii="Bookman Old Style" w:hAnsi="Bookman Old Style"/>
          <w:b/>
          <w:sz w:val="24"/>
          <w:szCs w:val="24"/>
        </w:rPr>
        <w:t>ANÍZIO TAVARES DA SILVA</w:t>
      </w:r>
    </w:p>
    <w:p w:rsidR="00537E80" w:rsidRPr="00537E80" w:rsidRDefault="00537E80">
      <w:pPr>
        <w:jc w:val="center"/>
        <w:rPr>
          <w:rFonts w:ascii="Bookman Old Style" w:hAnsi="Bookman Old Style"/>
          <w:sz w:val="24"/>
          <w:szCs w:val="24"/>
        </w:rPr>
      </w:pPr>
      <w:r w:rsidRPr="00537E80">
        <w:rPr>
          <w:rFonts w:ascii="Bookman Old Style" w:hAnsi="Bookman Old Style"/>
          <w:sz w:val="24"/>
          <w:szCs w:val="24"/>
        </w:rPr>
        <w:t>-Vereador-</w:t>
      </w:r>
    </w:p>
    <w:p w:rsidR="00537E80" w:rsidRPr="00537E80" w:rsidRDefault="00537E80">
      <w:pPr>
        <w:jc w:val="center"/>
        <w:rPr>
          <w:rFonts w:ascii="Bookman Old Style" w:hAnsi="Bookman Old Style"/>
          <w:sz w:val="24"/>
          <w:szCs w:val="24"/>
        </w:rPr>
      </w:pPr>
    </w:p>
    <w:p w:rsidR="00537E80" w:rsidRPr="00537E80" w:rsidRDefault="00537E80">
      <w:pPr>
        <w:jc w:val="center"/>
        <w:rPr>
          <w:rFonts w:ascii="Bookman Old Style" w:hAnsi="Bookman Old Style"/>
          <w:sz w:val="24"/>
          <w:szCs w:val="24"/>
        </w:rPr>
      </w:pPr>
    </w:p>
    <w:p w:rsidR="00537E80" w:rsidRPr="00537E80" w:rsidRDefault="00537E80">
      <w:pPr>
        <w:jc w:val="center"/>
        <w:rPr>
          <w:rFonts w:ascii="Bookman Old Style" w:hAnsi="Bookman Old Style"/>
          <w:b/>
          <w:sz w:val="24"/>
          <w:szCs w:val="24"/>
        </w:rPr>
      </w:pPr>
      <w:r w:rsidRPr="00537E80">
        <w:rPr>
          <w:rFonts w:ascii="Bookman Old Style" w:hAnsi="Bookman Old Style"/>
          <w:b/>
          <w:sz w:val="24"/>
          <w:szCs w:val="24"/>
        </w:rPr>
        <w:t>“JOI” FORNASARI</w:t>
      </w:r>
    </w:p>
    <w:p w:rsidR="00537E80" w:rsidRPr="00537E80" w:rsidRDefault="00537E80">
      <w:pPr>
        <w:jc w:val="center"/>
        <w:rPr>
          <w:rFonts w:ascii="Bookman Old Style" w:hAnsi="Bookman Old Style"/>
          <w:sz w:val="24"/>
          <w:szCs w:val="24"/>
        </w:rPr>
      </w:pPr>
      <w:r w:rsidRPr="00537E80">
        <w:rPr>
          <w:rFonts w:ascii="Bookman Old Style" w:hAnsi="Bookman Old Style"/>
          <w:sz w:val="24"/>
          <w:szCs w:val="24"/>
        </w:rPr>
        <w:t>-Vereador-</w:t>
      </w:r>
    </w:p>
    <w:p w:rsidR="00537E80" w:rsidRPr="00537E80" w:rsidRDefault="00537E80">
      <w:pPr>
        <w:jc w:val="center"/>
        <w:rPr>
          <w:rFonts w:ascii="Bookman Old Style" w:hAnsi="Bookman Old Style"/>
          <w:sz w:val="24"/>
          <w:szCs w:val="24"/>
        </w:rPr>
      </w:pPr>
    </w:p>
    <w:p w:rsidR="00537E80" w:rsidRPr="00537E80" w:rsidRDefault="00537E80">
      <w:pPr>
        <w:jc w:val="center"/>
        <w:rPr>
          <w:rFonts w:ascii="Bookman Old Style" w:hAnsi="Bookman Old Style"/>
          <w:sz w:val="24"/>
          <w:szCs w:val="24"/>
        </w:rPr>
      </w:pPr>
    </w:p>
    <w:p w:rsidR="00537E80" w:rsidRPr="00537E80" w:rsidRDefault="00537E80">
      <w:pPr>
        <w:jc w:val="center"/>
        <w:rPr>
          <w:rFonts w:ascii="Bookman Old Style" w:hAnsi="Bookman Old Style"/>
          <w:sz w:val="24"/>
          <w:szCs w:val="24"/>
        </w:rPr>
      </w:pPr>
    </w:p>
    <w:p w:rsidR="00537E80" w:rsidRPr="00537E80" w:rsidRDefault="00537E80">
      <w:pPr>
        <w:jc w:val="center"/>
        <w:rPr>
          <w:rFonts w:ascii="Bookman Old Style" w:hAnsi="Bookman Old Style"/>
          <w:sz w:val="24"/>
          <w:szCs w:val="24"/>
        </w:rPr>
      </w:pPr>
    </w:p>
    <w:p w:rsidR="00537E80" w:rsidRPr="00537E80" w:rsidRDefault="00537E80">
      <w:pPr>
        <w:jc w:val="center"/>
        <w:rPr>
          <w:rFonts w:ascii="Bookman Old Style" w:hAnsi="Bookman Old Style"/>
          <w:sz w:val="24"/>
          <w:szCs w:val="24"/>
        </w:rPr>
      </w:pPr>
    </w:p>
    <w:p w:rsidR="00537E80" w:rsidRPr="00537E80" w:rsidRDefault="00537E80">
      <w:pPr>
        <w:jc w:val="center"/>
        <w:rPr>
          <w:rFonts w:ascii="Bookman Old Style" w:hAnsi="Bookman Old Style"/>
          <w:sz w:val="24"/>
          <w:szCs w:val="24"/>
        </w:rPr>
      </w:pPr>
    </w:p>
    <w:p w:rsidR="00537E80" w:rsidRPr="00537E80" w:rsidRDefault="00537E80" w:rsidP="006C1595">
      <w:pPr>
        <w:jc w:val="both"/>
        <w:rPr>
          <w:rFonts w:ascii="Bookman Old Style" w:hAnsi="Bookman Old Style"/>
          <w:sz w:val="24"/>
          <w:szCs w:val="24"/>
        </w:rPr>
      </w:pPr>
      <w:r w:rsidRPr="00537E80">
        <w:rPr>
          <w:rFonts w:ascii="Bookman Old Style" w:hAnsi="Bookman Old Style"/>
          <w:sz w:val="24"/>
          <w:szCs w:val="24"/>
        </w:rPr>
        <w:t xml:space="preserve">                                             </w:t>
      </w:r>
      <w:r w:rsidRPr="00537E80">
        <w:rPr>
          <w:rFonts w:ascii="Bookman Old Style" w:hAnsi="Bookman Old Style"/>
          <w:b/>
          <w:sz w:val="24"/>
          <w:szCs w:val="24"/>
        </w:rPr>
        <w:t>JUSTIFICATIVA:</w:t>
      </w:r>
    </w:p>
    <w:p w:rsidR="00537E80" w:rsidRPr="00537E80" w:rsidRDefault="00537E80" w:rsidP="006C1595">
      <w:pPr>
        <w:pStyle w:val="Corpodetexto"/>
        <w:ind w:firstLine="1100"/>
        <w:rPr>
          <w:sz w:val="24"/>
        </w:rPr>
      </w:pPr>
    </w:p>
    <w:p w:rsidR="00537E80" w:rsidRPr="00537E80" w:rsidRDefault="00537E80" w:rsidP="006C1595">
      <w:pPr>
        <w:pStyle w:val="Corpodetexto"/>
        <w:ind w:firstLine="1100"/>
        <w:rPr>
          <w:sz w:val="24"/>
        </w:rPr>
      </w:pPr>
    </w:p>
    <w:p w:rsidR="00537E80" w:rsidRPr="00537E80" w:rsidRDefault="00537E80" w:rsidP="006C1595">
      <w:pPr>
        <w:jc w:val="both"/>
        <w:rPr>
          <w:sz w:val="24"/>
          <w:szCs w:val="24"/>
        </w:rPr>
      </w:pPr>
      <w:r w:rsidRPr="00537E80">
        <w:rPr>
          <w:sz w:val="24"/>
          <w:szCs w:val="24"/>
        </w:rPr>
        <w:t>Estudos realizados pela Universidade Federal de São Paulo (UNIFESP) revelam que 24% das pessoas que vão ao médico não sabem o que lhes foi prescrito.  De acordo com a pesquisa, isto é resultado do distanciamento entre o paciente e o profissional de saúde.  Mas, além de não entenderem o que foi dito durante a consulta, os pacientes sofrem com outro problema: a dificuldade em entender a letra do médico no receituário.</w:t>
      </w:r>
    </w:p>
    <w:p w:rsidR="00537E80" w:rsidRPr="00537E80" w:rsidRDefault="00537E80" w:rsidP="006C1595">
      <w:pPr>
        <w:jc w:val="both"/>
        <w:rPr>
          <w:sz w:val="24"/>
          <w:szCs w:val="24"/>
        </w:rPr>
      </w:pPr>
    </w:p>
    <w:p w:rsidR="00537E80" w:rsidRPr="00537E80" w:rsidRDefault="00537E80" w:rsidP="006C1595">
      <w:pPr>
        <w:jc w:val="both"/>
        <w:rPr>
          <w:sz w:val="24"/>
          <w:szCs w:val="24"/>
        </w:rPr>
      </w:pPr>
      <w:r w:rsidRPr="00537E80">
        <w:rPr>
          <w:sz w:val="24"/>
          <w:szCs w:val="24"/>
        </w:rPr>
        <w:t>Não é à toa que, quando alguém tem a caligrafia ruim, dizem que a pessoa tem “letra de médico”.  Difícil é encontrar quem nunca tenha tido problemas para decifrar o nome de um medicamento na receita.  A tarefa, na maioria das vezes, sobra para farmacêuticos e balconistas, que já estão acostumados aos garranchos dos médicos.  Mas até eles reclamam dos rabiscos nas prescrições.</w:t>
      </w:r>
    </w:p>
    <w:p w:rsidR="00537E80" w:rsidRPr="00537E80" w:rsidRDefault="00537E80" w:rsidP="006C1595">
      <w:pPr>
        <w:jc w:val="both"/>
        <w:rPr>
          <w:sz w:val="24"/>
          <w:szCs w:val="24"/>
        </w:rPr>
      </w:pPr>
    </w:p>
    <w:p w:rsidR="00537E80" w:rsidRPr="00537E80" w:rsidRDefault="00537E80" w:rsidP="006C1595">
      <w:pPr>
        <w:jc w:val="both"/>
        <w:rPr>
          <w:sz w:val="24"/>
          <w:szCs w:val="24"/>
        </w:rPr>
      </w:pPr>
      <w:r w:rsidRPr="00537E80">
        <w:rPr>
          <w:sz w:val="24"/>
          <w:szCs w:val="24"/>
        </w:rPr>
        <w:t>Não existe uma explicação para que a caligrafia desses profissionais de saúde seja tão difícil de entender.  Há quem diga que, no passado, a “letra do médico” funcionava como um código para evitar que o paciente aprendesse o nome correto do medicamento, dificultando futuras automedicações.  Outra teoria comumente defendida pelos médicos é a de que eles têm muito o que anotar, em pouco tempo, nas aulas de faculdade.  Assim, desenvolvem a caligrafia ruim.</w:t>
      </w:r>
    </w:p>
    <w:p w:rsidR="00537E80" w:rsidRPr="00537E80" w:rsidRDefault="00537E80" w:rsidP="006C1595">
      <w:pPr>
        <w:jc w:val="both"/>
        <w:rPr>
          <w:sz w:val="24"/>
          <w:szCs w:val="24"/>
        </w:rPr>
      </w:pPr>
    </w:p>
    <w:p w:rsidR="00537E80" w:rsidRPr="00537E80" w:rsidRDefault="00537E80" w:rsidP="006C1595">
      <w:pPr>
        <w:jc w:val="both"/>
        <w:rPr>
          <w:sz w:val="24"/>
          <w:szCs w:val="24"/>
        </w:rPr>
      </w:pPr>
      <w:r w:rsidRPr="00537E80">
        <w:rPr>
          <w:sz w:val="24"/>
          <w:szCs w:val="24"/>
        </w:rPr>
        <w:t>O presidente do Conselho Regional de Medicina (CRM-DF), Eduardo Guerra, não acredita que algo possa justificar a ilegibilidade de uma receita. “Até acho que boa parte da população tenha a letra ruim, pois quando vemos uma letra boa sempre reparamos”, analisa.  “Mas, na nossa profissão, isso não é aceitável. A caligrafia na receita tem de ser clara”, conclui.</w:t>
      </w:r>
    </w:p>
    <w:p w:rsidR="00537E80" w:rsidRPr="00537E80" w:rsidRDefault="00537E80" w:rsidP="006C1595">
      <w:pPr>
        <w:jc w:val="both"/>
        <w:rPr>
          <w:sz w:val="24"/>
          <w:szCs w:val="24"/>
        </w:rPr>
      </w:pPr>
    </w:p>
    <w:p w:rsidR="00537E80" w:rsidRPr="00537E80" w:rsidRDefault="00537E80" w:rsidP="006C1595">
      <w:pPr>
        <w:jc w:val="both"/>
        <w:rPr>
          <w:sz w:val="24"/>
          <w:szCs w:val="24"/>
        </w:rPr>
      </w:pPr>
      <w:r w:rsidRPr="00537E80">
        <w:rPr>
          <w:sz w:val="24"/>
          <w:szCs w:val="24"/>
        </w:rPr>
        <w:t>Independentemente do motivo pela qual a maioria das letras de médicos é ilegível, os pacientes são os maiores prejudicados nessa história.  Tem gente que já levou remédio errado por não ter compreendido o que estava prescrito.  Em casos  mais graves, pessoas já receberam dosagens incorretas de medicamentos em pleno hospital, consequência de os enfermeiros não entenderem os valores escritos pelos médicos nas prescrições.</w:t>
      </w:r>
    </w:p>
    <w:p w:rsidR="00537E80" w:rsidRPr="00537E80" w:rsidRDefault="00537E80" w:rsidP="006C1595">
      <w:pPr>
        <w:jc w:val="both"/>
        <w:rPr>
          <w:sz w:val="24"/>
          <w:szCs w:val="24"/>
        </w:rPr>
      </w:pPr>
    </w:p>
    <w:p w:rsidR="00537E80" w:rsidRPr="00537E80" w:rsidRDefault="00537E80" w:rsidP="006C1595">
      <w:pPr>
        <w:jc w:val="both"/>
        <w:rPr>
          <w:sz w:val="24"/>
          <w:szCs w:val="24"/>
        </w:rPr>
      </w:pPr>
      <w:r w:rsidRPr="00537E80">
        <w:rPr>
          <w:sz w:val="24"/>
          <w:szCs w:val="24"/>
        </w:rPr>
        <w:t>Embora muitos médicos insistam em entregar receitas incompreensíveis a seus pacientes, a legislação existente sobre o assunto não deixa dúvidas de que a legibilidade das prescrições é obrigatória.  E nenhuma dessas leis é novidade para a categoria médica.  O Decreto 20.931, de 1932,. Diz que é dever dos médicos “escrever as receitas por extenso, legivelmente, em vernáculo (na língua própria do País), nelas indicando o uso interno ou externo dos medicamentos, o nome e a residência do doente, bem como a própria residência ou consultório”.</w:t>
      </w:r>
    </w:p>
    <w:p w:rsidR="00537E80" w:rsidRPr="00537E80" w:rsidRDefault="00537E80" w:rsidP="006C1595">
      <w:pPr>
        <w:jc w:val="both"/>
        <w:rPr>
          <w:sz w:val="24"/>
          <w:szCs w:val="24"/>
        </w:rPr>
      </w:pPr>
    </w:p>
    <w:p w:rsidR="00537E80" w:rsidRPr="00537E80" w:rsidRDefault="00537E80" w:rsidP="006C1595">
      <w:pPr>
        <w:jc w:val="both"/>
        <w:rPr>
          <w:sz w:val="24"/>
          <w:szCs w:val="24"/>
        </w:rPr>
      </w:pPr>
      <w:r w:rsidRPr="00537E80">
        <w:rPr>
          <w:sz w:val="24"/>
          <w:szCs w:val="24"/>
        </w:rPr>
        <w:t>Em 1973, foi aprovada a Lei 5.991, que trata do comércio de medicamentos.  Em seu artigo 35, ela descreve como deve ser feito um receituário médico: à tinta, em vernáculo, por extenso e de modo legível.  O próprio Código de Ética Médica, no artigo 39, também condena a emissão de receitas ilegíveis.</w:t>
      </w:r>
    </w:p>
    <w:p w:rsidR="00537E80" w:rsidRPr="00537E80" w:rsidRDefault="00537E80" w:rsidP="006C1595">
      <w:pPr>
        <w:jc w:val="both"/>
        <w:rPr>
          <w:sz w:val="24"/>
          <w:szCs w:val="24"/>
        </w:rPr>
      </w:pPr>
    </w:p>
    <w:p w:rsidR="00537E80" w:rsidRPr="00537E80" w:rsidRDefault="00537E80" w:rsidP="006C1595">
      <w:pPr>
        <w:jc w:val="both"/>
        <w:rPr>
          <w:sz w:val="24"/>
          <w:szCs w:val="24"/>
        </w:rPr>
      </w:pPr>
      <w:r w:rsidRPr="00537E80">
        <w:rPr>
          <w:sz w:val="24"/>
          <w:szCs w:val="24"/>
        </w:rPr>
        <w:t>Há, ainda, o Projeto de Lei 4.104, apresentado pelo deputado federal Lincoln Portela (PSL/MG) em 2001, que sugere a padronização das receitas médicas.  A proposta ainda aguarda votação na Câmara dos Deputados.  Se aprovada, as receitas deverão conter o nome comercial do medicamento, a indicação do genérico (quando houver), a dosagem recomendada e a forma de usar, além do nome completo do médico e seu registro profissional.  Recomenda, também, que o texto seja claro e legível.</w:t>
      </w:r>
    </w:p>
    <w:p w:rsidR="00537E80" w:rsidRPr="00537E80" w:rsidRDefault="00537E80" w:rsidP="006C1595">
      <w:pPr>
        <w:jc w:val="both"/>
        <w:rPr>
          <w:sz w:val="24"/>
          <w:szCs w:val="24"/>
        </w:rPr>
      </w:pPr>
    </w:p>
    <w:p w:rsidR="00537E80" w:rsidRPr="00537E80" w:rsidRDefault="00537E80" w:rsidP="006C1595">
      <w:pPr>
        <w:jc w:val="both"/>
        <w:rPr>
          <w:sz w:val="24"/>
          <w:szCs w:val="24"/>
        </w:rPr>
      </w:pPr>
      <w:r w:rsidRPr="00537E80">
        <w:rPr>
          <w:sz w:val="24"/>
          <w:szCs w:val="24"/>
        </w:rPr>
        <w:t>Baseado nas normas existentes, o paciente que se sentir prejudicado pela ilegibilidade do receituário pode denunciar o médico ao Conselho Regional de Medicina (CRM-DF.  Apesar de muita gente reclamar nas farmácias por não entender o nome do medicamento ou a dosagem que deve tomar, o médico Eduardo Guerra, que preside o Conselho, garante não se lembrar de denúncias dessa natureza.</w:t>
      </w:r>
    </w:p>
    <w:p w:rsidR="00537E80" w:rsidRPr="00537E80" w:rsidRDefault="00537E80" w:rsidP="006C1595">
      <w:pPr>
        <w:jc w:val="both"/>
        <w:rPr>
          <w:sz w:val="24"/>
          <w:szCs w:val="24"/>
        </w:rPr>
      </w:pPr>
    </w:p>
    <w:p w:rsidR="00537E80" w:rsidRPr="00537E80" w:rsidRDefault="00537E80" w:rsidP="006C1595">
      <w:pPr>
        <w:jc w:val="both"/>
        <w:rPr>
          <w:sz w:val="24"/>
          <w:szCs w:val="24"/>
        </w:rPr>
      </w:pPr>
      <w:r w:rsidRPr="00537E80">
        <w:rPr>
          <w:sz w:val="24"/>
          <w:szCs w:val="24"/>
        </w:rPr>
        <w:t>Na opinião do presidente do CRM-DF, a receita legível é uma segurança, não só para o paciente, como para o próprio médico.  Dependendo das conseqüências sofridas pelo paciente por causa de uma receita malfeita, uma reclamação dessas poderia até resultar na abertura de um processo ético-profissional.</w:t>
      </w:r>
    </w:p>
    <w:p w:rsidR="00537E80" w:rsidRPr="00537E80" w:rsidRDefault="00537E80" w:rsidP="006C1595">
      <w:pPr>
        <w:jc w:val="both"/>
        <w:rPr>
          <w:sz w:val="24"/>
          <w:szCs w:val="24"/>
        </w:rPr>
      </w:pPr>
    </w:p>
    <w:p w:rsidR="00537E80" w:rsidRPr="00537E80" w:rsidRDefault="00537E80" w:rsidP="006C1595">
      <w:pPr>
        <w:jc w:val="both"/>
        <w:rPr>
          <w:sz w:val="24"/>
          <w:szCs w:val="24"/>
        </w:rPr>
      </w:pPr>
      <w:r w:rsidRPr="00537E80">
        <w:rPr>
          <w:sz w:val="24"/>
          <w:szCs w:val="24"/>
        </w:rPr>
        <w:t>Ante o exposto pedimos aos pares desta Casa Legislativa a aprovação da respectiva propositura.</w:t>
      </w:r>
    </w:p>
    <w:p w:rsidR="00537E80" w:rsidRPr="00537E80" w:rsidRDefault="00537E80" w:rsidP="006C1595">
      <w:pPr>
        <w:pStyle w:val="Corpodetexto"/>
        <w:rPr>
          <w:sz w:val="24"/>
        </w:rPr>
      </w:pPr>
    </w:p>
    <w:p w:rsidR="00537E80" w:rsidRPr="00537E80" w:rsidRDefault="00537E80" w:rsidP="006C1595">
      <w:pPr>
        <w:pStyle w:val="Corpodetexto"/>
        <w:ind w:firstLine="1100"/>
        <w:rPr>
          <w:sz w:val="24"/>
        </w:rPr>
      </w:pPr>
    </w:p>
    <w:p w:rsidR="00537E80" w:rsidRPr="00537E80" w:rsidRDefault="00537E80" w:rsidP="006C1595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537E80">
        <w:rPr>
          <w:rFonts w:ascii="Bookman Old Style" w:hAnsi="Bookman Old Style"/>
          <w:sz w:val="24"/>
          <w:szCs w:val="24"/>
        </w:rPr>
        <w:t>Plenário “Dr. Tancredo Neves”, 06 de Março de 2010.</w:t>
      </w:r>
    </w:p>
    <w:p w:rsidR="00537E80" w:rsidRPr="00537E80" w:rsidRDefault="00537E80" w:rsidP="006C1595">
      <w:pPr>
        <w:jc w:val="both"/>
        <w:rPr>
          <w:rFonts w:ascii="Bookman Old Style" w:hAnsi="Bookman Old Style"/>
          <w:sz w:val="24"/>
          <w:szCs w:val="24"/>
        </w:rPr>
      </w:pPr>
    </w:p>
    <w:p w:rsidR="00537E80" w:rsidRPr="00537E80" w:rsidRDefault="00537E80" w:rsidP="006C1595">
      <w:pPr>
        <w:jc w:val="both"/>
        <w:rPr>
          <w:rFonts w:ascii="Bookman Old Style" w:hAnsi="Bookman Old Style"/>
          <w:sz w:val="24"/>
          <w:szCs w:val="24"/>
        </w:rPr>
      </w:pPr>
    </w:p>
    <w:p w:rsidR="00537E80" w:rsidRPr="00537E80" w:rsidRDefault="00537E80" w:rsidP="006C1595">
      <w:pPr>
        <w:pStyle w:val="Ttulo1"/>
      </w:pPr>
      <w:r w:rsidRPr="00537E80">
        <w:t>“KADÚ GARÇOM”</w:t>
      </w:r>
    </w:p>
    <w:p w:rsidR="00537E80" w:rsidRPr="00537E80" w:rsidRDefault="00537E80" w:rsidP="006C1595">
      <w:pPr>
        <w:jc w:val="center"/>
        <w:rPr>
          <w:rFonts w:ascii="Bookman Old Style" w:hAnsi="Bookman Old Style"/>
          <w:sz w:val="24"/>
          <w:szCs w:val="24"/>
        </w:rPr>
      </w:pPr>
      <w:r w:rsidRPr="00537E80">
        <w:rPr>
          <w:rFonts w:ascii="Bookman Old Style" w:hAnsi="Bookman Old Style"/>
          <w:sz w:val="24"/>
          <w:szCs w:val="24"/>
        </w:rPr>
        <w:t>-Vereador -</w:t>
      </w:r>
    </w:p>
    <w:p w:rsidR="00537E80" w:rsidRPr="00537E80" w:rsidRDefault="00537E80" w:rsidP="006C1595">
      <w:pPr>
        <w:jc w:val="center"/>
        <w:rPr>
          <w:rFonts w:ascii="Bookman Old Style" w:hAnsi="Bookman Old Style"/>
          <w:sz w:val="24"/>
          <w:szCs w:val="24"/>
        </w:rPr>
      </w:pPr>
    </w:p>
    <w:p w:rsidR="00537E80" w:rsidRPr="00537E80" w:rsidRDefault="00537E80" w:rsidP="006C1595">
      <w:pPr>
        <w:jc w:val="center"/>
        <w:rPr>
          <w:rFonts w:ascii="Bookman Old Style" w:hAnsi="Bookman Old Style"/>
          <w:sz w:val="24"/>
          <w:szCs w:val="24"/>
        </w:rPr>
      </w:pPr>
    </w:p>
    <w:p w:rsidR="00537E80" w:rsidRPr="00537E80" w:rsidRDefault="00537E80" w:rsidP="006C1595">
      <w:pPr>
        <w:jc w:val="center"/>
        <w:rPr>
          <w:rFonts w:ascii="Bookman Old Style" w:hAnsi="Bookman Old Style"/>
          <w:b/>
          <w:sz w:val="24"/>
          <w:szCs w:val="24"/>
        </w:rPr>
      </w:pPr>
      <w:r w:rsidRPr="00537E80">
        <w:rPr>
          <w:rFonts w:ascii="Bookman Old Style" w:hAnsi="Bookman Old Style"/>
          <w:b/>
          <w:sz w:val="24"/>
          <w:szCs w:val="24"/>
        </w:rPr>
        <w:t>ANÍZIO TAVARES DA SILVA</w:t>
      </w:r>
    </w:p>
    <w:p w:rsidR="00537E80" w:rsidRPr="00537E80" w:rsidRDefault="00537E80" w:rsidP="006C1595">
      <w:pPr>
        <w:jc w:val="center"/>
        <w:rPr>
          <w:rFonts w:ascii="Bookman Old Style" w:hAnsi="Bookman Old Style"/>
          <w:sz w:val="24"/>
          <w:szCs w:val="24"/>
        </w:rPr>
      </w:pPr>
      <w:r w:rsidRPr="00537E80">
        <w:rPr>
          <w:rFonts w:ascii="Bookman Old Style" w:hAnsi="Bookman Old Style"/>
          <w:sz w:val="24"/>
          <w:szCs w:val="24"/>
        </w:rPr>
        <w:t>-Vereador-</w:t>
      </w:r>
    </w:p>
    <w:p w:rsidR="00537E80" w:rsidRPr="00537E80" w:rsidRDefault="00537E80" w:rsidP="006C1595">
      <w:pPr>
        <w:jc w:val="center"/>
        <w:rPr>
          <w:rFonts w:ascii="Bookman Old Style" w:hAnsi="Bookman Old Style"/>
          <w:sz w:val="24"/>
          <w:szCs w:val="24"/>
        </w:rPr>
      </w:pPr>
    </w:p>
    <w:p w:rsidR="00537E80" w:rsidRPr="00537E80" w:rsidRDefault="00537E80" w:rsidP="006C1595">
      <w:pPr>
        <w:jc w:val="center"/>
        <w:rPr>
          <w:rFonts w:ascii="Bookman Old Style" w:hAnsi="Bookman Old Style"/>
          <w:sz w:val="24"/>
          <w:szCs w:val="24"/>
        </w:rPr>
      </w:pPr>
    </w:p>
    <w:p w:rsidR="00537E80" w:rsidRPr="00537E80" w:rsidRDefault="00537E80" w:rsidP="006C1595">
      <w:pPr>
        <w:jc w:val="center"/>
        <w:rPr>
          <w:rFonts w:ascii="Bookman Old Style" w:hAnsi="Bookman Old Style"/>
          <w:b/>
          <w:sz w:val="24"/>
          <w:szCs w:val="24"/>
        </w:rPr>
      </w:pPr>
      <w:r w:rsidRPr="00537E80">
        <w:rPr>
          <w:rFonts w:ascii="Bookman Old Style" w:hAnsi="Bookman Old Style"/>
          <w:b/>
          <w:sz w:val="24"/>
          <w:szCs w:val="24"/>
        </w:rPr>
        <w:t>“JOI” FORNASARI</w:t>
      </w:r>
    </w:p>
    <w:p w:rsidR="00537E80" w:rsidRPr="00537E80" w:rsidRDefault="00537E80" w:rsidP="006C1595">
      <w:pPr>
        <w:jc w:val="center"/>
        <w:rPr>
          <w:rFonts w:ascii="Bookman Old Style" w:hAnsi="Bookman Old Style"/>
          <w:sz w:val="24"/>
          <w:szCs w:val="24"/>
        </w:rPr>
      </w:pPr>
      <w:r w:rsidRPr="00537E80">
        <w:rPr>
          <w:rFonts w:ascii="Bookman Old Style" w:hAnsi="Bookman Old Style"/>
          <w:sz w:val="24"/>
          <w:szCs w:val="24"/>
        </w:rPr>
        <w:t>-Vereador-</w:t>
      </w:r>
    </w:p>
    <w:p w:rsidR="00537E80" w:rsidRPr="00537E80" w:rsidRDefault="00537E80" w:rsidP="006C1595">
      <w:pPr>
        <w:jc w:val="center"/>
        <w:rPr>
          <w:rFonts w:ascii="Bookman Old Style" w:hAnsi="Bookman Old Style"/>
          <w:sz w:val="24"/>
          <w:szCs w:val="24"/>
        </w:rPr>
      </w:pPr>
    </w:p>
    <w:p w:rsidR="00537E80" w:rsidRPr="00537E80" w:rsidRDefault="00537E80" w:rsidP="006C1595">
      <w:pPr>
        <w:jc w:val="both"/>
        <w:rPr>
          <w:rFonts w:ascii="Bookman Old Style" w:hAnsi="Bookman Old Style"/>
          <w:sz w:val="24"/>
          <w:szCs w:val="24"/>
        </w:rPr>
      </w:pPr>
    </w:p>
    <w:p w:rsidR="00537E80" w:rsidRPr="00537E80" w:rsidRDefault="00537E80" w:rsidP="006C1595">
      <w:pPr>
        <w:jc w:val="both"/>
        <w:rPr>
          <w:rFonts w:ascii="Bookman Old Style" w:hAnsi="Bookman Old Style"/>
          <w:sz w:val="24"/>
          <w:szCs w:val="24"/>
        </w:rPr>
      </w:pPr>
    </w:p>
    <w:p w:rsidR="00537E80" w:rsidRPr="00537E80" w:rsidRDefault="00537E80" w:rsidP="006C1595">
      <w:pPr>
        <w:jc w:val="both"/>
        <w:rPr>
          <w:rFonts w:ascii="Bookman Old Style" w:hAnsi="Bookman Old Style"/>
          <w:sz w:val="24"/>
          <w:szCs w:val="24"/>
        </w:rPr>
      </w:pPr>
      <w:r w:rsidRPr="00537E80">
        <w:rPr>
          <w:rFonts w:ascii="Bookman Old Style" w:hAnsi="Bookman Old Style"/>
          <w:sz w:val="24"/>
          <w:szCs w:val="24"/>
        </w:rPr>
        <w:t xml:space="preserve">                  </w:t>
      </w:r>
    </w:p>
    <w:p w:rsidR="009F196D" w:rsidRPr="00537E80" w:rsidRDefault="009F196D" w:rsidP="00CD613B">
      <w:pPr>
        <w:rPr>
          <w:sz w:val="24"/>
          <w:szCs w:val="24"/>
        </w:rPr>
      </w:pPr>
    </w:p>
    <w:sectPr w:rsidR="009F196D" w:rsidRPr="00537E80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595" w:rsidRDefault="006C1595">
      <w:r>
        <w:separator/>
      </w:r>
    </w:p>
  </w:endnote>
  <w:endnote w:type="continuationSeparator" w:id="0">
    <w:p w:rsidR="006C1595" w:rsidRDefault="006C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595" w:rsidRDefault="006C1595">
      <w:r>
        <w:separator/>
      </w:r>
    </w:p>
  </w:footnote>
  <w:footnote w:type="continuationSeparator" w:id="0">
    <w:p w:rsidR="006C1595" w:rsidRDefault="006C1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A23E2"/>
    <w:rsid w:val="004C67DE"/>
    <w:rsid w:val="00537E80"/>
    <w:rsid w:val="006C1595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537E80"/>
    <w:pPr>
      <w:keepNext/>
      <w:jc w:val="center"/>
      <w:outlineLvl w:val="0"/>
    </w:pPr>
    <w:rPr>
      <w:rFonts w:ascii="Bookman Old Style" w:hAnsi="Bookman Old Style"/>
      <w:b/>
      <w:bCs/>
      <w:sz w:val="24"/>
      <w:szCs w:val="24"/>
      <w:lang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537E80"/>
    <w:pPr>
      <w:jc w:val="center"/>
    </w:pPr>
    <w:rPr>
      <w:rFonts w:ascii="Bookman Old Style" w:hAnsi="Bookman Old Style"/>
      <w:b/>
      <w:bCs/>
      <w:sz w:val="24"/>
      <w:szCs w:val="24"/>
      <w:u w:val="single"/>
      <w:lang w:eastAsia="en-US"/>
    </w:rPr>
  </w:style>
  <w:style w:type="paragraph" w:styleId="Recuodecorpodetexto">
    <w:name w:val="Body Text Indent"/>
    <w:basedOn w:val="Normal"/>
    <w:rsid w:val="00537E80"/>
    <w:pPr>
      <w:ind w:left="3960"/>
      <w:jc w:val="both"/>
    </w:pPr>
    <w:rPr>
      <w:rFonts w:ascii="Bookman Old Style" w:hAnsi="Bookman Old Style"/>
      <w:sz w:val="24"/>
      <w:szCs w:val="24"/>
      <w:lang w:eastAsia="en-US"/>
    </w:rPr>
  </w:style>
  <w:style w:type="paragraph" w:styleId="Corpodetexto">
    <w:name w:val="Body Text"/>
    <w:basedOn w:val="Normal"/>
    <w:rsid w:val="00537E80"/>
    <w:pPr>
      <w:jc w:val="both"/>
    </w:pPr>
    <w:rPr>
      <w:rFonts w:ascii="Bookman Old Style" w:hAnsi="Bookman Old Style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1145</Words>
  <Characters>6189</Characters>
  <Application>Microsoft Office Word</Application>
  <DocSecurity>4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2014-01-14T16:57:00Z</dcterms:created>
  <dcterms:modified xsi:type="dcterms:W3CDTF">2014-01-14T16:57:00Z</dcterms:modified>
</cp:coreProperties>
</file>