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B2" w:rsidRPr="00692599" w:rsidRDefault="00AA64B2" w:rsidP="00AA64B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A64B2" w:rsidRPr="00692599" w:rsidRDefault="00AA64B2" w:rsidP="00AA64B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A64B2" w:rsidRPr="00692599" w:rsidRDefault="00AA64B2" w:rsidP="00AA64B2">
      <w:pPr>
        <w:jc w:val="center"/>
        <w:rPr>
          <w:rFonts w:ascii="Bookman Old Style" w:hAnsi="Bookman Old Style"/>
        </w:rPr>
      </w:pPr>
    </w:p>
    <w:p w:rsidR="00AA64B2" w:rsidRPr="00692599" w:rsidRDefault="00AA64B2" w:rsidP="00AA64B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A64B2" w:rsidRPr="00692599" w:rsidRDefault="00AA64B2" w:rsidP="00AA64B2">
      <w:pPr>
        <w:jc w:val="center"/>
        <w:rPr>
          <w:rFonts w:ascii="Bookman Old Style" w:hAnsi="Bookman Old Style"/>
          <w:b/>
        </w:rPr>
      </w:pPr>
    </w:p>
    <w:p w:rsidR="00AA64B2" w:rsidRDefault="00AA64B2" w:rsidP="00AA64B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A64B2" w:rsidRPr="00FD58C6" w:rsidRDefault="00AA64B2" w:rsidP="00AA64B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AA64B2" w:rsidRDefault="00AA64B2" w:rsidP="00AA64B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A64B2" w:rsidRDefault="00AA64B2" w:rsidP="00AA64B2">
      <w:pPr>
        <w:pStyle w:val="Ttulo"/>
      </w:pPr>
    </w:p>
    <w:p w:rsidR="00AA64B2" w:rsidRDefault="00AA64B2" w:rsidP="00AA64B2">
      <w:pPr>
        <w:pStyle w:val="Ttulo"/>
      </w:pPr>
    </w:p>
    <w:p w:rsidR="00AA64B2" w:rsidRDefault="00AA64B2" w:rsidP="00AA64B2">
      <w:pPr>
        <w:pStyle w:val="Ttulo"/>
      </w:pPr>
      <w:r>
        <w:t>REQUERIMENTO Nº _497_/2011</w:t>
      </w:r>
    </w:p>
    <w:p w:rsidR="00AA64B2" w:rsidRDefault="00AA64B2" w:rsidP="00AA64B2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AA64B2" w:rsidRDefault="00AA64B2" w:rsidP="00AA64B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A64B2" w:rsidRDefault="00AA64B2" w:rsidP="00AA64B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A64B2" w:rsidRDefault="00AA64B2" w:rsidP="00AA64B2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A64B2" w:rsidRPr="00413F4C" w:rsidRDefault="00AA64B2" w:rsidP="00AA64B2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413F4C">
        <w:rPr>
          <w:b/>
          <w:i w:val="0"/>
          <w:iCs w:val="0"/>
          <w:szCs w:val="24"/>
        </w:rPr>
        <w:t>“Com relação à possibilidade da Administração Municipal realizar</w:t>
      </w:r>
      <w:r>
        <w:rPr>
          <w:b/>
          <w:i w:val="0"/>
          <w:iCs w:val="0"/>
          <w:szCs w:val="24"/>
        </w:rPr>
        <w:t xml:space="preserve"> estudos quanto à instalação de semáforos na Avenida Bandeirantes, esquina com a Rua José Bueno Quirino, em frente à ‘Casa de Carnes América’, na Vila Oliveira</w:t>
      </w:r>
      <w:r w:rsidRPr="00413F4C">
        <w:rPr>
          <w:b/>
          <w:i w:val="0"/>
          <w:iCs w:val="0"/>
          <w:szCs w:val="24"/>
        </w:rPr>
        <w:t>”.</w:t>
      </w:r>
    </w:p>
    <w:p w:rsidR="00AA64B2" w:rsidRDefault="00AA64B2" w:rsidP="00AA64B2">
      <w:pPr>
        <w:ind w:firstLine="1425"/>
        <w:jc w:val="both"/>
        <w:rPr>
          <w:b/>
          <w:bCs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b/>
          <w:bCs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b/>
          <w:bCs/>
          <w:sz w:val="24"/>
          <w:szCs w:val="24"/>
        </w:rPr>
      </w:pPr>
    </w:p>
    <w:p w:rsidR="00AA64B2" w:rsidRPr="00D2339A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D2339A">
        <w:rPr>
          <w:rFonts w:ascii="Bookman Old Style" w:hAnsi="Bookman Old Style"/>
          <w:sz w:val="24"/>
          <w:szCs w:val="24"/>
        </w:rPr>
        <w:t xml:space="preserve"> que, este vereador foi procurado por inúmeros muníci</w:t>
      </w:r>
      <w:r>
        <w:rPr>
          <w:rFonts w:ascii="Bookman Old Style" w:hAnsi="Bookman Old Style"/>
          <w:sz w:val="24"/>
          <w:szCs w:val="24"/>
        </w:rPr>
        <w:t>pes e moradores dos bairros Vila Oliveira, Vila Diva, Jardim Cavalheiro, entre outros, solicitando a instalação de semáforos na Avenida Bandeirantes, esquina com a Rua José Bueno Quirino, em frente a ‘Casa de Carnes América’, localizada na Vila Oliveira</w:t>
      </w:r>
      <w:r w:rsidRPr="00D2339A">
        <w:rPr>
          <w:rFonts w:ascii="Bookman Old Style" w:hAnsi="Bookman Old Style"/>
          <w:sz w:val="24"/>
          <w:szCs w:val="24"/>
        </w:rPr>
        <w:t>;</w:t>
      </w:r>
    </w:p>
    <w:p w:rsidR="00AA64B2" w:rsidRPr="00D2339A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D2339A">
        <w:rPr>
          <w:rFonts w:ascii="Bookman Old Style" w:hAnsi="Bookman Old Style"/>
          <w:sz w:val="24"/>
          <w:szCs w:val="24"/>
        </w:rPr>
        <w:t>que,</w:t>
      </w:r>
      <w:r>
        <w:rPr>
          <w:szCs w:val="24"/>
        </w:rPr>
        <w:t xml:space="preserve"> </w:t>
      </w:r>
      <w:r w:rsidRPr="00383BCF">
        <w:rPr>
          <w:rFonts w:ascii="Bookman Old Style" w:hAnsi="Bookman Old Style"/>
          <w:sz w:val="24"/>
          <w:szCs w:val="24"/>
        </w:rPr>
        <w:t xml:space="preserve">pelo excesso de veículos que transitam pelo local, em especial no horário de pico, principalmente veículos de grande porte (ônibus e caminhões), </w:t>
      </w:r>
      <w:r>
        <w:rPr>
          <w:rFonts w:ascii="Bookman Old Style" w:hAnsi="Bookman Old Style"/>
          <w:sz w:val="24"/>
          <w:szCs w:val="24"/>
        </w:rPr>
        <w:t xml:space="preserve">a instalação de semáforos </w:t>
      </w:r>
      <w:r w:rsidRPr="00383BCF">
        <w:rPr>
          <w:rFonts w:ascii="Bookman Old Style" w:hAnsi="Bookman Old Style"/>
          <w:sz w:val="24"/>
          <w:szCs w:val="24"/>
        </w:rPr>
        <w:t>reduzir</w:t>
      </w:r>
      <w:r>
        <w:rPr>
          <w:rFonts w:ascii="Bookman Old Style" w:hAnsi="Bookman Old Style"/>
          <w:sz w:val="24"/>
          <w:szCs w:val="24"/>
        </w:rPr>
        <w:t>ia</w:t>
      </w:r>
      <w:r w:rsidRPr="00383BCF">
        <w:rPr>
          <w:rFonts w:ascii="Bookman Old Style" w:hAnsi="Bookman Old Style"/>
          <w:sz w:val="24"/>
          <w:szCs w:val="24"/>
        </w:rPr>
        <w:t xml:space="preserve"> a velocidade dos veículos e disciplinar</w:t>
      </w:r>
      <w:r>
        <w:rPr>
          <w:rFonts w:ascii="Bookman Old Style" w:hAnsi="Bookman Old Style"/>
          <w:sz w:val="24"/>
          <w:szCs w:val="24"/>
        </w:rPr>
        <w:t>ia o trânsito no local; e</w:t>
      </w: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D2339A">
        <w:rPr>
          <w:rFonts w:ascii="Bookman Old Style" w:hAnsi="Bookman Old Style"/>
          <w:sz w:val="24"/>
          <w:szCs w:val="24"/>
        </w:rPr>
        <w:t>que</w:t>
      </w:r>
      <w:r>
        <w:rPr>
          <w:rFonts w:ascii="Bookman Old Style" w:hAnsi="Bookman Old Style"/>
          <w:sz w:val="24"/>
          <w:szCs w:val="24"/>
        </w:rPr>
        <w:t xml:space="preserve">, devido ao grande fluxo de veículos, </w:t>
      </w:r>
      <w:r w:rsidRPr="00383BCF">
        <w:rPr>
          <w:rFonts w:ascii="Bookman Old Style" w:hAnsi="Bookman Old Style"/>
          <w:sz w:val="24"/>
          <w:szCs w:val="24"/>
        </w:rPr>
        <w:t>coloca</w:t>
      </w:r>
      <w:r>
        <w:rPr>
          <w:rFonts w:ascii="Bookman Old Style" w:hAnsi="Bookman Old Style"/>
          <w:sz w:val="24"/>
          <w:szCs w:val="24"/>
        </w:rPr>
        <w:t xml:space="preserve"> em risco a vida dos pedestres,</w:t>
      </w:r>
      <w:r w:rsidRPr="00383BCF">
        <w:rPr>
          <w:rFonts w:ascii="Bookman Old Style" w:hAnsi="Bookman Old Style"/>
          <w:sz w:val="24"/>
          <w:szCs w:val="24"/>
        </w:rPr>
        <w:t xml:space="preserve"> outros motoristas e ciclistas que estão transitando pela mesma via, correndo o risco de sofrerem acidentes, como c</w:t>
      </w:r>
      <w:r>
        <w:rPr>
          <w:rFonts w:ascii="Bookman Old Style" w:hAnsi="Bookman Old Style"/>
          <w:sz w:val="24"/>
          <w:szCs w:val="24"/>
        </w:rPr>
        <w:t>onstantemente acontece no local, e com a instalação de semáforos, acidentes poderão ser evitados e vidas serão salvas,</w:t>
      </w: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AA64B2" w:rsidRPr="00692599" w:rsidRDefault="00AA64B2" w:rsidP="00AA64B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A64B2" w:rsidRPr="00692599" w:rsidRDefault="00AA64B2" w:rsidP="00AA64B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A64B2" w:rsidRPr="00692599" w:rsidRDefault="00AA64B2" w:rsidP="00AA64B2">
      <w:pPr>
        <w:jc w:val="center"/>
        <w:rPr>
          <w:rFonts w:ascii="Bookman Old Style" w:hAnsi="Bookman Old Style"/>
        </w:rPr>
      </w:pPr>
    </w:p>
    <w:p w:rsidR="00AA64B2" w:rsidRPr="00692599" w:rsidRDefault="00AA64B2" w:rsidP="00AA64B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A64B2" w:rsidRPr="00692599" w:rsidRDefault="00AA64B2" w:rsidP="00AA64B2">
      <w:pPr>
        <w:jc w:val="center"/>
        <w:rPr>
          <w:rFonts w:ascii="Bookman Old Style" w:hAnsi="Bookman Old Style"/>
          <w:b/>
        </w:rPr>
      </w:pPr>
    </w:p>
    <w:p w:rsidR="00AA64B2" w:rsidRDefault="00AA64B2" w:rsidP="00AA64B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A64B2" w:rsidRPr="00413F4C" w:rsidRDefault="00AA64B2" w:rsidP="00AA64B2">
      <w:pPr>
        <w:jc w:val="center"/>
        <w:rPr>
          <w:rFonts w:ascii="Bookman Old Style" w:hAnsi="Bookman Old Style"/>
          <w:b/>
          <w:sz w:val="16"/>
          <w:szCs w:val="16"/>
        </w:rPr>
      </w:pPr>
      <w:r w:rsidRPr="00413F4C">
        <w:rPr>
          <w:rFonts w:ascii="Bookman Old Style" w:hAnsi="Bookman Old Style"/>
          <w:b/>
          <w:sz w:val="16"/>
          <w:szCs w:val="16"/>
        </w:rPr>
        <w:t>(Felipenses cap. 4 ver. 13)</w:t>
      </w:r>
    </w:p>
    <w:p w:rsidR="00AA64B2" w:rsidRPr="00413F4C" w:rsidRDefault="00AA64B2" w:rsidP="00AA64B2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AA64B2" w:rsidRPr="00413F4C" w:rsidRDefault="00AA64B2" w:rsidP="00AA64B2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b/>
        </w:rPr>
      </w:pPr>
    </w:p>
    <w:p w:rsidR="00AA64B2" w:rsidRPr="00413F4C" w:rsidRDefault="00AA64B2" w:rsidP="00AA64B2">
      <w:pPr>
        <w:pStyle w:val="Ttulo"/>
      </w:pPr>
    </w:p>
    <w:p w:rsidR="00AA64B2" w:rsidRPr="00413F4C" w:rsidRDefault="00AA64B2" w:rsidP="00AA64B2">
      <w:pPr>
        <w:rPr>
          <w:rFonts w:ascii="Bookman Old Style" w:hAnsi="Bookman Old Style"/>
          <w:sz w:val="24"/>
          <w:szCs w:val="24"/>
        </w:rPr>
      </w:pPr>
      <w:r w:rsidRPr="00413F4C">
        <w:rPr>
          <w:rFonts w:ascii="Bookman Old Style" w:hAnsi="Bookman Old Style"/>
          <w:sz w:val="24"/>
          <w:szCs w:val="24"/>
        </w:rPr>
        <w:t>(Folha 02 – Requerimento nº __________/2011).</w:t>
      </w:r>
    </w:p>
    <w:p w:rsidR="00AA64B2" w:rsidRDefault="00AA64B2" w:rsidP="00AA64B2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A64B2" w:rsidRPr="00D2339A" w:rsidRDefault="00AA64B2" w:rsidP="00AA64B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b/>
          <w:bCs/>
          <w:sz w:val="24"/>
          <w:szCs w:val="24"/>
        </w:rPr>
        <w:t>REQUEIRO</w:t>
      </w:r>
      <w:r w:rsidRPr="00D2339A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AA64B2" w:rsidRPr="00D2339A" w:rsidRDefault="00AA64B2" w:rsidP="00AA64B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>1</w:t>
      </w:r>
      <w:r w:rsidRPr="00D2339A">
        <w:rPr>
          <w:szCs w:val="24"/>
        </w:rPr>
        <w:t xml:space="preserve"> – Seria possível a atual Ad</w:t>
      </w:r>
      <w:r>
        <w:rPr>
          <w:szCs w:val="24"/>
        </w:rPr>
        <w:t>ministração realizar um estudo no sentido de implantar semáforos na Avenida Bandeirantes, esquina com a Rua José Bueno Quirino, em frente à ‘Casa de Carnes América’, localizada na Vila Oliveira?</w:t>
      </w:r>
      <w:r w:rsidRPr="00D2339A">
        <w:rPr>
          <w:szCs w:val="24"/>
        </w:rPr>
        <w:t xml:space="preserve"> Detalhar a resposta. </w:t>
      </w:r>
    </w:p>
    <w:p w:rsidR="00AA64B2" w:rsidRPr="00D2339A" w:rsidRDefault="00AA64B2" w:rsidP="00AA64B2">
      <w:pPr>
        <w:pStyle w:val="Corpodetexto"/>
        <w:spacing w:line="240" w:lineRule="auto"/>
        <w:rPr>
          <w:b/>
          <w:szCs w:val="24"/>
        </w:rPr>
      </w:pPr>
    </w:p>
    <w:p w:rsidR="00AA64B2" w:rsidRPr="00D2339A" w:rsidRDefault="00AA64B2" w:rsidP="00AA64B2">
      <w:pPr>
        <w:pStyle w:val="Corpodetexto"/>
        <w:spacing w:line="240" w:lineRule="auto"/>
        <w:rPr>
          <w:szCs w:val="24"/>
        </w:rPr>
      </w:pPr>
      <w:r w:rsidRPr="00D2339A">
        <w:rPr>
          <w:b/>
          <w:szCs w:val="24"/>
        </w:rPr>
        <w:t xml:space="preserve">2 </w:t>
      </w:r>
      <w:r w:rsidRPr="00D2339A">
        <w:rPr>
          <w:szCs w:val="24"/>
        </w:rPr>
        <w:t>– Em caso positivo, quando se daria esse estudo</w:t>
      </w:r>
      <w:r>
        <w:rPr>
          <w:szCs w:val="24"/>
        </w:rPr>
        <w:t xml:space="preserve"> e quando seria implantado tal semáforo</w:t>
      </w:r>
      <w:r w:rsidRPr="00D2339A">
        <w:rPr>
          <w:szCs w:val="24"/>
        </w:rPr>
        <w:t>?</w:t>
      </w:r>
    </w:p>
    <w:p w:rsidR="00AA64B2" w:rsidRPr="00D2339A" w:rsidRDefault="00AA64B2" w:rsidP="00AA64B2">
      <w:pPr>
        <w:pStyle w:val="Corpodetexto"/>
        <w:spacing w:line="240" w:lineRule="auto"/>
        <w:rPr>
          <w:szCs w:val="24"/>
        </w:rPr>
      </w:pPr>
    </w:p>
    <w:p w:rsidR="00AA64B2" w:rsidRPr="00D2339A" w:rsidRDefault="00AA64B2" w:rsidP="00AA64B2">
      <w:pPr>
        <w:pStyle w:val="Corpodetexto"/>
        <w:spacing w:line="240" w:lineRule="auto"/>
        <w:rPr>
          <w:szCs w:val="24"/>
        </w:rPr>
      </w:pPr>
      <w:r w:rsidRPr="00D2339A">
        <w:rPr>
          <w:b/>
          <w:bCs/>
          <w:szCs w:val="24"/>
        </w:rPr>
        <w:t xml:space="preserve">3 </w:t>
      </w:r>
      <w:r w:rsidRPr="00D2339A">
        <w:rPr>
          <w:szCs w:val="24"/>
        </w:rPr>
        <w:t>– Caso negativo, expor os motivos. Detalhar a resposta</w:t>
      </w:r>
    </w:p>
    <w:p w:rsidR="00AA64B2" w:rsidRPr="00D2339A" w:rsidRDefault="00AA64B2" w:rsidP="00AA64B2">
      <w:pPr>
        <w:pStyle w:val="Corpodetexto"/>
        <w:spacing w:line="240" w:lineRule="auto"/>
        <w:rPr>
          <w:szCs w:val="24"/>
        </w:rPr>
      </w:pPr>
    </w:p>
    <w:p w:rsidR="00AA64B2" w:rsidRPr="00D2339A" w:rsidRDefault="00AA64B2" w:rsidP="00AA64B2">
      <w:pPr>
        <w:pStyle w:val="Corpodetexto"/>
        <w:spacing w:line="240" w:lineRule="auto"/>
        <w:rPr>
          <w:b/>
          <w:szCs w:val="24"/>
        </w:rPr>
      </w:pPr>
      <w:r w:rsidRPr="00D2339A">
        <w:rPr>
          <w:b/>
          <w:szCs w:val="24"/>
        </w:rPr>
        <w:t>4</w:t>
      </w:r>
      <w:r w:rsidRPr="00D2339A">
        <w:rPr>
          <w:szCs w:val="24"/>
        </w:rPr>
        <w:t xml:space="preserve"> – Outras informações que julgarem necessárias.</w:t>
      </w:r>
    </w:p>
    <w:p w:rsidR="00AA64B2" w:rsidRPr="00D2339A" w:rsidRDefault="00AA64B2" w:rsidP="00AA64B2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D2339A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21</w:t>
      </w:r>
      <w:r w:rsidRPr="00D2339A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julho 2011</w:t>
      </w:r>
      <w:r w:rsidRPr="00D2339A">
        <w:rPr>
          <w:rFonts w:ascii="Bookman Old Style" w:hAnsi="Bookman Old Style"/>
          <w:sz w:val="24"/>
          <w:szCs w:val="24"/>
        </w:rPr>
        <w:t>.</w:t>
      </w:r>
    </w:p>
    <w:p w:rsidR="00AA64B2" w:rsidRPr="00D2339A" w:rsidRDefault="00AA64B2" w:rsidP="00AA64B2">
      <w:pPr>
        <w:pStyle w:val="Ttulo1"/>
        <w:spacing w:line="360" w:lineRule="auto"/>
      </w:pPr>
    </w:p>
    <w:p w:rsidR="00AA64B2" w:rsidRPr="00D2339A" w:rsidRDefault="00AA64B2" w:rsidP="00AA64B2">
      <w:pPr>
        <w:rPr>
          <w:rFonts w:ascii="Bookman Old Style" w:hAnsi="Bookman Old Style"/>
          <w:sz w:val="24"/>
          <w:szCs w:val="24"/>
        </w:rPr>
      </w:pPr>
    </w:p>
    <w:p w:rsidR="00AA64B2" w:rsidRPr="00D2339A" w:rsidRDefault="00AA64B2" w:rsidP="00AA64B2">
      <w:pPr>
        <w:pStyle w:val="Ttulo1"/>
        <w:spacing w:line="360" w:lineRule="auto"/>
      </w:pPr>
      <w:r w:rsidRPr="00D2339A">
        <w:lastRenderedPageBreak/>
        <w:t xml:space="preserve">CARLOS FONTES </w:t>
      </w:r>
    </w:p>
    <w:p w:rsidR="00AA64B2" w:rsidRPr="00D2339A" w:rsidRDefault="00AA64B2" w:rsidP="00AA64B2">
      <w:pPr>
        <w:pStyle w:val="Ttulo1"/>
        <w:spacing w:line="360" w:lineRule="auto"/>
      </w:pPr>
      <w:r>
        <w:t xml:space="preserve">- Vereador </w:t>
      </w:r>
      <w:r w:rsidRPr="00D2339A"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45" w:rsidRDefault="00B41E45">
      <w:r>
        <w:separator/>
      </w:r>
    </w:p>
  </w:endnote>
  <w:endnote w:type="continuationSeparator" w:id="0">
    <w:p w:rsidR="00B41E45" w:rsidRDefault="00B4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45" w:rsidRDefault="00B41E45">
      <w:r>
        <w:separator/>
      </w:r>
    </w:p>
  </w:footnote>
  <w:footnote w:type="continuationSeparator" w:id="0">
    <w:p w:rsidR="00B41E45" w:rsidRDefault="00B41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A64B2"/>
    <w:rsid w:val="00B41E45"/>
    <w:rsid w:val="00CD613B"/>
    <w:rsid w:val="00D4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A64B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A64B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AA64B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AA64B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AA64B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