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AA7" w:rsidRPr="003A4ADB" w:rsidRDefault="00322AA7" w:rsidP="002E4C82">
      <w:pPr>
        <w:jc w:val="center"/>
        <w:rPr>
          <w:rFonts w:ascii="Arial" w:hAnsi="Arial" w:cs="Arial"/>
          <w:b/>
        </w:rPr>
      </w:pPr>
      <w:bookmarkStart w:id="0" w:name="_GoBack"/>
      <w:bookmarkEnd w:id="0"/>
      <w:r w:rsidRPr="00F53EAD">
        <w:rPr>
          <w:rFonts w:ascii="Arial" w:hAnsi="Arial" w:cs="Arial"/>
          <w:color w:val="000000"/>
        </w:rPr>
        <w:t xml:space="preserve"> </w:t>
      </w:r>
      <w:r w:rsidRPr="00F53EAD">
        <w:rPr>
          <w:rFonts w:ascii="Arial" w:hAnsi="Arial" w:cs="Arial"/>
          <w:color w:val="000000"/>
        </w:rPr>
        <w:tab/>
        <w:t xml:space="preserve">                           </w:t>
      </w:r>
      <w:r>
        <w:rPr>
          <w:rFonts w:ascii="Arial" w:hAnsi="Arial" w:cs="Arial"/>
          <w:color w:val="000000"/>
        </w:rPr>
        <w:t xml:space="preserve">            </w:t>
      </w:r>
      <w:r w:rsidRPr="003A4ADB">
        <w:rPr>
          <w:rFonts w:ascii="Arial" w:hAnsi="Arial" w:cs="Arial"/>
          <w:b/>
        </w:rPr>
        <w:t xml:space="preserve">PROJETO DE LEI Nº </w:t>
      </w:r>
      <w:r>
        <w:rPr>
          <w:rFonts w:ascii="Arial" w:hAnsi="Arial" w:cs="Arial"/>
          <w:b/>
        </w:rPr>
        <w:t>41</w:t>
      </w:r>
      <w:r w:rsidRPr="003A4ADB">
        <w:rPr>
          <w:rFonts w:ascii="Arial" w:hAnsi="Arial" w:cs="Arial"/>
          <w:b/>
        </w:rPr>
        <w:t>/2010</w:t>
      </w:r>
    </w:p>
    <w:p w:rsidR="00322AA7" w:rsidRPr="003A4ADB" w:rsidRDefault="00322AA7" w:rsidP="002E4C82">
      <w:pPr>
        <w:rPr>
          <w:rFonts w:ascii="Arial" w:hAnsi="Arial" w:cs="Arial"/>
        </w:rPr>
      </w:pPr>
    </w:p>
    <w:p w:rsidR="00322AA7" w:rsidRPr="003A4ADB" w:rsidRDefault="00322AA7" w:rsidP="002E4C82">
      <w:pPr>
        <w:ind w:left="4320"/>
        <w:jc w:val="both"/>
        <w:rPr>
          <w:rFonts w:ascii="Arial" w:hAnsi="Arial" w:cs="Arial"/>
          <w:b/>
        </w:rPr>
      </w:pPr>
      <w:r w:rsidRPr="003A4ADB">
        <w:rPr>
          <w:rFonts w:ascii="Arial" w:hAnsi="Arial" w:cs="Arial"/>
          <w:b/>
        </w:rPr>
        <w:t>“Dispõe sobre a proibição da comercialização</w:t>
      </w:r>
      <w:r>
        <w:rPr>
          <w:rFonts w:ascii="Arial" w:hAnsi="Arial" w:cs="Arial"/>
          <w:b/>
        </w:rPr>
        <w:t xml:space="preserve"> e distribuição, a qualquer título,</w:t>
      </w:r>
      <w:r w:rsidRPr="003A4ADB">
        <w:rPr>
          <w:rFonts w:ascii="Arial" w:hAnsi="Arial" w:cs="Arial"/>
          <w:b/>
        </w:rPr>
        <w:t xml:space="preserve"> </w:t>
      </w:r>
      <w:r>
        <w:rPr>
          <w:rFonts w:ascii="Arial" w:hAnsi="Arial" w:cs="Arial"/>
          <w:b/>
        </w:rPr>
        <w:t xml:space="preserve">para menores de 18 anos, </w:t>
      </w:r>
      <w:r w:rsidRPr="003A4ADB">
        <w:rPr>
          <w:rFonts w:ascii="Arial" w:hAnsi="Arial" w:cs="Arial"/>
          <w:b/>
        </w:rPr>
        <w:t>de pulseiras coloridas com apologia sexual, denominadas "PULSEIRA DO SEXO", no âmbito do Município de Santa Bárbara d´Oeste-SP”.</w:t>
      </w:r>
    </w:p>
    <w:p w:rsidR="00322AA7" w:rsidRPr="003A4ADB" w:rsidRDefault="00322AA7" w:rsidP="002E4C82">
      <w:pPr>
        <w:jc w:val="both"/>
        <w:rPr>
          <w:rFonts w:ascii="Arial" w:hAnsi="Arial" w:cs="Arial"/>
          <w:b/>
        </w:rPr>
      </w:pPr>
    </w:p>
    <w:p w:rsidR="00322AA7" w:rsidRPr="003A4ADB" w:rsidRDefault="00322AA7" w:rsidP="002E4C82">
      <w:pPr>
        <w:jc w:val="both"/>
        <w:rPr>
          <w:rFonts w:ascii="Arial" w:hAnsi="Arial" w:cs="Arial"/>
        </w:rPr>
      </w:pPr>
      <w:r w:rsidRPr="003A4ADB">
        <w:rPr>
          <w:rFonts w:ascii="Arial" w:hAnsi="Arial" w:cs="Arial"/>
          <w:b/>
        </w:rPr>
        <w:t>Art. 1º</w:t>
      </w:r>
      <w:r w:rsidRPr="003A4ADB">
        <w:rPr>
          <w:rFonts w:ascii="Arial" w:hAnsi="Arial" w:cs="Arial"/>
        </w:rPr>
        <w:t xml:space="preserve"> - Fica proibida a comercialização </w:t>
      </w:r>
      <w:r>
        <w:rPr>
          <w:rFonts w:ascii="Arial" w:hAnsi="Arial" w:cs="Arial"/>
        </w:rPr>
        <w:t>e</w:t>
      </w:r>
      <w:r w:rsidRPr="003A4ADB">
        <w:rPr>
          <w:rFonts w:ascii="Arial" w:hAnsi="Arial" w:cs="Arial"/>
        </w:rPr>
        <w:t xml:space="preserve"> </w:t>
      </w:r>
      <w:r>
        <w:rPr>
          <w:rFonts w:ascii="Arial" w:hAnsi="Arial" w:cs="Arial"/>
        </w:rPr>
        <w:t xml:space="preserve">a </w:t>
      </w:r>
      <w:r w:rsidRPr="003A4ADB">
        <w:rPr>
          <w:rFonts w:ascii="Arial" w:hAnsi="Arial" w:cs="Arial"/>
        </w:rPr>
        <w:t>distribuição</w:t>
      </w:r>
      <w:r>
        <w:rPr>
          <w:rFonts w:ascii="Arial" w:hAnsi="Arial" w:cs="Arial"/>
        </w:rPr>
        <w:t>,</w:t>
      </w:r>
      <w:r w:rsidRPr="003A4ADB">
        <w:rPr>
          <w:rFonts w:ascii="Arial" w:hAnsi="Arial" w:cs="Arial"/>
        </w:rPr>
        <w:t xml:space="preserve"> </w:t>
      </w:r>
      <w:r>
        <w:rPr>
          <w:rFonts w:ascii="Arial" w:hAnsi="Arial" w:cs="Arial"/>
        </w:rPr>
        <w:t xml:space="preserve">a qualquer título, </w:t>
      </w:r>
      <w:r w:rsidRPr="003A4ADB">
        <w:rPr>
          <w:rFonts w:ascii="Arial" w:hAnsi="Arial" w:cs="Arial"/>
        </w:rPr>
        <w:t xml:space="preserve">para menores de dezoito anos, de pulseiras coloridas com apologia sexual, denominadas "pulseiras do sexo”, no âmbito do Município de Santa Bárbara d´Oeste. </w:t>
      </w:r>
    </w:p>
    <w:p w:rsidR="00322AA7" w:rsidRPr="003A4ADB" w:rsidRDefault="00322AA7" w:rsidP="002E4C82">
      <w:pPr>
        <w:jc w:val="both"/>
        <w:rPr>
          <w:rFonts w:ascii="Arial" w:hAnsi="Arial" w:cs="Arial"/>
        </w:rPr>
      </w:pPr>
    </w:p>
    <w:p w:rsidR="00322AA7" w:rsidRPr="003A4ADB" w:rsidRDefault="00322AA7" w:rsidP="002E4C82">
      <w:pPr>
        <w:jc w:val="both"/>
        <w:rPr>
          <w:rFonts w:ascii="Arial" w:hAnsi="Arial" w:cs="Arial"/>
        </w:rPr>
      </w:pPr>
      <w:r w:rsidRPr="003A4ADB">
        <w:rPr>
          <w:rFonts w:ascii="Arial" w:hAnsi="Arial" w:cs="Arial"/>
          <w:b/>
        </w:rPr>
        <w:t>Art. 2º</w:t>
      </w:r>
      <w:r w:rsidRPr="003A4ADB">
        <w:rPr>
          <w:rFonts w:ascii="Arial" w:hAnsi="Arial" w:cs="Arial"/>
        </w:rPr>
        <w:t xml:space="preserve"> - Quem comercializar ou distribuir os produtos citados nesta Lei, </w:t>
      </w:r>
      <w:r>
        <w:rPr>
          <w:rFonts w:ascii="Arial" w:hAnsi="Arial" w:cs="Arial"/>
        </w:rPr>
        <w:t xml:space="preserve">nas condições em que especifica, </w:t>
      </w:r>
      <w:r w:rsidRPr="003A4ADB">
        <w:rPr>
          <w:rFonts w:ascii="Arial" w:hAnsi="Arial" w:cs="Arial"/>
        </w:rPr>
        <w:t>est</w:t>
      </w:r>
      <w:r>
        <w:rPr>
          <w:rFonts w:ascii="Arial" w:hAnsi="Arial" w:cs="Arial"/>
        </w:rPr>
        <w:t>ará</w:t>
      </w:r>
      <w:r w:rsidRPr="003A4ADB">
        <w:rPr>
          <w:rFonts w:ascii="Arial" w:hAnsi="Arial" w:cs="Arial"/>
        </w:rPr>
        <w:t xml:space="preserve"> sujeito às seguintes penalidades:</w:t>
      </w:r>
    </w:p>
    <w:p w:rsidR="00322AA7" w:rsidRPr="003A4ADB" w:rsidRDefault="00322AA7" w:rsidP="002E4C82">
      <w:pPr>
        <w:jc w:val="both"/>
        <w:rPr>
          <w:rFonts w:ascii="Arial" w:hAnsi="Arial" w:cs="Arial"/>
        </w:rPr>
      </w:pPr>
    </w:p>
    <w:p w:rsidR="00322AA7" w:rsidRPr="003A4ADB" w:rsidRDefault="00322AA7" w:rsidP="002E4C82">
      <w:pPr>
        <w:jc w:val="both"/>
        <w:rPr>
          <w:rFonts w:ascii="Arial" w:hAnsi="Arial" w:cs="Arial"/>
        </w:rPr>
      </w:pPr>
      <w:r w:rsidRPr="003A4ADB">
        <w:rPr>
          <w:rFonts w:ascii="Arial" w:hAnsi="Arial" w:cs="Arial"/>
          <w:b/>
        </w:rPr>
        <w:t>I</w:t>
      </w:r>
      <w:r w:rsidRPr="003A4ADB">
        <w:rPr>
          <w:rFonts w:ascii="Arial" w:hAnsi="Arial" w:cs="Arial"/>
        </w:rPr>
        <w:t xml:space="preserve"> - notificação por escrito, para que cesse imediatamente a comercialização ou distribuição;</w:t>
      </w:r>
    </w:p>
    <w:p w:rsidR="00322AA7" w:rsidRPr="003A4ADB" w:rsidRDefault="00322AA7" w:rsidP="002E4C82">
      <w:pPr>
        <w:jc w:val="both"/>
        <w:rPr>
          <w:rFonts w:ascii="Arial" w:hAnsi="Arial" w:cs="Arial"/>
        </w:rPr>
      </w:pPr>
    </w:p>
    <w:p w:rsidR="00322AA7" w:rsidRPr="003A4ADB" w:rsidRDefault="00322AA7" w:rsidP="002E4C82">
      <w:pPr>
        <w:jc w:val="both"/>
        <w:rPr>
          <w:rFonts w:ascii="Arial" w:hAnsi="Arial" w:cs="Arial"/>
        </w:rPr>
      </w:pPr>
      <w:r w:rsidRPr="003A4ADB">
        <w:rPr>
          <w:rFonts w:ascii="Arial" w:hAnsi="Arial" w:cs="Arial"/>
          <w:b/>
        </w:rPr>
        <w:t xml:space="preserve">II </w:t>
      </w:r>
      <w:r w:rsidRPr="003A4ADB">
        <w:rPr>
          <w:rFonts w:ascii="Arial" w:hAnsi="Arial" w:cs="Arial"/>
        </w:rPr>
        <w:t>- multa de R$ 500,00 (quinhentos reais) a R$ 10.000,00 (dez mil reais), proporcional à capacidade econômica do infrator, em caso de descumprimento do inciso anterior;</w:t>
      </w:r>
    </w:p>
    <w:p w:rsidR="00322AA7" w:rsidRPr="003A4ADB" w:rsidRDefault="00322AA7" w:rsidP="002E4C82">
      <w:pPr>
        <w:jc w:val="both"/>
        <w:rPr>
          <w:rFonts w:ascii="Arial" w:hAnsi="Arial" w:cs="Arial"/>
        </w:rPr>
      </w:pPr>
    </w:p>
    <w:p w:rsidR="00322AA7" w:rsidRPr="003A4ADB" w:rsidRDefault="00322AA7" w:rsidP="002E4C82">
      <w:pPr>
        <w:jc w:val="both"/>
        <w:rPr>
          <w:rFonts w:ascii="Arial" w:hAnsi="Arial" w:cs="Arial"/>
        </w:rPr>
      </w:pPr>
      <w:r w:rsidRPr="003A4ADB">
        <w:rPr>
          <w:rFonts w:ascii="Arial" w:hAnsi="Arial" w:cs="Arial"/>
          <w:b/>
        </w:rPr>
        <w:t>III</w:t>
      </w:r>
      <w:r w:rsidRPr="003A4ADB">
        <w:rPr>
          <w:rFonts w:ascii="Arial" w:hAnsi="Arial" w:cs="Arial"/>
        </w:rPr>
        <w:t xml:space="preserve"> – em dobro, em caso de reincidência;</w:t>
      </w:r>
    </w:p>
    <w:p w:rsidR="00322AA7" w:rsidRPr="003A4ADB" w:rsidRDefault="00322AA7" w:rsidP="002E4C82">
      <w:pPr>
        <w:rPr>
          <w:rFonts w:ascii="Arial" w:hAnsi="Arial" w:cs="Arial"/>
        </w:rPr>
      </w:pPr>
    </w:p>
    <w:p w:rsidR="00322AA7" w:rsidRPr="003A4ADB" w:rsidRDefault="00322AA7" w:rsidP="002E4C82">
      <w:pPr>
        <w:rPr>
          <w:rFonts w:ascii="Arial" w:hAnsi="Arial" w:cs="Arial"/>
        </w:rPr>
      </w:pPr>
      <w:r w:rsidRPr="003A4ADB">
        <w:rPr>
          <w:rFonts w:ascii="Arial" w:hAnsi="Arial" w:cs="Arial"/>
          <w:b/>
        </w:rPr>
        <w:t>IV</w:t>
      </w:r>
      <w:r w:rsidRPr="003A4ADB">
        <w:rPr>
          <w:rFonts w:ascii="Arial" w:hAnsi="Arial" w:cs="Arial"/>
        </w:rPr>
        <w:t xml:space="preserve"> - cassação do Alvará de funcionamento ou a sua não renovação.</w:t>
      </w:r>
    </w:p>
    <w:p w:rsidR="00322AA7" w:rsidRPr="003A4ADB" w:rsidRDefault="00322AA7" w:rsidP="002E4C82">
      <w:pPr>
        <w:rPr>
          <w:rFonts w:ascii="Arial" w:hAnsi="Arial" w:cs="Arial"/>
        </w:rPr>
      </w:pPr>
    </w:p>
    <w:p w:rsidR="00322AA7" w:rsidRPr="003A4ADB" w:rsidRDefault="00322AA7" w:rsidP="002E4C82">
      <w:pPr>
        <w:jc w:val="both"/>
        <w:rPr>
          <w:rFonts w:ascii="Arial" w:hAnsi="Arial" w:cs="Arial"/>
        </w:rPr>
      </w:pPr>
      <w:r>
        <w:rPr>
          <w:rFonts w:ascii="Arial" w:hAnsi="Arial" w:cs="Arial"/>
          <w:b/>
        </w:rPr>
        <w:t>Parágrafo único</w:t>
      </w:r>
      <w:r w:rsidRPr="003A4ADB">
        <w:rPr>
          <w:rFonts w:ascii="Arial" w:hAnsi="Arial" w:cs="Arial"/>
          <w:b/>
        </w:rPr>
        <w:t xml:space="preserve"> </w:t>
      </w:r>
      <w:r>
        <w:rPr>
          <w:rFonts w:ascii="Arial" w:hAnsi="Arial" w:cs="Arial"/>
        </w:rPr>
        <w:t xml:space="preserve">– No procedimento administrativo relativo às </w:t>
      </w:r>
      <w:r w:rsidRPr="003A4ADB">
        <w:rPr>
          <w:rFonts w:ascii="Arial" w:hAnsi="Arial" w:cs="Arial"/>
        </w:rPr>
        <w:t>penalidades previstas neste artigo, ser</w:t>
      </w:r>
      <w:r>
        <w:rPr>
          <w:rFonts w:ascii="Arial" w:hAnsi="Arial" w:cs="Arial"/>
        </w:rPr>
        <w:t>ão</w:t>
      </w:r>
      <w:r w:rsidRPr="003A4ADB">
        <w:rPr>
          <w:rFonts w:ascii="Arial" w:hAnsi="Arial" w:cs="Arial"/>
        </w:rPr>
        <w:t xml:space="preserve"> assegurad</w:t>
      </w:r>
      <w:r>
        <w:rPr>
          <w:rFonts w:ascii="Arial" w:hAnsi="Arial" w:cs="Arial"/>
        </w:rPr>
        <w:t>as</w:t>
      </w:r>
      <w:r w:rsidRPr="003A4ADB">
        <w:rPr>
          <w:rFonts w:ascii="Arial" w:hAnsi="Arial" w:cs="Arial"/>
        </w:rPr>
        <w:t xml:space="preserve"> a ampla defesa e o contraditório.</w:t>
      </w:r>
    </w:p>
    <w:p w:rsidR="00322AA7" w:rsidRPr="003A4ADB" w:rsidRDefault="00322AA7" w:rsidP="002E4C82">
      <w:pPr>
        <w:jc w:val="both"/>
        <w:rPr>
          <w:rFonts w:ascii="Arial" w:hAnsi="Arial" w:cs="Arial"/>
        </w:rPr>
      </w:pPr>
    </w:p>
    <w:p w:rsidR="00322AA7" w:rsidRPr="00210393" w:rsidRDefault="00322AA7" w:rsidP="002E4C82">
      <w:pPr>
        <w:spacing w:line="360" w:lineRule="auto"/>
        <w:jc w:val="both"/>
        <w:rPr>
          <w:rFonts w:ascii="Arial" w:hAnsi="Arial" w:cs="Arial"/>
          <w:b/>
          <w:color w:val="000000"/>
        </w:rPr>
      </w:pPr>
      <w:r w:rsidRPr="00210393">
        <w:rPr>
          <w:rFonts w:ascii="Arial" w:hAnsi="Arial" w:cs="Arial"/>
          <w:b/>
        </w:rPr>
        <w:t>Art. 3º</w:t>
      </w:r>
      <w:r w:rsidRPr="00210393">
        <w:rPr>
          <w:rFonts w:ascii="Arial" w:hAnsi="Arial" w:cs="Arial"/>
        </w:rPr>
        <w:t xml:space="preserve"> - </w:t>
      </w:r>
      <w:r w:rsidRPr="00210393">
        <w:rPr>
          <w:rFonts w:ascii="Arial" w:hAnsi="Arial" w:cs="Arial"/>
          <w:color w:val="000000"/>
        </w:rPr>
        <w:t>O Poder Executivo regulamentará a presente Lei no que couber</w:t>
      </w:r>
      <w:r w:rsidRPr="00210393">
        <w:rPr>
          <w:rFonts w:ascii="Arial" w:hAnsi="Arial" w:cs="Arial"/>
          <w:b/>
          <w:color w:val="000000"/>
        </w:rPr>
        <w:t>.</w:t>
      </w:r>
    </w:p>
    <w:p w:rsidR="00322AA7" w:rsidRPr="003A4ADB" w:rsidRDefault="00322AA7" w:rsidP="002E4C82">
      <w:pPr>
        <w:rPr>
          <w:rFonts w:ascii="Arial" w:hAnsi="Arial" w:cs="Arial"/>
        </w:rPr>
      </w:pPr>
    </w:p>
    <w:p w:rsidR="00322AA7" w:rsidRDefault="00322AA7" w:rsidP="002E4C82">
      <w:pPr>
        <w:rPr>
          <w:rFonts w:ascii="Arial" w:hAnsi="Arial" w:cs="Arial"/>
        </w:rPr>
      </w:pPr>
      <w:r w:rsidRPr="003A4ADB">
        <w:rPr>
          <w:rFonts w:ascii="Arial" w:hAnsi="Arial" w:cs="Arial"/>
          <w:b/>
        </w:rPr>
        <w:t xml:space="preserve">Art. </w:t>
      </w:r>
      <w:r>
        <w:rPr>
          <w:rFonts w:ascii="Arial" w:hAnsi="Arial" w:cs="Arial"/>
          <w:b/>
        </w:rPr>
        <w:t>4</w:t>
      </w:r>
      <w:r w:rsidRPr="003A4ADB">
        <w:rPr>
          <w:rFonts w:ascii="Arial" w:hAnsi="Arial" w:cs="Arial"/>
          <w:b/>
        </w:rPr>
        <w:t>º</w:t>
      </w:r>
      <w:r w:rsidRPr="003A4ADB">
        <w:rPr>
          <w:rFonts w:ascii="Arial" w:hAnsi="Arial" w:cs="Arial"/>
        </w:rPr>
        <w:t xml:space="preserve"> - Esta </w:t>
      </w:r>
      <w:r>
        <w:rPr>
          <w:rFonts w:ascii="Arial" w:hAnsi="Arial" w:cs="Arial"/>
        </w:rPr>
        <w:t>L</w:t>
      </w:r>
      <w:r w:rsidRPr="003A4ADB">
        <w:rPr>
          <w:rFonts w:ascii="Arial" w:hAnsi="Arial" w:cs="Arial"/>
        </w:rPr>
        <w:t>ei entra em vigor na data de sua publicação.</w:t>
      </w:r>
    </w:p>
    <w:p w:rsidR="00322AA7" w:rsidRDefault="00322AA7" w:rsidP="002E4C82">
      <w:pPr>
        <w:rPr>
          <w:rFonts w:ascii="Arial" w:hAnsi="Arial" w:cs="Arial"/>
        </w:rPr>
      </w:pPr>
    </w:p>
    <w:p w:rsidR="00322AA7" w:rsidRPr="00F53EAD" w:rsidRDefault="00322AA7" w:rsidP="002E4C82">
      <w:pPr>
        <w:widowControl w:val="0"/>
        <w:autoSpaceDE w:val="0"/>
        <w:autoSpaceDN w:val="0"/>
        <w:adjustRightInd w:val="0"/>
        <w:spacing w:line="360" w:lineRule="auto"/>
        <w:jc w:val="center"/>
        <w:rPr>
          <w:rFonts w:ascii="Arial" w:hAnsi="Arial" w:cs="Arial"/>
          <w:color w:val="000000"/>
        </w:rPr>
      </w:pPr>
      <w:r w:rsidRPr="00F53EAD">
        <w:rPr>
          <w:rFonts w:ascii="Arial" w:hAnsi="Arial" w:cs="Arial"/>
          <w:color w:val="000000"/>
        </w:rPr>
        <w:t>Plenário “Dr. Tancredo Neves”, em 0</w:t>
      </w:r>
      <w:r>
        <w:rPr>
          <w:rFonts w:ascii="Arial" w:hAnsi="Arial" w:cs="Arial"/>
          <w:color w:val="000000"/>
        </w:rPr>
        <w:t>9</w:t>
      </w:r>
      <w:r w:rsidRPr="00F53EAD">
        <w:rPr>
          <w:rFonts w:ascii="Arial" w:hAnsi="Arial" w:cs="Arial"/>
          <w:color w:val="000000"/>
        </w:rPr>
        <w:t xml:space="preserve"> de abril de 2010.</w:t>
      </w:r>
    </w:p>
    <w:p w:rsidR="00322AA7" w:rsidRDefault="00322AA7" w:rsidP="002E4C82">
      <w:pPr>
        <w:rPr>
          <w:rFonts w:ascii="Arial" w:hAnsi="Arial" w:cs="Arial"/>
        </w:rPr>
      </w:pPr>
    </w:p>
    <w:p w:rsidR="00322AA7" w:rsidRDefault="00322AA7" w:rsidP="002E4C82">
      <w:pPr>
        <w:rPr>
          <w:rFonts w:ascii="Arial" w:hAnsi="Arial" w:cs="Arial"/>
        </w:rPr>
      </w:pPr>
    </w:p>
    <w:p w:rsidR="00322AA7" w:rsidRDefault="00322AA7" w:rsidP="002E4C82">
      <w:pPr>
        <w:rPr>
          <w:rFonts w:ascii="Arial" w:hAnsi="Arial" w:cs="Arial"/>
        </w:rPr>
      </w:pPr>
    </w:p>
    <w:p w:rsidR="00322AA7" w:rsidRDefault="00322AA7" w:rsidP="002E4C82">
      <w:pPr>
        <w:rPr>
          <w:rFonts w:ascii="Arial" w:hAnsi="Arial" w:cs="Arial"/>
        </w:rPr>
      </w:pPr>
    </w:p>
    <w:p w:rsidR="00322AA7" w:rsidRPr="001825A5" w:rsidRDefault="00322AA7" w:rsidP="002E4C82">
      <w:pPr>
        <w:tabs>
          <w:tab w:val="left" w:pos="5400"/>
        </w:tabs>
        <w:spacing w:line="360" w:lineRule="auto"/>
        <w:jc w:val="center"/>
        <w:rPr>
          <w:rFonts w:ascii="Arial" w:hAnsi="Arial" w:cs="Arial"/>
          <w:b/>
        </w:rPr>
      </w:pPr>
      <w:r>
        <w:rPr>
          <w:rFonts w:ascii="Arial" w:hAnsi="Arial" w:cs="Arial"/>
          <w:b/>
        </w:rPr>
        <w:t>(a)</w:t>
      </w:r>
      <w:r w:rsidRPr="001825A5">
        <w:rPr>
          <w:rFonts w:ascii="Arial" w:hAnsi="Arial" w:cs="Arial"/>
          <w:b/>
        </w:rPr>
        <w:t xml:space="preserve">CARLOS A. PORTELLA FONTES  </w:t>
      </w:r>
      <w:r>
        <w:rPr>
          <w:rFonts w:ascii="Arial" w:hAnsi="Arial" w:cs="Arial"/>
          <w:b/>
        </w:rPr>
        <w:t xml:space="preserve">         </w:t>
      </w:r>
      <w:r w:rsidRPr="001825A5">
        <w:rPr>
          <w:rFonts w:ascii="Arial" w:hAnsi="Arial" w:cs="Arial"/>
          <w:b/>
        </w:rPr>
        <w:t xml:space="preserve">       </w:t>
      </w:r>
      <w:r>
        <w:rPr>
          <w:rFonts w:ascii="Arial" w:hAnsi="Arial" w:cs="Arial"/>
          <w:b/>
        </w:rPr>
        <w:t>(a)</w:t>
      </w:r>
      <w:r w:rsidRPr="001825A5">
        <w:rPr>
          <w:rFonts w:ascii="Arial" w:hAnsi="Arial" w:cs="Arial"/>
          <w:b/>
        </w:rPr>
        <w:t>ADEMIR JOSÉ DA SILVA</w:t>
      </w:r>
      <w:r>
        <w:rPr>
          <w:rFonts w:ascii="Arial" w:hAnsi="Arial" w:cs="Arial"/>
          <w:b/>
        </w:rPr>
        <w:t xml:space="preserve"> </w:t>
      </w:r>
    </w:p>
    <w:p w:rsidR="00322AA7" w:rsidRPr="001825A5" w:rsidRDefault="00322AA7" w:rsidP="002E4C82">
      <w:pPr>
        <w:tabs>
          <w:tab w:val="left" w:pos="5400"/>
        </w:tabs>
        <w:spacing w:line="360" w:lineRule="auto"/>
        <w:rPr>
          <w:rFonts w:ascii="Arial" w:hAnsi="Arial" w:cs="Arial"/>
          <w:b/>
        </w:rPr>
      </w:pPr>
      <w:r w:rsidRPr="001825A5">
        <w:rPr>
          <w:rFonts w:ascii="Arial" w:hAnsi="Arial" w:cs="Arial"/>
          <w:b/>
        </w:rPr>
        <w:t xml:space="preserve">                      </w:t>
      </w:r>
      <w:r>
        <w:rPr>
          <w:rFonts w:ascii="Arial" w:hAnsi="Arial" w:cs="Arial"/>
          <w:b/>
        </w:rPr>
        <w:t xml:space="preserve">             </w:t>
      </w:r>
      <w:r w:rsidRPr="001825A5">
        <w:rPr>
          <w:rFonts w:ascii="Arial" w:hAnsi="Arial" w:cs="Arial"/>
        </w:rPr>
        <w:t xml:space="preserve">- </w:t>
      </w:r>
      <w:r>
        <w:rPr>
          <w:rFonts w:ascii="Arial" w:hAnsi="Arial" w:cs="Arial"/>
        </w:rPr>
        <w:t>Vereador</w:t>
      </w:r>
      <w:r w:rsidRPr="001825A5">
        <w:rPr>
          <w:rFonts w:ascii="Arial" w:hAnsi="Arial" w:cs="Arial"/>
        </w:rPr>
        <w:t xml:space="preserve"> –                    </w:t>
      </w:r>
      <w:r>
        <w:rPr>
          <w:rFonts w:ascii="Arial" w:hAnsi="Arial" w:cs="Arial"/>
        </w:rPr>
        <w:t xml:space="preserve">        </w:t>
      </w:r>
      <w:r w:rsidRPr="001825A5">
        <w:rPr>
          <w:rFonts w:ascii="Arial" w:hAnsi="Arial" w:cs="Arial"/>
        </w:rPr>
        <w:t xml:space="preserve">       </w:t>
      </w:r>
      <w:r>
        <w:rPr>
          <w:rFonts w:ascii="Arial" w:hAnsi="Arial" w:cs="Arial"/>
        </w:rPr>
        <w:t xml:space="preserve">       </w:t>
      </w:r>
      <w:r w:rsidRPr="001825A5">
        <w:rPr>
          <w:rFonts w:ascii="Arial" w:hAnsi="Arial" w:cs="Arial"/>
        </w:rPr>
        <w:t xml:space="preserve">              - </w:t>
      </w:r>
      <w:r>
        <w:rPr>
          <w:rFonts w:ascii="Arial" w:hAnsi="Arial" w:cs="Arial"/>
        </w:rPr>
        <w:t>Vereador</w:t>
      </w:r>
      <w:r w:rsidRPr="001825A5">
        <w:rPr>
          <w:rFonts w:ascii="Arial" w:hAnsi="Arial" w:cs="Arial"/>
        </w:rPr>
        <w:t xml:space="preserve"> -</w:t>
      </w:r>
    </w:p>
    <w:p w:rsidR="00322AA7" w:rsidRDefault="00322AA7" w:rsidP="002E4C82">
      <w:pPr>
        <w:pStyle w:val="Recuodecorpodetexto2"/>
        <w:spacing w:line="360" w:lineRule="auto"/>
        <w:ind w:firstLine="1157"/>
        <w:rPr>
          <w:rFonts w:ascii="Arial" w:hAnsi="Arial" w:cs="Arial"/>
          <w:spacing w:val="20"/>
          <w:sz w:val="20"/>
          <w:szCs w:val="20"/>
        </w:rPr>
      </w:pPr>
    </w:p>
    <w:p w:rsidR="00322AA7" w:rsidRDefault="00322AA7" w:rsidP="002E4C82">
      <w:pPr>
        <w:pStyle w:val="Recuodecorpodetexto2"/>
        <w:spacing w:line="360" w:lineRule="auto"/>
        <w:ind w:firstLine="1157"/>
        <w:rPr>
          <w:rFonts w:ascii="Arial" w:hAnsi="Arial" w:cs="Arial"/>
          <w:spacing w:val="20"/>
          <w:sz w:val="20"/>
          <w:szCs w:val="20"/>
        </w:rPr>
      </w:pPr>
    </w:p>
    <w:p w:rsidR="00322AA7" w:rsidRPr="001825A5" w:rsidRDefault="00322AA7" w:rsidP="002E4C82">
      <w:pPr>
        <w:tabs>
          <w:tab w:val="left" w:pos="5400"/>
        </w:tabs>
        <w:spacing w:line="360" w:lineRule="auto"/>
        <w:jc w:val="center"/>
        <w:rPr>
          <w:rFonts w:ascii="Arial" w:hAnsi="Arial" w:cs="Arial"/>
          <w:b/>
        </w:rPr>
      </w:pPr>
      <w:r>
        <w:rPr>
          <w:rFonts w:ascii="Arial" w:hAnsi="Arial" w:cs="Arial"/>
          <w:b/>
        </w:rPr>
        <w:t>a)</w:t>
      </w:r>
      <w:r w:rsidRPr="001825A5">
        <w:rPr>
          <w:rFonts w:ascii="Arial" w:hAnsi="Arial" w:cs="Arial"/>
          <w:b/>
        </w:rPr>
        <w:t>ANÍZIO TAVARES DA SILVA</w:t>
      </w:r>
      <w:r>
        <w:rPr>
          <w:rFonts w:ascii="Arial" w:hAnsi="Arial" w:cs="Arial"/>
          <w:b/>
        </w:rPr>
        <w:t xml:space="preserve">       </w:t>
      </w:r>
      <w:r w:rsidRPr="001825A5">
        <w:rPr>
          <w:rFonts w:ascii="Arial" w:hAnsi="Arial" w:cs="Arial"/>
          <w:b/>
        </w:rPr>
        <w:t xml:space="preserve">                </w:t>
      </w:r>
      <w:r>
        <w:rPr>
          <w:rFonts w:ascii="Arial" w:hAnsi="Arial" w:cs="Arial"/>
          <w:b/>
        </w:rPr>
        <w:t>(a)</w:t>
      </w:r>
      <w:r w:rsidRPr="00FC4499">
        <w:rPr>
          <w:rFonts w:ascii="Arial" w:hAnsi="Arial" w:cs="Arial"/>
          <w:b/>
        </w:rPr>
        <w:t xml:space="preserve"> </w:t>
      </w:r>
      <w:r w:rsidRPr="001825A5">
        <w:rPr>
          <w:rFonts w:ascii="Arial" w:hAnsi="Arial" w:cs="Arial"/>
          <w:b/>
        </w:rPr>
        <w:t xml:space="preserve">DANILO GODOY LOURENÇO </w:t>
      </w:r>
    </w:p>
    <w:p w:rsidR="00322AA7" w:rsidRPr="001825A5" w:rsidRDefault="00322AA7" w:rsidP="002E4C82">
      <w:pPr>
        <w:tabs>
          <w:tab w:val="left" w:pos="5400"/>
        </w:tabs>
        <w:spacing w:line="360" w:lineRule="auto"/>
        <w:rPr>
          <w:rFonts w:ascii="Arial" w:hAnsi="Arial" w:cs="Arial"/>
          <w:b/>
        </w:rPr>
      </w:pPr>
      <w:r w:rsidRPr="001825A5">
        <w:rPr>
          <w:rFonts w:ascii="Arial" w:hAnsi="Arial" w:cs="Arial"/>
          <w:b/>
        </w:rPr>
        <w:t xml:space="preserve">                      </w:t>
      </w:r>
      <w:r>
        <w:rPr>
          <w:rFonts w:ascii="Arial" w:hAnsi="Arial" w:cs="Arial"/>
          <w:b/>
        </w:rPr>
        <w:t xml:space="preserve">        </w:t>
      </w:r>
      <w:r w:rsidRPr="001825A5">
        <w:rPr>
          <w:rFonts w:ascii="Arial" w:hAnsi="Arial" w:cs="Arial"/>
        </w:rPr>
        <w:t xml:space="preserve">- </w:t>
      </w:r>
      <w:r>
        <w:rPr>
          <w:rFonts w:ascii="Arial" w:hAnsi="Arial" w:cs="Arial"/>
        </w:rPr>
        <w:t>Vereador</w:t>
      </w:r>
      <w:r w:rsidRPr="001825A5">
        <w:rPr>
          <w:rFonts w:ascii="Arial" w:hAnsi="Arial" w:cs="Arial"/>
        </w:rPr>
        <w:t xml:space="preserve"> –                    </w:t>
      </w:r>
      <w:r>
        <w:rPr>
          <w:rFonts w:ascii="Arial" w:hAnsi="Arial" w:cs="Arial"/>
        </w:rPr>
        <w:t xml:space="preserve">            </w:t>
      </w:r>
      <w:r w:rsidRPr="001825A5">
        <w:rPr>
          <w:rFonts w:ascii="Arial" w:hAnsi="Arial" w:cs="Arial"/>
        </w:rPr>
        <w:t xml:space="preserve">      </w:t>
      </w:r>
      <w:r>
        <w:rPr>
          <w:rFonts w:ascii="Arial" w:hAnsi="Arial" w:cs="Arial"/>
        </w:rPr>
        <w:t xml:space="preserve">    </w:t>
      </w:r>
      <w:r w:rsidRPr="001825A5">
        <w:rPr>
          <w:rFonts w:ascii="Arial" w:hAnsi="Arial" w:cs="Arial"/>
        </w:rPr>
        <w:t xml:space="preserve">                - </w:t>
      </w:r>
      <w:r>
        <w:rPr>
          <w:rFonts w:ascii="Arial" w:hAnsi="Arial" w:cs="Arial"/>
        </w:rPr>
        <w:t>Vereador</w:t>
      </w:r>
      <w:r w:rsidRPr="001825A5">
        <w:rPr>
          <w:rFonts w:ascii="Arial" w:hAnsi="Arial" w:cs="Arial"/>
        </w:rPr>
        <w:t xml:space="preserve"> -</w:t>
      </w:r>
    </w:p>
    <w:p w:rsidR="00322AA7" w:rsidRDefault="00322AA7" w:rsidP="002E4C82">
      <w:pPr>
        <w:pStyle w:val="Recuodecorpodetexto2"/>
        <w:spacing w:line="360" w:lineRule="auto"/>
        <w:ind w:firstLine="1157"/>
        <w:rPr>
          <w:rFonts w:ascii="Arial" w:hAnsi="Arial" w:cs="Arial"/>
          <w:spacing w:val="20"/>
          <w:sz w:val="20"/>
          <w:szCs w:val="20"/>
        </w:rPr>
      </w:pPr>
    </w:p>
    <w:p w:rsidR="00322AA7" w:rsidRPr="001825A5" w:rsidRDefault="00322AA7" w:rsidP="002E4C82">
      <w:pPr>
        <w:jc w:val="both"/>
        <w:rPr>
          <w:rFonts w:ascii="Arial" w:hAnsi="Arial" w:cs="Arial"/>
        </w:rPr>
      </w:pPr>
    </w:p>
    <w:p w:rsidR="00322AA7" w:rsidRPr="001825A5" w:rsidRDefault="00322AA7" w:rsidP="002E4C82">
      <w:pPr>
        <w:jc w:val="center"/>
        <w:rPr>
          <w:rFonts w:ascii="Arial" w:hAnsi="Arial" w:cs="Arial"/>
        </w:rPr>
      </w:pPr>
      <w:r>
        <w:rPr>
          <w:rFonts w:ascii="Arial" w:hAnsi="Arial" w:cs="Arial"/>
          <w:b/>
        </w:rPr>
        <w:t>(a)</w:t>
      </w:r>
      <w:r w:rsidRPr="001825A5">
        <w:rPr>
          <w:rFonts w:ascii="Arial" w:hAnsi="Arial" w:cs="Arial"/>
          <w:b/>
        </w:rPr>
        <w:t xml:space="preserve">DUCIMAR DE JESUS CARDOSO </w:t>
      </w:r>
      <w:r w:rsidRPr="001825A5">
        <w:rPr>
          <w:rFonts w:ascii="Arial" w:hAnsi="Arial" w:cs="Arial"/>
        </w:rPr>
        <w:t xml:space="preserve">                   </w:t>
      </w:r>
      <w:r>
        <w:rPr>
          <w:rFonts w:ascii="Arial" w:hAnsi="Arial" w:cs="Arial"/>
        </w:rPr>
        <w:t>(a)</w:t>
      </w:r>
      <w:r w:rsidRPr="00FC4499">
        <w:rPr>
          <w:rFonts w:ascii="Arial" w:hAnsi="Arial" w:cs="Arial"/>
          <w:b/>
          <w:color w:val="000000"/>
        </w:rPr>
        <w:t xml:space="preserve"> </w:t>
      </w:r>
      <w:r w:rsidRPr="001825A5">
        <w:rPr>
          <w:rFonts w:ascii="Arial" w:hAnsi="Arial" w:cs="Arial"/>
          <w:b/>
          <w:color w:val="000000"/>
        </w:rPr>
        <w:t>JOSÉ ANTONIO ABORIHAN GONÇALVES</w:t>
      </w:r>
      <w:r w:rsidRPr="001825A5">
        <w:rPr>
          <w:rFonts w:ascii="Arial" w:hAnsi="Arial" w:cs="Arial"/>
          <w:b/>
        </w:rPr>
        <w:t xml:space="preserve"> </w:t>
      </w:r>
    </w:p>
    <w:p w:rsidR="00322AA7" w:rsidRPr="001825A5" w:rsidRDefault="00322AA7" w:rsidP="002E4C82">
      <w:pPr>
        <w:keepLines/>
        <w:ind w:right="51"/>
        <w:jc w:val="center"/>
        <w:rPr>
          <w:rFonts w:ascii="Arial" w:hAnsi="Arial" w:cs="Arial"/>
          <w:snapToGrid w:val="0"/>
          <w:color w:val="000000"/>
        </w:rPr>
      </w:pPr>
      <w:r w:rsidRPr="001825A5">
        <w:rPr>
          <w:rFonts w:ascii="Arial" w:hAnsi="Arial" w:cs="Arial"/>
          <w:snapToGrid w:val="0"/>
          <w:color w:val="000000"/>
        </w:rPr>
        <w:lastRenderedPageBreak/>
        <w:t xml:space="preserve">- Vereador -                   </w:t>
      </w:r>
      <w:r>
        <w:rPr>
          <w:rFonts w:ascii="Arial" w:hAnsi="Arial" w:cs="Arial"/>
          <w:snapToGrid w:val="0"/>
          <w:color w:val="000000"/>
        </w:rPr>
        <w:t xml:space="preserve">                                </w:t>
      </w:r>
      <w:r w:rsidRPr="001825A5">
        <w:rPr>
          <w:rFonts w:ascii="Arial" w:hAnsi="Arial" w:cs="Arial"/>
          <w:snapToGrid w:val="0"/>
          <w:color w:val="000000"/>
        </w:rPr>
        <w:t xml:space="preserve">                           - Vereador -</w:t>
      </w:r>
    </w:p>
    <w:p w:rsidR="00322AA7" w:rsidRDefault="00322AA7" w:rsidP="002E4C82">
      <w:pPr>
        <w:keepLines/>
        <w:ind w:right="51"/>
        <w:jc w:val="center"/>
        <w:rPr>
          <w:rFonts w:ascii="Arial" w:hAnsi="Arial" w:cs="Arial"/>
          <w:snapToGrid w:val="0"/>
          <w:color w:val="000000"/>
        </w:rPr>
      </w:pPr>
    </w:p>
    <w:p w:rsidR="00322AA7" w:rsidRDefault="00322AA7" w:rsidP="002E4C82">
      <w:pPr>
        <w:keepLines/>
        <w:ind w:right="51"/>
        <w:jc w:val="center"/>
        <w:rPr>
          <w:rFonts w:ascii="Arial" w:hAnsi="Arial" w:cs="Arial"/>
          <w:snapToGrid w:val="0"/>
          <w:color w:val="000000"/>
        </w:rPr>
      </w:pPr>
    </w:p>
    <w:p w:rsidR="00322AA7" w:rsidRDefault="00322AA7" w:rsidP="002E4C82">
      <w:pPr>
        <w:keepLines/>
        <w:ind w:right="51"/>
        <w:jc w:val="center"/>
        <w:rPr>
          <w:rFonts w:ascii="Arial" w:hAnsi="Arial" w:cs="Arial"/>
          <w:snapToGrid w:val="0"/>
          <w:color w:val="000000"/>
        </w:rPr>
      </w:pPr>
    </w:p>
    <w:p w:rsidR="00322AA7" w:rsidRDefault="00322AA7" w:rsidP="002E4C82">
      <w:pPr>
        <w:keepLines/>
        <w:ind w:right="51"/>
        <w:jc w:val="center"/>
        <w:rPr>
          <w:rFonts w:ascii="Arial" w:hAnsi="Arial" w:cs="Arial"/>
          <w:snapToGrid w:val="0"/>
          <w:color w:val="000000"/>
        </w:rPr>
      </w:pPr>
      <w:r>
        <w:rPr>
          <w:rFonts w:ascii="Arial" w:hAnsi="Arial" w:cs="Arial"/>
          <w:b/>
        </w:rPr>
        <w:t>(a)</w:t>
      </w:r>
      <w:r w:rsidRPr="001825A5">
        <w:rPr>
          <w:rFonts w:ascii="Arial" w:hAnsi="Arial" w:cs="Arial"/>
          <w:b/>
        </w:rPr>
        <w:t>LAERTE ANTONIO DA SILVA</w:t>
      </w:r>
    </w:p>
    <w:p w:rsidR="00322AA7" w:rsidRDefault="00322AA7" w:rsidP="002E4C82">
      <w:pPr>
        <w:keepLines/>
        <w:ind w:right="51"/>
        <w:jc w:val="center"/>
        <w:rPr>
          <w:rFonts w:ascii="Arial" w:hAnsi="Arial" w:cs="Arial"/>
          <w:b/>
          <w:color w:val="000000"/>
        </w:rPr>
      </w:pPr>
      <w:r w:rsidRPr="001825A5">
        <w:rPr>
          <w:rFonts w:ascii="Arial" w:hAnsi="Arial" w:cs="Arial"/>
          <w:snapToGrid w:val="0"/>
          <w:color w:val="000000"/>
        </w:rPr>
        <w:t>- Vereador -</w:t>
      </w:r>
    </w:p>
    <w:p w:rsidR="00322AA7" w:rsidRDefault="00322AA7" w:rsidP="002E4C82">
      <w:pPr>
        <w:keepLines/>
        <w:ind w:right="51"/>
        <w:jc w:val="center"/>
        <w:rPr>
          <w:rFonts w:ascii="Arial" w:hAnsi="Arial" w:cs="Arial"/>
          <w:snapToGrid w:val="0"/>
          <w:color w:val="000000"/>
        </w:rPr>
      </w:pPr>
    </w:p>
    <w:p w:rsidR="00322AA7" w:rsidRPr="001825A5" w:rsidRDefault="00322AA7" w:rsidP="002E4C82">
      <w:pPr>
        <w:jc w:val="both"/>
        <w:rPr>
          <w:rFonts w:ascii="Arial" w:hAnsi="Arial" w:cs="Arial"/>
        </w:rPr>
      </w:pPr>
    </w:p>
    <w:p w:rsidR="00322AA7" w:rsidRDefault="00322AA7" w:rsidP="002E4C82">
      <w:pPr>
        <w:jc w:val="center"/>
        <w:rPr>
          <w:rFonts w:ascii="Arial" w:hAnsi="Arial" w:cs="Arial"/>
          <w:b/>
        </w:rPr>
      </w:pPr>
    </w:p>
    <w:p w:rsidR="00322AA7" w:rsidRDefault="00322AA7" w:rsidP="002E4C82">
      <w:pPr>
        <w:jc w:val="center"/>
        <w:rPr>
          <w:rFonts w:ascii="Arial" w:hAnsi="Arial" w:cs="Arial"/>
          <w:b/>
        </w:rPr>
      </w:pPr>
    </w:p>
    <w:p w:rsidR="00322AA7" w:rsidRDefault="00322AA7" w:rsidP="002E4C82">
      <w:pPr>
        <w:jc w:val="center"/>
        <w:rPr>
          <w:rFonts w:ascii="Arial" w:hAnsi="Arial" w:cs="Arial"/>
          <w:b/>
        </w:rPr>
      </w:pPr>
    </w:p>
    <w:p w:rsidR="00322AA7" w:rsidRDefault="00322AA7" w:rsidP="002E4C82">
      <w:pPr>
        <w:jc w:val="center"/>
        <w:rPr>
          <w:rFonts w:ascii="Arial" w:hAnsi="Arial" w:cs="Arial"/>
          <w:b/>
        </w:rPr>
      </w:pPr>
    </w:p>
    <w:p w:rsidR="00322AA7" w:rsidRDefault="00322AA7" w:rsidP="002E4C82">
      <w:pPr>
        <w:jc w:val="center"/>
        <w:rPr>
          <w:rFonts w:ascii="Arial" w:hAnsi="Arial" w:cs="Arial"/>
          <w:b/>
        </w:rPr>
      </w:pPr>
    </w:p>
    <w:p w:rsidR="00322AA7" w:rsidRDefault="00322AA7" w:rsidP="002E4C82">
      <w:pPr>
        <w:jc w:val="center"/>
        <w:rPr>
          <w:rFonts w:ascii="Arial" w:hAnsi="Arial" w:cs="Arial"/>
          <w:b/>
        </w:rPr>
      </w:pPr>
      <w:r w:rsidRPr="001825A5">
        <w:rPr>
          <w:rFonts w:ascii="Arial" w:hAnsi="Arial" w:cs="Arial"/>
          <w:b/>
        </w:rPr>
        <w:t>ANTONIO CARLOS RIBEIRO</w:t>
      </w:r>
    </w:p>
    <w:p w:rsidR="00322AA7" w:rsidRDefault="00322AA7" w:rsidP="002E4C82">
      <w:pPr>
        <w:keepLines/>
        <w:ind w:right="51"/>
        <w:jc w:val="center"/>
        <w:rPr>
          <w:rFonts w:ascii="Arial" w:hAnsi="Arial" w:cs="Arial"/>
          <w:b/>
          <w:color w:val="000000"/>
        </w:rPr>
      </w:pPr>
      <w:r w:rsidRPr="001825A5">
        <w:rPr>
          <w:rFonts w:ascii="Arial" w:hAnsi="Arial" w:cs="Arial"/>
          <w:snapToGrid w:val="0"/>
          <w:color w:val="000000"/>
        </w:rPr>
        <w:t>- Vereador -</w:t>
      </w:r>
    </w:p>
    <w:p w:rsidR="00322AA7" w:rsidRDefault="00322AA7" w:rsidP="002E4C82">
      <w:pPr>
        <w:jc w:val="center"/>
        <w:rPr>
          <w:rFonts w:ascii="Arial" w:hAnsi="Arial" w:cs="Arial"/>
          <w:b/>
        </w:rPr>
      </w:pPr>
    </w:p>
    <w:p w:rsidR="00322AA7" w:rsidRDefault="00322AA7" w:rsidP="002E4C82">
      <w:pPr>
        <w:jc w:val="center"/>
        <w:rPr>
          <w:rFonts w:ascii="Arial" w:hAnsi="Arial" w:cs="Arial"/>
          <w:b/>
        </w:rPr>
      </w:pPr>
    </w:p>
    <w:p w:rsidR="00322AA7" w:rsidRDefault="00322AA7" w:rsidP="002E4C82">
      <w:pPr>
        <w:jc w:val="center"/>
        <w:rPr>
          <w:rFonts w:ascii="Arial" w:hAnsi="Arial" w:cs="Arial"/>
          <w:b/>
        </w:rPr>
      </w:pPr>
    </w:p>
    <w:p w:rsidR="00322AA7" w:rsidRDefault="00322AA7" w:rsidP="002E4C82">
      <w:pPr>
        <w:jc w:val="center"/>
        <w:rPr>
          <w:rFonts w:ascii="Arial" w:hAnsi="Arial" w:cs="Arial"/>
          <w:b/>
        </w:rPr>
      </w:pPr>
    </w:p>
    <w:p w:rsidR="00322AA7" w:rsidRDefault="00322AA7" w:rsidP="002E4C82">
      <w:pPr>
        <w:jc w:val="center"/>
        <w:rPr>
          <w:rFonts w:ascii="Arial" w:hAnsi="Arial" w:cs="Arial"/>
          <w:b/>
          <w:color w:val="000000"/>
        </w:rPr>
      </w:pPr>
      <w:r w:rsidRPr="001825A5">
        <w:rPr>
          <w:rFonts w:ascii="Arial" w:hAnsi="Arial" w:cs="Arial"/>
          <w:b/>
          <w:color w:val="000000"/>
        </w:rPr>
        <w:t>EDISON CARLOS BORTOLUCCI JÚNIOR</w:t>
      </w:r>
    </w:p>
    <w:p w:rsidR="00322AA7" w:rsidRDefault="00322AA7" w:rsidP="002E4C82">
      <w:pPr>
        <w:keepLines/>
        <w:ind w:right="51"/>
        <w:jc w:val="center"/>
        <w:rPr>
          <w:rFonts w:ascii="Arial" w:hAnsi="Arial" w:cs="Arial"/>
          <w:b/>
          <w:color w:val="000000"/>
        </w:rPr>
      </w:pPr>
      <w:r w:rsidRPr="001825A5">
        <w:rPr>
          <w:rFonts w:ascii="Arial" w:hAnsi="Arial" w:cs="Arial"/>
          <w:snapToGrid w:val="0"/>
          <w:color w:val="000000"/>
        </w:rPr>
        <w:t>- Vereador -</w:t>
      </w:r>
    </w:p>
    <w:p w:rsidR="00322AA7" w:rsidRDefault="00322AA7" w:rsidP="002E4C82">
      <w:pPr>
        <w:jc w:val="center"/>
        <w:rPr>
          <w:rFonts w:ascii="Arial" w:hAnsi="Arial" w:cs="Arial"/>
        </w:rPr>
      </w:pPr>
    </w:p>
    <w:p w:rsidR="00322AA7" w:rsidRDefault="00322AA7" w:rsidP="002E4C82">
      <w:pPr>
        <w:jc w:val="center"/>
        <w:rPr>
          <w:rFonts w:ascii="Arial" w:hAnsi="Arial" w:cs="Arial"/>
        </w:rPr>
      </w:pPr>
    </w:p>
    <w:p w:rsidR="00322AA7" w:rsidRDefault="00322AA7" w:rsidP="002E4C82">
      <w:pPr>
        <w:jc w:val="center"/>
        <w:rPr>
          <w:rFonts w:ascii="Arial" w:hAnsi="Arial" w:cs="Arial"/>
        </w:rPr>
      </w:pPr>
    </w:p>
    <w:p w:rsidR="00322AA7" w:rsidRPr="001825A5" w:rsidRDefault="00322AA7" w:rsidP="002E4C82">
      <w:pPr>
        <w:jc w:val="center"/>
        <w:rPr>
          <w:rFonts w:ascii="Arial" w:hAnsi="Arial" w:cs="Arial"/>
        </w:rPr>
      </w:pPr>
    </w:p>
    <w:p w:rsidR="00322AA7" w:rsidRDefault="00322AA7" w:rsidP="002E4C82">
      <w:pPr>
        <w:keepLines/>
        <w:ind w:right="51"/>
        <w:jc w:val="center"/>
        <w:rPr>
          <w:rFonts w:ascii="Arial" w:hAnsi="Arial" w:cs="Arial"/>
          <w:b/>
          <w:snapToGrid w:val="0"/>
          <w:color w:val="000000"/>
        </w:rPr>
      </w:pPr>
      <w:r w:rsidRPr="001825A5">
        <w:rPr>
          <w:rFonts w:ascii="Arial" w:hAnsi="Arial" w:cs="Arial"/>
          <w:b/>
          <w:snapToGrid w:val="0"/>
          <w:color w:val="000000"/>
        </w:rPr>
        <w:t>ERB OLIVEIRA MARTINS</w:t>
      </w:r>
    </w:p>
    <w:p w:rsidR="00322AA7" w:rsidRDefault="00322AA7" w:rsidP="002E4C82">
      <w:pPr>
        <w:keepLines/>
        <w:ind w:right="51"/>
        <w:jc w:val="center"/>
        <w:rPr>
          <w:rFonts w:ascii="Arial" w:hAnsi="Arial" w:cs="Arial"/>
          <w:b/>
          <w:color w:val="000000"/>
        </w:rPr>
      </w:pPr>
      <w:r w:rsidRPr="001825A5">
        <w:rPr>
          <w:rFonts w:ascii="Arial" w:hAnsi="Arial" w:cs="Arial"/>
          <w:snapToGrid w:val="0"/>
          <w:color w:val="000000"/>
        </w:rPr>
        <w:t>- Vereador -</w:t>
      </w:r>
    </w:p>
    <w:p w:rsidR="00322AA7" w:rsidRDefault="00322AA7" w:rsidP="002E4C82">
      <w:pPr>
        <w:keepLines/>
        <w:ind w:right="51"/>
        <w:jc w:val="center"/>
        <w:rPr>
          <w:rFonts w:ascii="Arial" w:hAnsi="Arial" w:cs="Arial"/>
          <w:b/>
          <w:snapToGrid w:val="0"/>
          <w:color w:val="000000"/>
        </w:rPr>
      </w:pPr>
    </w:p>
    <w:p w:rsidR="00322AA7" w:rsidRDefault="00322AA7" w:rsidP="002E4C82">
      <w:pPr>
        <w:keepLines/>
        <w:ind w:right="51"/>
        <w:jc w:val="center"/>
        <w:rPr>
          <w:rFonts w:ascii="Arial" w:hAnsi="Arial" w:cs="Arial"/>
          <w:b/>
          <w:snapToGrid w:val="0"/>
          <w:color w:val="000000"/>
        </w:rPr>
      </w:pPr>
    </w:p>
    <w:p w:rsidR="00322AA7" w:rsidRDefault="00322AA7" w:rsidP="002E4C82">
      <w:pPr>
        <w:keepLines/>
        <w:ind w:right="51"/>
        <w:jc w:val="center"/>
        <w:rPr>
          <w:rFonts w:ascii="Arial" w:hAnsi="Arial" w:cs="Arial"/>
          <w:b/>
          <w:snapToGrid w:val="0"/>
          <w:color w:val="000000"/>
        </w:rPr>
      </w:pPr>
    </w:p>
    <w:p w:rsidR="00322AA7" w:rsidRDefault="00322AA7" w:rsidP="002E4C82">
      <w:pPr>
        <w:keepLines/>
        <w:ind w:right="51"/>
        <w:jc w:val="center"/>
        <w:rPr>
          <w:rFonts w:ascii="Arial" w:hAnsi="Arial" w:cs="Arial"/>
          <w:b/>
          <w:snapToGrid w:val="0"/>
          <w:color w:val="000000"/>
        </w:rPr>
      </w:pPr>
    </w:p>
    <w:p w:rsidR="00322AA7" w:rsidRDefault="00322AA7" w:rsidP="002E4C82">
      <w:pPr>
        <w:keepLines/>
        <w:ind w:right="51"/>
        <w:jc w:val="center"/>
        <w:rPr>
          <w:rFonts w:ascii="Arial" w:hAnsi="Arial" w:cs="Arial"/>
          <w:b/>
        </w:rPr>
      </w:pPr>
      <w:r w:rsidRPr="001825A5">
        <w:rPr>
          <w:rFonts w:ascii="Arial" w:hAnsi="Arial" w:cs="Arial"/>
          <w:b/>
        </w:rPr>
        <w:t>FABIANO W. RUIZ MARTINEZ</w:t>
      </w:r>
    </w:p>
    <w:p w:rsidR="00322AA7" w:rsidRDefault="00322AA7" w:rsidP="002E4C82">
      <w:pPr>
        <w:keepLines/>
        <w:ind w:right="51"/>
        <w:jc w:val="center"/>
        <w:rPr>
          <w:rFonts w:ascii="Arial" w:hAnsi="Arial" w:cs="Arial"/>
          <w:b/>
          <w:color w:val="000000"/>
        </w:rPr>
      </w:pPr>
      <w:r w:rsidRPr="001825A5">
        <w:rPr>
          <w:rFonts w:ascii="Arial" w:hAnsi="Arial" w:cs="Arial"/>
          <w:snapToGrid w:val="0"/>
          <w:color w:val="000000"/>
        </w:rPr>
        <w:t>- Vereador -</w:t>
      </w:r>
    </w:p>
    <w:p w:rsidR="00322AA7" w:rsidRDefault="00322AA7" w:rsidP="002E4C82">
      <w:pPr>
        <w:keepLines/>
        <w:ind w:right="51"/>
        <w:jc w:val="center"/>
        <w:rPr>
          <w:rFonts w:ascii="Arial" w:hAnsi="Arial" w:cs="Arial"/>
        </w:rPr>
      </w:pPr>
    </w:p>
    <w:p w:rsidR="00322AA7" w:rsidRDefault="00322AA7" w:rsidP="002E4C82">
      <w:pPr>
        <w:keepLines/>
        <w:ind w:right="51"/>
        <w:jc w:val="center"/>
        <w:rPr>
          <w:rFonts w:ascii="Arial" w:hAnsi="Arial" w:cs="Arial"/>
        </w:rPr>
      </w:pPr>
    </w:p>
    <w:p w:rsidR="00322AA7" w:rsidRDefault="00322AA7" w:rsidP="002E4C82">
      <w:pPr>
        <w:keepLines/>
        <w:ind w:right="51"/>
        <w:jc w:val="center"/>
        <w:rPr>
          <w:rFonts w:ascii="Arial" w:hAnsi="Arial" w:cs="Arial"/>
        </w:rPr>
      </w:pPr>
    </w:p>
    <w:p w:rsidR="00322AA7" w:rsidRPr="001825A5" w:rsidRDefault="00322AA7" w:rsidP="002E4C82">
      <w:pPr>
        <w:keepLines/>
        <w:ind w:right="51"/>
        <w:jc w:val="center"/>
        <w:rPr>
          <w:rFonts w:ascii="Arial" w:hAnsi="Arial" w:cs="Arial"/>
        </w:rPr>
      </w:pPr>
    </w:p>
    <w:p w:rsidR="00322AA7" w:rsidRDefault="00322AA7" w:rsidP="002E4C82">
      <w:pPr>
        <w:jc w:val="center"/>
        <w:rPr>
          <w:rFonts w:ascii="Arial" w:hAnsi="Arial" w:cs="Arial"/>
          <w:b/>
        </w:rPr>
      </w:pPr>
      <w:r w:rsidRPr="001825A5">
        <w:rPr>
          <w:rFonts w:ascii="Arial" w:hAnsi="Arial" w:cs="Arial"/>
          <w:b/>
        </w:rPr>
        <w:t>JOSÉ LUIS FORNASARI</w:t>
      </w:r>
    </w:p>
    <w:p w:rsidR="00322AA7" w:rsidRDefault="00322AA7" w:rsidP="002E4C82">
      <w:pPr>
        <w:keepLines/>
        <w:ind w:right="51"/>
        <w:jc w:val="center"/>
        <w:rPr>
          <w:rFonts w:ascii="Arial" w:hAnsi="Arial" w:cs="Arial"/>
          <w:b/>
          <w:color w:val="000000"/>
        </w:rPr>
      </w:pPr>
      <w:r w:rsidRPr="001825A5">
        <w:rPr>
          <w:rFonts w:ascii="Arial" w:hAnsi="Arial" w:cs="Arial"/>
          <w:snapToGrid w:val="0"/>
          <w:color w:val="000000"/>
        </w:rPr>
        <w:t>- Vereador -</w:t>
      </w:r>
    </w:p>
    <w:p w:rsidR="00322AA7" w:rsidRDefault="00322AA7" w:rsidP="002E4C82">
      <w:pPr>
        <w:jc w:val="center"/>
        <w:rPr>
          <w:rFonts w:ascii="Arial" w:hAnsi="Arial" w:cs="Arial"/>
          <w:snapToGrid w:val="0"/>
          <w:color w:val="000000"/>
        </w:rPr>
      </w:pPr>
    </w:p>
    <w:p w:rsidR="00322AA7" w:rsidRDefault="00322AA7" w:rsidP="002E4C82">
      <w:pPr>
        <w:jc w:val="center"/>
        <w:rPr>
          <w:rFonts w:ascii="Arial" w:hAnsi="Arial" w:cs="Arial"/>
          <w:snapToGrid w:val="0"/>
          <w:color w:val="000000"/>
        </w:rPr>
      </w:pPr>
    </w:p>
    <w:p w:rsidR="00322AA7" w:rsidRDefault="00322AA7" w:rsidP="002E4C82">
      <w:pPr>
        <w:jc w:val="center"/>
        <w:rPr>
          <w:rFonts w:ascii="Arial" w:hAnsi="Arial" w:cs="Arial"/>
          <w:snapToGrid w:val="0"/>
          <w:color w:val="000000"/>
        </w:rPr>
      </w:pPr>
    </w:p>
    <w:p w:rsidR="00322AA7" w:rsidRDefault="00322AA7" w:rsidP="002E4C82">
      <w:pPr>
        <w:jc w:val="center"/>
        <w:rPr>
          <w:rFonts w:ascii="Arial" w:hAnsi="Arial" w:cs="Arial"/>
          <w:snapToGrid w:val="0"/>
          <w:color w:val="000000"/>
        </w:rPr>
      </w:pPr>
    </w:p>
    <w:p w:rsidR="00322AA7" w:rsidRDefault="00322AA7" w:rsidP="002E4C82">
      <w:pPr>
        <w:jc w:val="center"/>
        <w:rPr>
          <w:rFonts w:ascii="Arial" w:hAnsi="Arial" w:cs="Arial"/>
          <w:snapToGrid w:val="0"/>
          <w:color w:val="000000"/>
        </w:rPr>
      </w:pPr>
    </w:p>
    <w:p w:rsidR="00322AA7" w:rsidRDefault="00322AA7" w:rsidP="002E4C82">
      <w:pPr>
        <w:jc w:val="center"/>
        <w:rPr>
          <w:rFonts w:ascii="Arial" w:hAnsi="Arial" w:cs="Arial"/>
          <w:snapToGrid w:val="0"/>
          <w:color w:val="000000"/>
        </w:rPr>
      </w:pPr>
    </w:p>
    <w:p w:rsidR="00322AA7" w:rsidRDefault="00322AA7" w:rsidP="002E4C82">
      <w:pPr>
        <w:jc w:val="center"/>
        <w:rPr>
          <w:rFonts w:ascii="Arial" w:hAnsi="Arial" w:cs="Arial"/>
          <w:snapToGrid w:val="0"/>
          <w:color w:val="000000"/>
        </w:rPr>
      </w:pPr>
    </w:p>
    <w:p w:rsidR="00322AA7" w:rsidRDefault="00322AA7" w:rsidP="002E4C82">
      <w:pPr>
        <w:jc w:val="center"/>
        <w:rPr>
          <w:rFonts w:ascii="Arial" w:hAnsi="Arial" w:cs="Arial"/>
          <w:snapToGrid w:val="0"/>
          <w:color w:val="000000"/>
        </w:rPr>
      </w:pPr>
    </w:p>
    <w:p w:rsidR="00322AA7" w:rsidRDefault="00322AA7" w:rsidP="002E4C82">
      <w:pPr>
        <w:jc w:val="center"/>
        <w:rPr>
          <w:rFonts w:ascii="Arial" w:hAnsi="Arial" w:cs="Arial"/>
          <w:snapToGrid w:val="0"/>
          <w:color w:val="000000"/>
        </w:rPr>
      </w:pPr>
    </w:p>
    <w:p w:rsidR="00322AA7" w:rsidRDefault="00322AA7" w:rsidP="002E4C82">
      <w:pPr>
        <w:jc w:val="center"/>
        <w:rPr>
          <w:rFonts w:ascii="Arial" w:hAnsi="Arial" w:cs="Arial"/>
          <w:snapToGrid w:val="0"/>
          <w:color w:val="000000"/>
        </w:rPr>
      </w:pPr>
    </w:p>
    <w:p w:rsidR="00322AA7" w:rsidRDefault="00322AA7" w:rsidP="002E4C82">
      <w:pPr>
        <w:jc w:val="center"/>
        <w:rPr>
          <w:rFonts w:ascii="Arial" w:hAnsi="Arial" w:cs="Arial"/>
          <w:snapToGrid w:val="0"/>
          <w:color w:val="000000"/>
        </w:rPr>
      </w:pPr>
    </w:p>
    <w:p w:rsidR="00322AA7" w:rsidRDefault="00322AA7" w:rsidP="002E4C82">
      <w:pPr>
        <w:jc w:val="center"/>
        <w:rPr>
          <w:rFonts w:ascii="Arial" w:hAnsi="Arial" w:cs="Arial"/>
          <w:snapToGrid w:val="0"/>
          <w:color w:val="000000"/>
        </w:rPr>
      </w:pPr>
    </w:p>
    <w:p w:rsidR="00322AA7" w:rsidRDefault="00322AA7" w:rsidP="002E4C82">
      <w:pPr>
        <w:jc w:val="center"/>
        <w:rPr>
          <w:rFonts w:ascii="Arial" w:hAnsi="Arial" w:cs="Arial"/>
          <w:snapToGrid w:val="0"/>
          <w:color w:val="000000"/>
        </w:rPr>
      </w:pPr>
    </w:p>
    <w:p w:rsidR="00322AA7" w:rsidRDefault="00322AA7" w:rsidP="002E4C82">
      <w:pPr>
        <w:jc w:val="center"/>
        <w:rPr>
          <w:rFonts w:ascii="Arial" w:hAnsi="Arial" w:cs="Arial"/>
          <w:snapToGrid w:val="0"/>
          <w:color w:val="000000"/>
        </w:rPr>
      </w:pPr>
    </w:p>
    <w:p w:rsidR="00322AA7" w:rsidRDefault="00322AA7" w:rsidP="002E4C82">
      <w:pPr>
        <w:jc w:val="center"/>
        <w:rPr>
          <w:rFonts w:ascii="Arial" w:hAnsi="Arial" w:cs="Arial"/>
          <w:snapToGrid w:val="0"/>
          <w:color w:val="000000"/>
        </w:rPr>
      </w:pPr>
    </w:p>
    <w:p w:rsidR="00322AA7" w:rsidRDefault="00322AA7" w:rsidP="002E4C82">
      <w:pPr>
        <w:jc w:val="center"/>
        <w:rPr>
          <w:rFonts w:ascii="Arial" w:hAnsi="Arial" w:cs="Arial"/>
          <w:snapToGrid w:val="0"/>
          <w:color w:val="000000"/>
        </w:rPr>
      </w:pPr>
    </w:p>
    <w:p w:rsidR="00322AA7" w:rsidRDefault="00322AA7" w:rsidP="002E4C82">
      <w:pPr>
        <w:jc w:val="center"/>
        <w:rPr>
          <w:rFonts w:ascii="Arial" w:hAnsi="Arial" w:cs="Arial"/>
          <w:snapToGrid w:val="0"/>
          <w:color w:val="000000"/>
        </w:rPr>
      </w:pPr>
    </w:p>
    <w:p w:rsidR="00322AA7" w:rsidRDefault="00322AA7" w:rsidP="002E4C82">
      <w:pPr>
        <w:jc w:val="center"/>
        <w:rPr>
          <w:rFonts w:ascii="Arial" w:hAnsi="Arial" w:cs="Arial"/>
          <w:snapToGrid w:val="0"/>
          <w:color w:val="000000"/>
        </w:rPr>
      </w:pPr>
    </w:p>
    <w:p w:rsidR="00322AA7" w:rsidRDefault="00322AA7" w:rsidP="002E4C82">
      <w:pPr>
        <w:jc w:val="center"/>
        <w:rPr>
          <w:rFonts w:ascii="Arial" w:hAnsi="Arial" w:cs="Arial"/>
          <w:snapToGrid w:val="0"/>
          <w:color w:val="000000"/>
        </w:rPr>
      </w:pPr>
    </w:p>
    <w:p w:rsidR="00322AA7" w:rsidRDefault="00322AA7" w:rsidP="002E4C82">
      <w:pPr>
        <w:jc w:val="center"/>
        <w:rPr>
          <w:rFonts w:ascii="Arial" w:hAnsi="Arial" w:cs="Arial"/>
          <w:snapToGrid w:val="0"/>
          <w:color w:val="000000"/>
        </w:rPr>
      </w:pPr>
    </w:p>
    <w:p w:rsidR="00322AA7" w:rsidRDefault="00322AA7" w:rsidP="002E4C82">
      <w:pPr>
        <w:jc w:val="center"/>
        <w:rPr>
          <w:rFonts w:ascii="Arial" w:hAnsi="Arial" w:cs="Arial"/>
          <w:snapToGrid w:val="0"/>
          <w:color w:val="000000"/>
        </w:rPr>
      </w:pPr>
    </w:p>
    <w:p w:rsidR="00322AA7" w:rsidRDefault="00322AA7" w:rsidP="002E4C82">
      <w:pPr>
        <w:jc w:val="center"/>
        <w:rPr>
          <w:rFonts w:ascii="Arial" w:hAnsi="Arial" w:cs="Arial"/>
          <w:snapToGrid w:val="0"/>
          <w:color w:val="000000"/>
        </w:rPr>
      </w:pPr>
    </w:p>
    <w:p w:rsidR="00322AA7" w:rsidRDefault="00322AA7" w:rsidP="002E4C82">
      <w:pPr>
        <w:jc w:val="center"/>
        <w:rPr>
          <w:rFonts w:ascii="Arial" w:hAnsi="Arial" w:cs="Arial"/>
          <w:snapToGrid w:val="0"/>
          <w:color w:val="000000"/>
        </w:rPr>
      </w:pPr>
    </w:p>
    <w:p w:rsidR="00322AA7" w:rsidRDefault="00322AA7" w:rsidP="002E4C82">
      <w:pPr>
        <w:jc w:val="center"/>
        <w:rPr>
          <w:rFonts w:ascii="Arial" w:hAnsi="Arial" w:cs="Arial"/>
          <w:snapToGrid w:val="0"/>
          <w:color w:val="000000"/>
        </w:rPr>
      </w:pPr>
    </w:p>
    <w:p w:rsidR="00322AA7" w:rsidRDefault="00322AA7" w:rsidP="002E4C82">
      <w:pPr>
        <w:jc w:val="center"/>
        <w:rPr>
          <w:rFonts w:ascii="Arial" w:hAnsi="Arial" w:cs="Arial"/>
          <w:snapToGrid w:val="0"/>
          <w:color w:val="000000"/>
        </w:rPr>
      </w:pPr>
    </w:p>
    <w:p w:rsidR="00322AA7" w:rsidRDefault="00322AA7" w:rsidP="002E4C82">
      <w:pPr>
        <w:jc w:val="center"/>
        <w:rPr>
          <w:rFonts w:ascii="Arial" w:hAnsi="Arial" w:cs="Arial"/>
          <w:snapToGrid w:val="0"/>
          <w:color w:val="000000"/>
        </w:rPr>
      </w:pPr>
    </w:p>
    <w:p w:rsidR="00322AA7" w:rsidRDefault="00322AA7" w:rsidP="002E4C82">
      <w:pPr>
        <w:jc w:val="center"/>
        <w:rPr>
          <w:rFonts w:ascii="Arial" w:hAnsi="Arial" w:cs="Arial"/>
          <w:snapToGrid w:val="0"/>
          <w:color w:val="000000"/>
        </w:rPr>
      </w:pPr>
    </w:p>
    <w:p w:rsidR="00322AA7" w:rsidRDefault="00322AA7" w:rsidP="002E4C82">
      <w:pPr>
        <w:jc w:val="center"/>
        <w:rPr>
          <w:rFonts w:ascii="Arial" w:hAnsi="Arial" w:cs="Arial"/>
          <w:snapToGrid w:val="0"/>
          <w:color w:val="000000"/>
        </w:rPr>
      </w:pPr>
    </w:p>
    <w:p w:rsidR="00322AA7" w:rsidRDefault="00322AA7" w:rsidP="002E4C82">
      <w:pPr>
        <w:jc w:val="center"/>
        <w:rPr>
          <w:rFonts w:ascii="Arial" w:hAnsi="Arial" w:cs="Arial"/>
          <w:snapToGrid w:val="0"/>
          <w:color w:val="000000"/>
        </w:rPr>
      </w:pPr>
    </w:p>
    <w:p w:rsidR="00322AA7" w:rsidRDefault="00322AA7" w:rsidP="002E4C82">
      <w:pPr>
        <w:jc w:val="center"/>
        <w:rPr>
          <w:rFonts w:ascii="Arial" w:hAnsi="Arial" w:cs="Arial"/>
          <w:snapToGrid w:val="0"/>
          <w:color w:val="000000"/>
        </w:rPr>
      </w:pPr>
    </w:p>
    <w:p w:rsidR="00322AA7" w:rsidRPr="00F53EAD" w:rsidRDefault="00322AA7" w:rsidP="002E4C82">
      <w:pPr>
        <w:widowControl w:val="0"/>
        <w:autoSpaceDE w:val="0"/>
        <w:autoSpaceDN w:val="0"/>
        <w:adjustRightInd w:val="0"/>
        <w:spacing w:line="360" w:lineRule="auto"/>
        <w:jc w:val="center"/>
        <w:rPr>
          <w:rFonts w:ascii="Arial" w:hAnsi="Arial" w:cs="Arial"/>
          <w:b/>
          <w:color w:val="000000"/>
          <w:spacing w:val="20"/>
        </w:rPr>
      </w:pPr>
      <w:r w:rsidRPr="00F53EAD">
        <w:rPr>
          <w:rFonts w:ascii="Arial" w:hAnsi="Arial" w:cs="Arial"/>
          <w:b/>
          <w:color w:val="000000"/>
          <w:spacing w:val="20"/>
        </w:rPr>
        <w:t>J U S T I F I C A T I V A:</w:t>
      </w:r>
    </w:p>
    <w:p w:rsidR="00322AA7" w:rsidRPr="00F53EAD" w:rsidRDefault="00322AA7" w:rsidP="002E4C82">
      <w:pPr>
        <w:widowControl w:val="0"/>
        <w:autoSpaceDE w:val="0"/>
        <w:autoSpaceDN w:val="0"/>
        <w:adjustRightInd w:val="0"/>
        <w:spacing w:line="360" w:lineRule="auto"/>
        <w:jc w:val="both"/>
        <w:rPr>
          <w:rFonts w:ascii="Arial" w:hAnsi="Arial" w:cs="Arial"/>
          <w:color w:val="000000"/>
          <w:spacing w:val="20"/>
        </w:rPr>
      </w:pPr>
    </w:p>
    <w:p w:rsidR="00322AA7" w:rsidRPr="00F53EAD" w:rsidRDefault="00322AA7" w:rsidP="002E4C82">
      <w:pPr>
        <w:widowControl w:val="0"/>
        <w:autoSpaceDE w:val="0"/>
        <w:autoSpaceDN w:val="0"/>
        <w:adjustRightInd w:val="0"/>
        <w:spacing w:line="360" w:lineRule="auto"/>
        <w:jc w:val="both"/>
        <w:rPr>
          <w:rFonts w:ascii="Arial" w:hAnsi="Arial" w:cs="Arial"/>
          <w:color w:val="000000"/>
          <w:spacing w:val="20"/>
        </w:rPr>
      </w:pPr>
      <w:r w:rsidRPr="00F53EAD">
        <w:rPr>
          <w:rFonts w:ascii="Arial" w:hAnsi="Arial" w:cs="Arial"/>
          <w:color w:val="000000"/>
          <w:spacing w:val="20"/>
        </w:rPr>
        <w:t>Senhor Presidente e Senhores Vereadores,</w:t>
      </w:r>
    </w:p>
    <w:p w:rsidR="00322AA7" w:rsidRDefault="00322AA7" w:rsidP="002E4C82">
      <w:pPr>
        <w:spacing w:after="120" w:line="360" w:lineRule="auto"/>
        <w:jc w:val="both"/>
        <w:rPr>
          <w:rStyle w:val="apple-style-span"/>
          <w:rFonts w:ascii="Arial" w:hAnsi="Arial" w:cs="Arial"/>
        </w:rPr>
      </w:pPr>
    </w:p>
    <w:p w:rsidR="00322AA7" w:rsidRPr="00F53EAD" w:rsidRDefault="00322AA7" w:rsidP="002E4C82">
      <w:pPr>
        <w:spacing w:after="120" w:line="360" w:lineRule="auto"/>
        <w:jc w:val="both"/>
        <w:rPr>
          <w:rStyle w:val="apple-style-span"/>
          <w:rFonts w:ascii="Arial" w:hAnsi="Arial" w:cs="Arial"/>
        </w:rPr>
      </w:pPr>
      <w:r w:rsidRPr="00F53EAD">
        <w:rPr>
          <w:rStyle w:val="apple-style-span"/>
          <w:rFonts w:ascii="Arial" w:hAnsi="Arial" w:cs="Arial"/>
        </w:rPr>
        <w:t>À primeira vista, várias pulseira</w:t>
      </w:r>
      <w:r>
        <w:rPr>
          <w:rStyle w:val="apple-style-span"/>
          <w:rFonts w:ascii="Arial" w:hAnsi="Arial" w:cs="Arial"/>
        </w:rPr>
        <w:t>s</w:t>
      </w:r>
      <w:r w:rsidRPr="00F53EAD">
        <w:rPr>
          <w:rStyle w:val="apple-style-span"/>
          <w:rFonts w:ascii="Arial" w:hAnsi="Arial" w:cs="Arial"/>
        </w:rPr>
        <w:t xml:space="preserve"> nos pulsos de crianças parece</w:t>
      </w:r>
      <w:r>
        <w:rPr>
          <w:rStyle w:val="apple-style-span"/>
          <w:rFonts w:ascii="Arial" w:hAnsi="Arial" w:cs="Arial"/>
        </w:rPr>
        <w:t>m</w:t>
      </w:r>
      <w:r w:rsidRPr="00F53EAD">
        <w:rPr>
          <w:rStyle w:val="apple-style-span"/>
          <w:rFonts w:ascii="Arial" w:hAnsi="Arial" w:cs="Arial"/>
        </w:rPr>
        <w:t xml:space="preserve"> inocente. Mas, na realidade, elas significam um código para a prática de atividades de cunho sexual, onde cada cor significa um grau de intimidade, desde um abraço até ao sexo propriamente dito.</w:t>
      </w:r>
    </w:p>
    <w:p w:rsidR="00322AA7" w:rsidRPr="00F53EAD" w:rsidRDefault="00322AA7" w:rsidP="002E4C82">
      <w:pPr>
        <w:spacing w:after="120" w:line="360" w:lineRule="auto"/>
        <w:jc w:val="both"/>
        <w:rPr>
          <w:rStyle w:val="apple-style-span"/>
          <w:rFonts w:ascii="Arial" w:hAnsi="Arial" w:cs="Arial"/>
        </w:rPr>
      </w:pPr>
    </w:p>
    <w:p w:rsidR="00322AA7" w:rsidRPr="00F53EAD" w:rsidRDefault="00322AA7" w:rsidP="002E4C82">
      <w:pPr>
        <w:spacing w:after="120" w:line="360" w:lineRule="auto"/>
        <w:jc w:val="both"/>
        <w:rPr>
          <w:rStyle w:val="apple-style-span"/>
          <w:rFonts w:ascii="Arial" w:hAnsi="Arial" w:cs="Arial"/>
        </w:rPr>
      </w:pPr>
      <w:r w:rsidRPr="00F53EAD">
        <w:rPr>
          <w:rStyle w:val="apple-style-span"/>
          <w:rFonts w:ascii="Arial" w:hAnsi="Arial" w:cs="Arial"/>
        </w:rPr>
        <w:t xml:space="preserve">O jogo sexual se chama </w:t>
      </w:r>
      <w:r w:rsidRPr="00F53EAD">
        <w:rPr>
          <w:rStyle w:val="apple-style-span"/>
          <w:rFonts w:ascii="Arial" w:hAnsi="Arial" w:cs="Arial"/>
          <w:b/>
        </w:rPr>
        <w:t xml:space="preserve">“Snap” </w:t>
      </w:r>
      <w:r w:rsidRPr="00F53EAD">
        <w:rPr>
          <w:rStyle w:val="apple-style-span"/>
          <w:rFonts w:ascii="Arial" w:hAnsi="Arial" w:cs="Arial"/>
        </w:rPr>
        <w:t>e veio da Inglaterra. Entre adultos, que atuam com consciência, vontade e liberdade, pode até ser divertido. Quando envolve menor de 14 anos entra no campo do Direito Penal, porque no Brasil está proibido qualquer tipo de sexo com pessoas menores de 14 anos.</w:t>
      </w:r>
    </w:p>
    <w:p w:rsidR="00322AA7" w:rsidRPr="00F53EAD" w:rsidRDefault="00322AA7" w:rsidP="002E4C82">
      <w:pPr>
        <w:spacing w:after="120" w:line="360" w:lineRule="auto"/>
        <w:jc w:val="both"/>
        <w:rPr>
          <w:rStyle w:val="apple-style-span"/>
          <w:rFonts w:ascii="Arial" w:hAnsi="Arial" w:cs="Arial"/>
        </w:rPr>
      </w:pPr>
    </w:p>
    <w:p w:rsidR="00322AA7" w:rsidRPr="00F53EAD" w:rsidRDefault="00322AA7" w:rsidP="002E4C82">
      <w:pPr>
        <w:spacing w:after="120" w:line="360" w:lineRule="auto"/>
        <w:jc w:val="both"/>
        <w:rPr>
          <w:rStyle w:val="apple-style-span"/>
          <w:rFonts w:ascii="Arial" w:hAnsi="Arial" w:cs="Arial"/>
        </w:rPr>
      </w:pPr>
      <w:r w:rsidRPr="00F53EAD">
        <w:rPr>
          <w:rStyle w:val="apple-style-span"/>
          <w:rFonts w:ascii="Arial" w:hAnsi="Arial" w:cs="Arial"/>
        </w:rPr>
        <w:t>Poderia confundir-se com mais uma daquelas modas que pega, uma vez que é usada por milhares em várias escolas e custam apenas uns reais em qualquer lugar ao virar da esquina.</w:t>
      </w:r>
    </w:p>
    <w:p w:rsidR="00322AA7" w:rsidRPr="00F53EAD" w:rsidRDefault="00322AA7" w:rsidP="002E4C82">
      <w:pPr>
        <w:spacing w:line="360" w:lineRule="auto"/>
        <w:rPr>
          <w:rStyle w:val="apple-style-span"/>
          <w:rFonts w:ascii="Arial" w:hAnsi="Arial" w:cs="Arial"/>
        </w:rPr>
      </w:pPr>
    </w:p>
    <w:p w:rsidR="00322AA7" w:rsidRPr="00F53EAD" w:rsidRDefault="00322AA7" w:rsidP="002E4C82">
      <w:pPr>
        <w:spacing w:line="360" w:lineRule="auto"/>
        <w:rPr>
          <w:rStyle w:val="apple-style-span"/>
          <w:rFonts w:ascii="Arial" w:hAnsi="Arial" w:cs="Arial"/>
        </w:rPr>
      </w:pPr>
      <w:r w:rsidRPr="00F53EAD">
        <w:rPr>
          <w:rStyle w:val="apple-style-span"/>
          <w:rFonts w:ascii="Arial" w:hAnsi="Arial" w:cs="Arial"/>
        </w:rPr>
        <w:t>Mas, as diferentes cores das ditas pulseiras mostram a disposição dos que a utilizam, com vistas à prática de atos com cunho sexual.</w:t>
      </w:r>
    </w:p>
    <w:p w:rsidR="00322AA7" w:rsidRPr="00F53EAD" w:rsidRDefault="00322AA7" w:rsidP="002E4C82">
      <w:pPr>
        <w:spacing w:line="360" w:lineRule="auto"/>
        <w:rPr>
          <w:rStyle w:val="apple-style-span"/>
          <w:rFonts w:ascii="Arial" w:hAnsi="Arial" w:cs="Arial"/>
          <w:b/>
        </w:rPr>
      </w:pPr>
    </w:p>
    <w:p w:rsidR="00322AA7" w:rsidRPr="00F53EAD" w:rsidRDefault="00322AA7" w:rsidP="002E4C82">
      <w:pPr>
        <w:spacing w:line="360" w:lineRule="auto"/>
        <w:jc w:val="both"/>
        <w:rPr>
          <w:rStyle w:val="apple-style-span"/>
          <w:rFonts w:ascii="Arial" w:hAnsi="Arial" w:cs="Arial"/>
        </w:rPr>
      </w:pPr>
      <w:r w:rsidRPr="00F53EAD">
        <w:rPr>
          <w:rStyle w:val="apple-style-span"/>
          <w:rFonts w:ascii="Arial" w:hAnsi="Arial" w:cs="Arial"/>
        </w:rPr>
        <w:t>Os alunos andam uns atrás dos outros, nos intervalos das escolas, na tentativa de arrebentar uma das pulseiras. Quem a usar terá de “oferecer” o ato físico a que corresponde à cor. É o “último grito” do comportamento promíscuo que sugere, cada vez mais, que a inocência da infância pertence a um passado distante e tem um custo maior que foge ao alcance de muitos pais.</w:t>
      </w:r>
    </w:p>
    <w:p w:rsidR="00322AA7" w:rsidRPr="00F53EAD" w:rsidRDefault="00322AA7" w:rsidP="002E4C82">
      <w:pPr>
        <w:spacing w:after="120" w:line="360" w:lineRule="auto"/>
        <w:jc w:val="both"/>
        <w:rPr>
          <w:rStyle w:val="apple-style-span"/>
          <w:rFonts w:ascii="Arial" w:hAnsi="Arial" w:cs="Arial"/>
        </w:rPr>
      </w:pPr>
    </w:p>
    <w:p w:rsidR="00322AA7" w:rsidRPr="00F53EAD" w:rsidRDefault="00322AA7" w:rsidP="002E4C82">
      <w:pPr>
        <w:spacing w:after="120" w:line="360" w:lineRule="auto"/>
        <w:jc w:val="both"/>
        <w:rPr>
          <w:rStyle w:val="apple-style-span"/>
          <w:rFonts w:ascii="Arial" w:hAnsi="Arial" w:cs="Arial"/>
        </w:rPr>
      </w:pPr>
      <w:r w:rsidRPr="00F53EAD">
        <w:rPr>
          <w:rStyle w:val="apple-style-span"/>
          <w:rFonts w:ascii="Arial" w:hAnsi="Arial" w:cs="Arial"/>
        </w:rPr>
        <w:t>Uma preocupação adicional e que merece atenção é que as pulseiras já se tornaram símbolo de respeito, pois como quase em tudo nessas idades, existe um estigma por detrás das pulseiras: quem não as usar é excluído e quem usar as cores pretas e dourada é mais respeitado.</w:t>
      </w:r>
    </w:p>
    <w:p w:rsidR="00322AA7" w:rsidRDefault="00322AA7" w:rsidP="002E4C82">
      <w:pPr>
        <w:spacing w:after="120" w:line="360" w:lineRule="auto"/>
        <w:jc w:val="both"/>
        <w:rPr>
          <w:rStyle w:val="apple-style-span"/>
          <w:rFonts w:ascii="Arial" w:hAnsi="Arial" w:cs="Arial"/>
        </w:rPr>
      </w:pPr>
    </w:p>
    <w:p w:rsidR="00322AA7" w:rsidRPr="00F53EAD" w:rsidRDefault="00322AA7" w:rsidP="002E4C82">
      <w:pPr>
        <w:spacing w:after="120" w:line="360" w:lineRule="auto"/>
        <w:jc w:val="both"/>
        <w:rPr>
          <w:rStyle w:val="apple-style-span"/>
          <w:rFonts w:ascii="Arial" w:hAnsi="Arial" w:cs="Arial"/>
        </w:rPr>
      </w:pPr>
      <w:r w:rsidRPr="00F53EAD">
        <w:rPr>
          <w:rStyle w:val="apple-style-span"/>
          <w:rFonts w:ascii="Arial" w:hAnsi="Arial" w:cs="Arial"/>
        </w:rPr>
        <w:t>Em pesquisa na Internet pude descobrir sites onde se vendiam as pulseiras, grupos no Orkut e Facebook discutem quem usava que cores. Enquanto alguns pais já confiscaram as pulseiras, muitos continuam na ignorância do significado destes acessórios aparentemente da moda.</w:t>
      </w:r>
    </w:p>
    <w:p w:rsidR="00322AA7" w:rsidRPr="00F53EAD" w:rsidRDefault="00322AA7" w:rsidP="002E4C82">
      <w:pPr>
        <w:spacing w:after="120" w:line="360" w:lineRule="auto"/>
        <w:jc w:val="both"/>
        <w:rPr>
          <w:rStyle w:val="apple-style-span"/>
          <w:rFonts w:ascii="Arial" w:hAnsi="Arial" w:cs="Arial"/>
        </w:rPr>
      </w:pPr>
    </w:p>
    <w:p w:rsidR="00322AA7" w:rsidRDefault="00322AA7" w:rsidP="002E4C82">
      <w:pPr>
        <w:spacing w:after="120" w:line="360" w:lineRule="auto"/>
        <w:jc w:val="both"/>
        <w:rPr>
          <w:rStyle w:val="apple-style-span"/>
          <w:rFonts w:ascii="Arial" w:hAnsi="Arial" w:cs="Arial"/>
        </w:rPr>
      </w:pPr>
    </w:p>
    <w:p w:rsidR="00322AA7" w:rsidRDefault="00322AA7" w:rsidP="002E4C82">
      <w:pPr>
        <w:spacing w:after="120" w:line="360" w:lineRule="auto"/>
        <w:jc w:val="both"/>
        <w:rPr>
          <w:rStyle w:val="apple-style-span"/>
          <w:rFonts w:ascii="Arial" w:hAnsi="Arial" w:cs="Arial"/>
        </w:rPr>
      </w:pPr>
    </w:p>
    <w:p w:rsidR="00322AA7" w:rsidRPr="00F53EAD" w:rsidRDefault="00322AA7" w:rsidP="002E4C82">
      <w:pPr>
        <w:spacing w:after="120" w:line="360" w:lineRule="auto"/>
        <w:jc w:val="both"/>
        <w:rPr>
          <w:rStyle w:val="apple-style-span"/>
          <w:rFonts w:ascii="Arial" w:hAnsi="Arial" w:cs="Arial"/>
        </w:rPr>
      </w:pPr>
      <w:r w:rsidRPr="00F53EAD">
        <w:rPr>
          <w:rStyle w:val="apple-style-span"/>
          <w:rFonts w:ascii="Arial" w:hAnsi="Arial" w:cs="Arial"/>
        </w:rPr>
        <w:t xml:space="preserve">Foi o </w:t>
      </w:r>
      <w:r w:rsidRPr="00F53EAD">
        <w:rPr>
          <w:rStyle w:val="apple-style-span"/>
          <w:rFonts w:ascii="Arial" w:hAnsi="Arial" w:cs="Arial"/>
          <w:b/>
        </w:rPr>
        <w:t>Jornal Inglês The Sun</w:t>
      </w:r>
      <w:r w:rsidRPr="00F53EAD">
        <w:rPr>
          <w:rStyle w:val="apple-style-span"/>
          <w:rFonts w:ascii="Arial" w:hAnsi="Arial" w:cs="Arial"/>
        </w:rPr>
        <w:t xml:space="preserve"> que trouxe o assunto para a discussão ao publicar um artigo em que afirmava que nas escolas inglesas, os adolescentes usam pulseiras coloridas para trocar entre si mensagens de teor sexual. Essas pulseiras que foram muito usadas nos anos 80, feitas à base de silicone, custam apenas uns centavos e existem em variadas cores. Segundo o jornal inglês, os adolescentes teriam então inventado vários jogos com as respectivas pulseiras, cujo objetivo é sempre o mesmo: ao arrebentar uma pulseira de determinada cor, o rapaz terá direito a reclamar os comportamentos sexuais da menina, que pode ir desde um abraço ou beijo até a uma relação sexual.</w:t>
      </w:r>
    </w:p>
    <w:p w:rsidR="00322AA7" w:rsidRPr="00F53EAD" w:rsidRDefault="00322AA7" w:rsidP="002E4C82">
      <w:pPr>
        <w:spacing w:after="120" w:line="360" w:lineRule="auto"/>
        <w:jc w:val="both"/>
        <w:rPr>
          <w:rStyle w:val="apple-style-span"/>
          <w:rFonts w:ascii="Arial" w:hAnsi="Arial" w:cs="Arial"/>
        </w:rPr>
      </w:pPr>
    </w:p>
    <w:p w:rsidR="00322AA7" w:rsidRPr="00F53EAD" w:rsidRDefault="00322AA7" w:rsidP="002E4C82">
      <w:pPr>
        <w:spacing w:after="120" w:line="360" w:lineRule="auto"/>
        <w:jc w:val="both"/>
        <w:rPr>
          <w:rStyle w:val="apple-style-span"/>
          <w:rFonts w:ascii="Arial" w:hAnsi="Arial" w:cs="Arial"/>
        </w:rPr>
      </w:pPr>
      <w:r w:rsidRPr="00F53EAD">
        <w:rPr>
          <w:rStyle w:val="apple-style-span"/>
          <w:rFonts w:ascii="Arial" w:hAnsi="Arial" w:cs="Arial"/>
        </w:rPr>
        <w:t>Note-se que não se trata de nenhum tipo de violência, mas de um jogo que é aceito por ambas as partes. Este aspecto é muito importante e confundiu por completo os adultos, pois que, para além do jogo em si, muitas adolescentes usam as ditas pulseiras apenas como objetos decorativos.</w:t>
      </w:r>
    </w:p>
    <w:p w:rsidR="00322AA7" w:rsidRPr="00F53EAD" w:rsidRDefault="00322AA7" w:rsidP="002E4C82">
      <w:pPr>
        <w:spacing w:after="120" w:line="360" w:lineRule="auto"/>
        <w:jc w:val="both"/>
        <w:rPr>
          <w:rStyle w:val="apple-style-span"/>
          <w:rFonts w:ascii="Arial" w:hAnsi="Arial" w:cs="Arial"/>
        </w:rPr>
      </w:pPr>
    </w:p>
    <w:p w:rsidR="00322AA7" w:rsidRPr="00F53EAD" w:rsidRDefault="00322AA7" w:rsidP="002E4C82">
      <w:pPr>
        <w:spacing w:after="120" w:line="360" w:lineRule="auto"/>
        <w:jc w:val="both"/>
        <w:rPr>
          <w:rStyle w:val="apple-style-span"/>
          <w:rFonts w:ascii="Arial" w:hAnsi="Arial" w:cs="Arial"/>
        </w:rPr>
      </w:pPr>
      <w:r w:rsidRPr="00F53EAD">
        <w:rPr>
          <w:rStyle w:val="apple-style-span"/>
          <w:rFonts w:ascii="Arial" w:hAnsi="Arial" w:cs="Arial"/>
        </w:rPr>
        <w:t>Porém a realidade está tornando a brincadeira em fatos de violência extremada.</w:t>
      </w:r>
    </w:p>
    <w:p w:rsidR="00322AA7" w:rsidRPr="00F53EAD" w:rsidRDefault="00322AA7" w:rsidP="002E4C82">
      <w:pPr>
        <w:spacing w:after="120" w:line="360" w:lineRule="auto"/>
        <w:jc w:val="both"/>
        <w:rPr>
          <w:rStyle w:val="apple-style-span"/>
          <w:rFonts w:ascii="Arial" w:hAnsi="Arial" w:cs="Arial"/>
        </w:rPr>
      </w:pPr>
    </w:p>
    <w:p w:rsidR="00322AA7" w:rsidRPr="00F53EAD" w:rsidRDefault="00322AA7" w:rsidP="002E4C82">
      <w:pPr>
        <w:spacing w:after="120" w:line="360" w:lineRule="auto"/>
        <w:jc w:val="both"/>
        <w:rPr>
          <w:rStyle w:val="apple-style-span"/>
          <w:rFonts w:ascii="Arial" w:hAnsi="Arial" w:cs="Arial"/>
        </w:rPr>
      </w:pPr>
      <w:r w:rsidRPr="00F53EAD">
        <w:rPr>
          <w:rStyle w:val="apple-style-span"/>
          <w:rFonts w:ascii="Arial" w:hAnsi="Arial" w:cs="Arial"/>
        </w:rPr>
        <w:t>Menores são mortas em Manaus supostamente por uso de pulseiras do sexo. Segundo a polícia, adereços foram encontrados com o corpo das vítimas. De acordo com a polícia de Manaus, o uso de pulseiras coloridas conhecidas pela suposta conotação sexual pode ter resultado na morte de duas adolescentes. Uma das jovens, de 14 anos, foi encontrada morta em um quarto de hotel, localizado no bairro Morro da Liberdade. Com o corpo, estavam seis pulseiras, que segundo a polícia, foram supostamente arrebentadas pelo autor do crime. A polícia suspeita ainda que o casal tenha utilizado drogas momentos antes do crime.</w:t>
      </w:r>
    </w:p>
    <w:p w:rsidR="00322AA7" w:rsidRPr="00F53EAD" w:rsidRDefault="00322AA7" w:rsidP="002E4C82">
      <w:pPr>
        <w:spacing w:after="120" w:line="360" w:lineRule="auto"/>
        <w:jc w:val="both"/>
        <w:rPr>
          <w:rStyle w:val="apple-style-span"/>
          <w:rFonts w:ascii="Arial" w:hAnsi="Arial" w:cs="Arial"/>
        </w:rPr>
      </w:pPr>
    </w:p>
    <w:p w:rsidR="00322AA7" w:rsidRPr="00F53EAD" w:rsidRDefault="00322AA7" w:rsidP="002E4C82">
      <w:pPr>
        <w:spacing w:after="120" w:line="360" w:lineRule="auto"/>
        <w:jc w:val="both"/>
        <w:rPr>
          <w:rStyle w:val="apple-style-span"/>
          <w:rFonts w:ascii="Arial" w:hAnsi="Arial" w:cs="Arial"/>
        </w:rPr>
      </w:pPr>
      <w:r w:rsidRPr="00F53EAD">
        <w:rPr>
          <w:rStyle w:val="apple-style-span"/>
          <w:rFonts w:ascii="Arial" w:hAnsi="Arial" w:cs="Arial"/>
        </w:rPr>
        <w:t>A outra possível vítima das pulseiras coloridas, também adolescente, foi esfaqueada no bairro Valparaíso, Zona Leste de Manaus. Ao lado do corpo da menor foram encontradas duas pulseiras arrebentadas.</w:t>
      </w:r>
    </w:p>
    <w:p w:rsidR="00322AA7" w:rsidRPr="00F53EAD" w:rsidRDefault="00322AA7" w:rsidP="002E4C82">
      <w:pPr>
        <w:spacing w:after="120" w:line="360" w:lineRule="auto"/>
        <w:jc w:val="both"/>
        <w:rPr>
          <w:rStyle w:val="apple-style-span"/>
          <w:rFonts w:ascii="Arial" w:hAnsi="Arial" w:cs="Arial"/>
        </w:rPr>
      </w:pPr>
      <w:r w:rsidRPr="00F53EAD">
        <w:rPr>
          <w:rStyle w:val="apple-style-span"/>
          <w:rFonts w:ascii="Arial" w:hAnsi="Arial" w:cs="Arial"/>
        </w:rPr>
        <w:t>Em Londrina (PR) uma adolescente de 13 anos foi estuprada por, pelo menos, três rapazes por causa da "pulseira do sexo", segundo a polícia. Um deles tem 18 anos, e os demais são menores de idade. Em razão da gravidade do caso, o juiz da Vara da Infância e Juventude de Londrina proibiu a venda das pulseiras na cidade. A Câmara Municipal também discute a proibição.</w:t>
      </w:r>
    </w:p>
    <w:p w:rsidR="00322AA7" w:rsidRPr="00F53EAD" w:rsidRDefault="00322AA7" w:rsidP="002E4C82">
      <w:pPr>
        <w:spacing w:after="120" w:line="360" w:lineRule="auto"/>
        <w:jc w:val="both"/>
        <w:rPr>
          <w:rStyle w:val="apple-style-span"/>
          <w:rFonts w:ascii="Arial" w:hAnsi="Arial" w:cs="Arial"/>
        </w:rPr>
      </w:pPr>
    </w:p>
    <w:p w:rsidR="00322AA7" w:rsidRPr="00F53EAD" w:rsidRDefault="00322AA7" w:rsidP="002E4C82">
      <w:pPr>
        <w:spacing w:after="120" w:line="360" w:lineRule="auto"/>
        <w:jc w:val="both"/>
        <w:rPr>
          <w:rStyle w:val="apple-style-span"/>
          <w:rFonts w:ascii="Arial" w:hAnsi="Arial" w:cs="Arial"/>
        </w:rPr>
      </w:pPr>
      <w:smartTag w:uri="urn:schemas-microsoft-com:office:smarttags" w:element="PersonName">
        <w:smartTagPr>
          <w:attr w:name="ProductID" w:val="Em S￣o Paulo"/>
        </w:smartTagPr>
        <w:r w:rsidRPr="00F53EAD">
          <w:rPr>
            <w:rStyle w:val="apple-style-span"/>
            <w:rFonts w:ascii="Arial" w:hAnsi="Arial" w:cs="Arial"/>
          </w:rPr>
          <w:t>Em São Paulo</w:t>
        </w:r>
      </w:smartTag>
      <w:r w:rsidRPr="00F53EAD">
        <w:rPr>
          <w:rStyle w:val="apple-style-span"/>
          <w:rFonts w:ascii="Arial" w:hAnsi="Arial" w:cs="Arial"/>
        </w:rPr>
        <w:t xml:space="preserve">, o uso das pulseirinhas provocou polêmica entre pais, educadores e alunos. </w:t>
      </w:r>
    </w:p>
    <w:p w:rsidR="00322AA7" w:rsidRPr="00F53EAD" w:rsidRDefault="00322AA7" w:rsidP="002E4C82">
      <w:pPr>
        <w:spacing w:after="120" w:line="360" w:lineRule="auto"/>
        <w:jc w:val="both"/>
        <w:rPr>
          <w:rStyle w:val="apple-style-span"/>
          <w:rFonts w:ascii="Arial" w:hAnsi="Arial" w:cs="Arial"/>
        </w:rPr>
      </w:pPr>
    </w:p>
    <w:p w:rsidR="00322AA7" w:rsidRPr="00F53EAD" w:rsidRDefault="00322AA7" w:rsidP="002E4C82">
      <w:pPr>
        <w:spacing w:after="120" w:line="360" w:lineRule="auto"/>
        <w:jc w:val="both"/>
        <w:rPr>
          <w:rStyle w:val="apple-style-span"/>
          <w:rFonts w:ascii="Arial" w:hAnsi="Arial" w:cs="Arial"/>
        </w:rPr>
      </w:pPr>
      <w:r w:rsidRPr="00F53EAD">
        <w:rPr>
          <w:rStyle w:val="apple-style-span"/>
          <w:rFonts w:ascii="Arial" w:hAnsi="Arial" w:cs="Arial"/>
        </w:rPr>
        <w:t xml:space="preserve">Fáceis e baratas de se comprar, as pulseiras viraram modas. </w:t>
      </w:r>
    </w:p>
    <w:p w:rsidR="00322AA7" w:rsidRPr="00F53EAD" w:rsidRDefault="00322AA7" w:rsidP="002E4C82">
      <w:pPr>
        <w:spacing w:after="120" w:line="360" w:lineRule="auto"/>
        <w:jc w:val="both"/>
        <w:rPr>
          <w:rStyle w:val="apple-style-span"/>
          <w:rFonts w:ascii="Arial" w:hAnsi="Arial" w:cs="Arial"/>
        </w:rPr>
      </w:pPr>
    </w:p>
    <w:p w:rsidR="00322AA7" w:rsidRPr="00F53EAD" w:rsidRDefault="00322AA7" w:rsidP="002E4C82">
      <w:pPr>
        <w:spacing w:after="120" w:line="360" w:lineRule="auto"/>
        <w:jc w:val="both"/>
        <w:rPr>
          <w:rStyle w:val="apple-style-span"/>
          <w:rFonts w:ascii="Arial" w:hAnsi="Arial" w:cs="Arial"/>
        </w:rPr>
      </w:pPr>
      <w:r w:rsidRPr="00F53EAD">
        <w:rPr>
          <w:rStyle w:val="apple-style-span"/>
          <w:rFonts w:ascii="Arial" w:hAnsi="Arial" w:cs="Arial"/>
        </w:rPr>
        <w:t>Um projeto de lei que proíbe o uso das pulseirinhas do sexo nas escolas da rede municipal de Navegantes (SC) foi aprovado por unanimidade pela Câmara de Vereadores da cidade.</w:t>
      </w:r>
    </w:p>
    <w:p w:rsidR="00322AA7" w:rsidRPr="00F53EAD" w:rsidRDefault="00322AA7" w:rsidP="002E4C82">
      <w:pPr>
        <w:spacing w:after="120" w:line="360" w:lineRule="auto"/>
        <w:jc w:val="both"/>
        <w:rPr>
          <w:rStyle w:val="apple-style-span"/>
          <w:rFonts w:ascii="Arial" w:hAnsi="Arial" w:cs="Arial"/>
        </w:rPr>
      </w:pPr>
    </w:p>
    <w:p w:rsidR="00322AA7" w:rsidRPr="00F53EAD" w:rsidRDefault="00322AA7" w:rsidP="002E4C82">
      <w:pPr>
        <w:spacing w:after="120" w:line="360" w:lineRule="auto"/>
        <w:jc w:val="both"/>
        <w:rPr>
          <w:rStyle w:val="apple-style-span"/>
          <w:rFonts w:ascii="Arial" w:hAnsi="Arial" w:cs="Arial"/>
        </w:rPr>
      </w:pPr>
      <w:r w:rsidRPr="00F53EAD">
        <w:rPr>
          <w:rStyle w:val="apple-style-span"/>
          <w:rFonts w:ascii="Arial" w:hAnsi="Arial" w:cs="Arial"/>
        </w:rPr>
        <w:t>As medidas de proibição do uso e da venda das pulseiras do sexo, quando se trata de menores, desde que bem delimitadas e bem definidas, sem que haja excesso ou abuso, são compatíveis com o sistema de medidas protetivas que integram a política de atendimento dos direitos da criança e do adolescente, previstas pelo Estatuto da Criança e do Adolescente. A sexualidade é tema multidisciplinar, mas o Estado não deixou de impor certos parâmetros, tais como a delimitação da idade de 14 anos para fixar a vulnerabilidade sexual de uma pessoa. A Lei 12.015/09 incluiu no Código Penal o artigo 217-A, que prevê o estupro de vulnerável (ter conjunção carnal ou praticar ato libidinoso com menor de 14 anos).</w:t>
      </w:r>
    </w:p>
    <w:p w:rsidR="00322AA7" w:rsidRPr="00F53EAD" w:rsidRDefault="00322AA7" w:rsidP="002E4C82">
      <w:pPr>
        <w:spacing w:after="120" w:line="360" w:lineRule="auto"/>
        <w:jc w:val="both"/>
        <w:rPr>
          <w:rStyle w:val="apple-style-span"/>
          <w:rFonts w:ascii="Arial" w:hAnsi="Arial" w:cs="Arial"/>
        </w:rPr>
      </w:pPr>
    </w:p>
    <w:p w:rsidR="00322AA7" w:rsidRPr="00F53EAD" w:rsidRDefault="00322AA7" w:rsidP="002E4C82">
      <w:pPr>
        <w:spacing w:after="120" w:line="360" w:lineRule="auto"/>
        <w:jc w:val="both"/>
        <w:rPr>
          <w:rStyle w:val="apple-style-span"/>
          <w:rFonts w:ascii="Arial" w:hAnsi="Arial" w:cs="Arial"/>
        </w:rPr>
      </w:pPr>
      <w:r w:rsidRPr="00F53EAD">
        <w:rPr>
          <w:rStyle w:val="apple-style-span"/>
          <w:rFonts w:ascii="Arial" w:hAnsi="Arial" w:cs="Arial"/>
        </w:rPr>
        <w:t xml:space="preserve"> A conscientização dos menores quanto ao uso das pulseiras, também deve ser objeto de condutas e iniciativas articuladas da sociedade, tendo em vista que elas sugerem a adesão a um jogo de cunho sexual e muitos jovens não estão suficientemente preparados para discernir o risco que uma brincadeira dessas pode implicar. Tanto assim que no episódio ocorrido em Londrina constatou-se a prática de crime hediondo (ato sexual com pessoa vulnerável) envolvendo vários rapazes (alguns menores de idade).</w:t>
      </w:r>
    </w:p>
    <w:p w:rsidR="00322AA7" w:rsidRPr="00F53EAD" w:rsidRDefault="00322AA7" w:rsidP="002E4C82">
      <w:pPr>
        <w:spacing w:after="120" w:line="360" w:lineRule="auto"/>
        <w:jc w:val="both"/>
        <w:rPr>
          <w:rStyle w:val="apple-style-span"/>
          <w:rFonts w:ascii="Arial" w:hAnsi="Arial" w:cs="Arial"/>
        </w:rPr>
      </w:pPr>
      <w:r w:rsidRPr="00F53EAD">
        <w:rPr>
          <w:rStyle w:val="apple-style-span"/>
          <w:rFonts w:ascii="Arial" w:hAnsi="Arial" w:cs="Arial"/>
        </w:rPr>
        <w:t>O que aparentemente é um “jogo divertido” pode se transformar em delito classificado como hediondo (estupro ou ato sexual com pessoa vulnerável). Da diversão para a cadeia estamos a um passo.</w:t>
      </w:r>
    </w:p>
    <w:p w:rsidR="00322AA7" w:rsidRPr="00F53EAD" w:rsidRDefault="00322AA7" w:rsidP="002E4C82">
      <w:pPr>
        <w:spacing w:after="120" w:line="360" w:lineRule="auto"/>
        <w:jc w:val="both"/>
        <w:rPr>
          <w:rStyle w:val="apple-style-span"/>
          <w:rFonts w:ascii="Arial" w:hAnsi="Arial" w:cs="Arial"/>
        </w:rPr>
      </w:pPr>
    </w:p>
    <w:p w:rsidR="00322AA7" w:rsidRPr="00F53EAD" w:rsidRDefault="00322AA7" w:rsidP="002E4C82">
      <w:pPr>
        <w:spacing w:after="120" w:line="360" w:lineRule="auto"/>
        <w:jc w:val="both"/>
        <w:rPr>
          <w:rStyle w:val="apple-style-span"/>
          <w:rFonts w:ascii="Arial" w:hAnsi="Arial" w:cs="Arial"/>
        </w:rPr>
      </w:pPr>
      <w:r w:rsidRPr="00F53EAD">
        <w:rPr>
          <w:rStyle w:val="apple-style-span"/>
          <w:rFonts w:ascii="Arial" w:hAnsi="Arial" w:cs="Arial"/>
        </w:rPr>
        <w:t>Por todos esses motivos, solicitamos aos Nobres Pares a aprovação unânime do presente Projeto de Lei Complementar.</w:t>
      </w:r>
    </w:p>
    <w:p w:rsidR="00322AA7" w:rsidRPr="00F53EAD" w:rsidRDefault="00322AA7" w:rsidP="002E4C82">
      <w:pPr>
        <w:widowControl w:val="0"/>
        <w:autoSpaceDE w:val="0"/>
        <w:autoSpaceDN w:val="0"/>
        <w:adjustRightInd w:val="0"/>
        <w:spacing w:line="360" w:lineRule="auto"/>
        <w:jc w:val="center"/>
        <w:rPr>
          <w:rFonts w:ascii="Arial" w:hAnsi="Arial" w:cs="Arial"/>
          <w:color w:val="000000"/>
        </w:rPr>
      </w:pPr>
      <w:r w:rsidRPr="00F53EAD">
        <w:rPr>
          <w:rFonts w:ascii="Arial" w:hAnsi="Arial" w:cs="Arial"/>
          <w:color w:val="000000"/>
        </w:rPr>
        <w:t>Plenário “Dr. Tancredo Neves”, em 0</w:t>
      </w:r>
      <w:r>
        <w:rPr>
          <w:rFonts w:ascii="Arial" w:hAnsi="Arial" w:cs="Arial"/>
          <w:color w:val="000000"/>
        </w:rPr>
        <w:t>9</w:t>
      </w:r>
      <w:r w:rsidRPr="00F53EAD">
        <w:rPr>
          <w:rFonts w:ascii="Arial" w:hAnsi="Arial" w:cs="Arial"/>
          <w:color w:val="000000"/>
        </w:rPr>
        <w:t xml:space="preserve"> de abril de 2010.</w:t>
      </w:r>
    </w:p>
    <w:p w:rsidR="00322AA7" w:rsidRDefault="00322AA7" w:rsidP="002E4C82">
      <w:pPr>
        <w:rPr>
          <w:rFonts w:ascii="Arial" w:hAnsi="Arial" w:cs="Arial"/>
        </w:rPr>
      </w:pPr>
    </w:p>
    <w:p w:rsidR="00322AA7" w:rsidRDefault="00322AA7" w:rsidP="002E4C82">
      <w:pPr>
        <w:rPr>
          <w:rFonts w:ascii="Arial" w:hAnsi="Arial" w:cs="Arial"/>
        </w:rPr>
      </w:pPr>
    </w:p>
    <w:p w:rsidR="00322AA7" w:rsidRDefault="00322AA7" w:rsidP="002E4C82">
      <w:pPr>
        <w:rPr>
          <w:rFonts w:ascii="Arial" w:hAnsi="Arial" w:cs="Arial"/>
        </w:rPr>
      </w:pPr>
    </w:p>
    <w:p w:rsidR="00322AA7" w:rsidRPr="001825A5" w:rsidRDefault="00322AA7" w:rsidP="002E4C82">
      <w:pPr>
        <w:tabs>
          <w:tab w:val="left" w:pos="5400"/>
        </w:tabs>
        <w:spacing w:line="360" w:lineRule="auto"/>
        <w:jc w:val="center"/>
        <w:rPr>
          <w:rFonts w:ascii="Arial" w:hAnsi="Arial" w:cs="Arial"/>
          <w:b/>
        </w:rPr>
      </w:pPr>
      <w:r>
        <w:rPr>
          <w:rFonts w:ascii="Arial" w:hAnsi="Arial" w:cs="Arial"/>
          <w:b/>
        </w:rPr>
        <w:t>(a)</w:t>
      </w:r>
      <w:r w:rsidRPr="001825A5">
        <w:rPr>
          <w:rFonts w:ascii="Arial" w:hAnsi="Arial" w:cs="Arial"/>
          <w:b/>
        </w:rPr>
        <w:t xml:space="preserve">CARLOS A. PORTELLA FONTES  </w:t>
      </w:r>
      <w:r>
        <w:rPr>
          <w:rFonts w:ascii="Arial" w:hAnsi="Arial" w:cs="Arial"/>
          <w:b/>
        </w:rPr>
        <w:t xml:space="preserve">         </w:t>
      </w:r>
      <w:r w:rsidRPr="001825A5">
        <w:rPr>
          <w:rFonts w:ascii="Arial" w:hAnsi="Arial" w:cs="Arial"/>
          <w:b/>
        </w:rPr>
        <w:t xml:space="preserve">       </w:t>
      </w:r>
      <w:r>
        <w:rPr>
          <w:rFonts w:ascii="Arial" w:hAnsi="Arial" w:cs="Arial"/>
          <w:b/>
        </w:rPr>
        <w:t>(a)</w:t>
      </w:r>
      <w:r w:rsidRPr="001825A5">
        <w:rPr>
          <w:rFonts w:ascii="Arial" w:hAnsi="Arial" w:cs="Arial"/>
          <w:b/>
        </w:rPr>
        <w:t>ADEMIR JOSÉ DA SILVA</w:t>
      </w:r>
      <w:r>
        <w:rPr>
          <w:rFonts w:ascii="Arial" w:hAnsi="Arial" w:cs="Arial"/>
          <w:b/>
        </w:rPr>
        <w:t xml:space="preserve"> </w:t>
      </w:r>
    </w:p>
    <w:p w:rsidR="00322AA7" w:rsidRPr="001825A5" w:rsidRDefault="00322AA7" w:rsidP="002E4C82">
      <w:pPr>
        <w:tabs>
          <w:tab w:val="left" w:pos="5400"/>
        </w:tabs>
        <w:spacing w:line="360" w:lineRule="auto"/>
        <w:rPr>
          <w:rFonts w:ascii="Arial" w:hAnsi="Arial" w:cs="Arial"/>
          <w:b/>
        </w:rPr>
      </w:pPr>
      <w:r w:rsidRPr="001825A5">
        <w:rPr>
          <w:rFonts w:ascii="Arial" w:hAnsi="Arial" w:cs="Arial"/>
          <w:b/>
        </w:rPr>
        <w:t xml:space="preserve">                      </w:t>
      </w:r>
      <w:r>
        <w:rPr>
          <w:rFonts w:ascii="Arial" w:hAnsi="Arial" w:cs="Arial"/>
          <w:b/>
        </w:rPr>
        <w:t xml:space="preserve">             </w:t>
      </w:r>
      <w:r w:rsidRPr="001825A5">
        <w:rPr>
          <w:rFonts w:ascii="Arial" w:hAnsi="Arial" w:cs="Arial"/>
        </w:rPr>
        <w:t xml:space="preserve">- </w:t>
      </w:r>
      <w:r>
        <w:rPr>
          <w:rFonts w:ascii="Arial" w:hAnsi="Arial" w:cs="Arial"/>
        </w:rPr>
        <w:t>Vereador</w:t>
      </w:r>
      <w:r w:rsidRPr="001825A5">
        <w:rPr>
          <w:rFonts w:ascii="Arial" w:hAnsi="Arial" w:cs="Arial"/>
        </w:rPr>
        <w:t xml:space="preserve"> –                    </w:t>
      </w:r>
      <w:r>
        <w:rPr>
          <w:rFonts w:ascii="Arial" w:hAnsi="Arial" w:cs="Arial"/>
        </w:rPr>
        <w:t xml:space="preserve">        </w:t>
      </w:r>
      <w:r w:rsidRPr="001825A5">
        <w:rPr>
          <w:rFonts w:ascii="Arial" w:hAnsi="Arial" w:cs="Arial"/>
        </w:rPr>
        <w:t xml:space="preserve">       </w:t>
      </w:r>
      <w:r>
        <w:rPr>
          <w:rFonts w:ascii="Arial" w:hAnsi="Arial" w:cs="Arial"/>
        </w:rPr>
        <w:t xml:space="preserve">       </w:t>
      </w:r>
      <w:r w:rsidRPr="001825A5">
        <w:rPr>
          <w:rFonts w:ascii="Arial" w:hAnsi="Arial" w:cs="Arial"/>
        </w:rPr>
        <w:t xml:space="preserve">              - </w:t>
      </w:r>
      <w:r>
        <w:rPr>
          <w:rFonts w:ascii="Arial" w:hAnsi="Arial" w:cs="Arial"/>
        </w:rPr>
        <w:t>Vereador</w:t>
      </w:r>
      <w:r w:rsidRPr="001825A5">
        <w:rPr>
          <w:rFonts w:ascii="Arial" w:hAnsi="Arial" w:cs="Arial"/>
        </w:rPr>
        <w:t xml:space="preserve"> -</w:t>
      </w:r>
    </w:p>
    <w:p w:rsidR="00322AA7" w:rsidRDefault="00322AA7" w:rsidP="002E4C82">
      <w:pPr>
        <w:pStyle w:val="Recuodecorpodetexto2"/>
        <w:spacing w:line="360" w:lineRule="auto"/>
        <w:ind w:firstLine="1157"/>
        <w:rPr>
          <w:rFonts w:ascii="Arial" w:hAnsi="Arial" w:cs="Arial"/>
          <w:spacing w:val="20"/>
          <w:sz w:val="20"/>
          <w:szCs w:val="20"/>
        </w:rPr>
      </w:pPr>
    </w:p>
    <w:p w:rsidR="00322AA7" w:rsidRPr="001825A5" w:rsidRDefault="00322AA7" w:rsidP="002E4C82">
      <w:pPr>
        <w:tabs>
          <w:tab w:val="left" w:pos="5400"/>
        </w:tabs>
        <w:spacing w:line="360" w:lineRule="auto"/>
        <w:jc w:val="center"/>
        <w:rPr>
          <w:rFonts w:ascii="Arial" w:hAnsi="Arial" w:cs="Arial"/>
          <w:b/>
        </w:rPr>
      </w:pPr>
      <w:r>
        <w:rPr>
          <w:rFonts w:ascii="Arial" w:hAnsi="Arial" w:cs="Arial"/>
          <w:b/>
        </w:rPr>
        <w:t>a)</w:t>
      </w:r>
      <w:r w:rsidRPr="001825A5">
        <w:rPr>
          <w:rFonts w:ascii="Arial" w:hAnsi="Arial" w:cs="Arial"/>
          <w:b/>
        </w:rPr>
        <w:t>ANÍZIO TAVARES DA SILVA</w:t>
      </w:r>
      <w:r>
        <w:rPr>
          <w:rFonts w:ascii="Arial" w:hAnsi="Arial" w:cs="Arial"/>
          <w:b/>
        </w:rPr>
        <w:t xml:space="preserve">       </w:t>
      </w:r>
      <w:r w:rsidRPr="001825A5">
        <w:rPr>
          <w:rFonts w:ascii="Arial" w:hAnsi="Arial" w:cs="Arial"/>
          <w:b/>
        </w:rPr>
        <w:t xml:space="preserve">                </w:t>
      </w:r>
      <w:r>
        <w:rPr>
          <w:rFonts w:ascii="Arial" w:hAnsi="Arial" w:cs="Arial"/>
          <w:b/>
        </w:rPr>
        <w:t>(a)</w:t>
      </w:r>
      <w:r w:rsidRPr="00FC4499">
        <w:rPr>
          <w:rFonts w:ascii="Arial" w:hAnsi="Arial" w:cs="Arial"/>
          <w:b/>
        </w:rPr>
        <w:t xml:space="preserve"> </w:t>
      </w:r>
      <w:r w:rsidRPr="001825A5">
        <w:rPr>
          <w:rFonts w:ascii="Arial" w:hAnsi="Arial" w:cs="Arial"/>
          <w:b/>
        </w:rPr>
        <w:t xml:space="preserve">DANILO GODOY LOURENÇO </w:t>
      </w:r>
    </w:p>
    <w:p w:rsidR="00322AA7" w:rsidRPr="001825A5" w:rsidRDefault="00322AA7" w:rsidP="002E4C82">
      <w:pPr>
        <w:tabs>
          <w:tab w:val="left" w:pos="5400"/>
        </w:tabs>
        <w:spacing w:line="360" w:lineRule="auto"/>
        <w:rPr>
          <w:rFonts w:ascii="Arial" w:hAnsi="Arial" w:cs="Arial"/>
          <w:b/>
        </w:rPr>
      </w:pPr>
      <w:r w:rsidRPr="001825A5">
        <w:rPr>
          <w:rFonts w:ascii="Arial" w:hAnsi="Arial" w:cs="Arial"/>
          <w:b/>
        </w:rPr>
        <w:t xml:space="preserve">                      </w:t>
      </w:r>
      <w:r>
        <w:rPr>
          <w:rFonts w:ascii="Arial" w:hAnsi="Arial" w:cs="Arial"/>
          <w:b/>
        </w:rPr>
        <w:t xml:space="preserve">        </w:t>
      </w:r>
      <w:r w:rsidRPr="001825A5">
        <w:rPr>
          <w:rFonts w:ascii="Arial" w:hAnsi="Arial" w:cs="Arial"/>
        </w:rPr>
        <w:t xml:space="preserve">- </w:t>
      </w:r>
      <w:r>
        <w:rPr>
          <w:rFonts w:ascii="Arial" w:hAnsi="Arial" w:cs="Arial"/>
        </w:rPr>
        <w:t>Vereador</w:t>
      </w:r>
      <w:r w:rsidRPr="001825A5">
        <w:rPr>
          <w:rFonts w:ascii="Arial" w:hAnsi="Arial" w:cs="Arial"/>
        </w:rPr>
        <w:t xml:space="preserve"> –                    </w:t>
      </w:r>
      <w:r>
        <w:rPr>
          <w:rFonts w:ascii="Arial" w:hAnsi="Arial" w:cs="Arial"/>
        </w:rPr>
        <w:t xml:space="preserve">            </w:t>
      </w:r>
      <w:r w:rsidRPr="001825A5">
        <w:rPr>
          <w:rFonts w:ascii="Arial" w:hAnsi="Arial" w:cs="Arial"/>
        </w:rPr>
        <w:t xml:space="preserve">      </w:t>
      </w:r>
      <w:r>
        <w:rPr>
          <w:rFonts w:ascii="Arial" w:hAnsi="Arial" w:cs="Arial"/>
        </w:rPr>
        <w:t xml:space="preserve">    </w:t>
      </w:r>
      <w:r w:rsidRPr="001825A5">
        <w:rPr>
          <w:rFonts w:ascii="Arial" w:hAnsi="Arial" w:cs="Arial"/>
        </w:rPr>
        <w:t xml:space="preserve">                - </w:t>
      </w:r>
      <w:r>
        <w:rPr>
          <w:rFonts w:ascii="Arial" w:hAnsi="Arial" w:cs="Arial"/>
        </w:rPr>
        <w:t>Vereador</w:t>
      </w:r>
      <w:r w:rsidRPr="001825A5">
        <w:rPr>
          <w:rFonts w:ascii="Arial" w:hAnsi="Arial" w:cs="Arial"/>
        </w:rPr>
        <w:t xml:space="preserve"> -</w:t>
      </w:r>
    </w:p>
    <w:p w:rsidR="00322AA7" w:rsidRPr="001825A5" w:rsidRDefault="00322AA7" w:rsidP="002E4C82">
      <w:pPr>
        <w:jc w:val="both"/>
        <w:rPr>
          <w:rFonts w:ascii="Arial" w:hAnsi="Arial" w:cs="Arial"/>
        </w:rPr>
      </w:pPr>
    </w:p>
    <w:p w:rsidR="00322AA7" w:rsidRPr="001825A5" w:rsidRDefault="00322AA7" w:rsidP="002E4C82">
      <w:pPr>
        <w:jc w:val="center"/>
        <w:rPr>
          <w:rFonts w:ascii="Arial" w:hAnsi="Arial" w:cs="Arial"/>
        </w:rPr>
      </w:pPr>
      <w:r>
        <w:rPr>
          <w:rFonts w:ascii="Arial" w:hAnsi="Arial" w:cs="Arial"/>
          <w:b/>
        </w:rPr>
        <w:t>(a)</w:t>
      </w:r>
      <w:r w:rsidRPr="001825A5">
        <w:rPr>
          <w:rFonts w:ascii="Arial" w:hAnsi="Arial" w:cs="Arial"/>
          <w:b/>
        </w:rPr>
        <w:t xml:space="preserve">DUCIMAR DE JESUS CARDOSO </w:t>
      </w:r>
      <w:r w:rsidRPr="001825A5">
        <w:rPr>
          <w:rFonts w:ascii="Arial" w:hAnsi="Arial" w:cs="Arial"/>
        </w:rPr>
        <w:t xml:space="preserve">                   </w:t>
      </w:r>
      <w:r>
        <w:rPr>
          <w:rFonts w:ascii="Arial" w:hAnsi="Arial" w:cs="Arial"/>
        </w:rPr>
        <w:t>(a)</w:t>
      </w:r>
      <w:r w:rsidRPr="00FC4499">
        <w:rPr>
          <w:rFonts w:ascii="Arial" w:hAnsi="Arial" w:cs="Arial"/>
          <w:b/>
          <w:color w:val="000000"/>
        </w:rPr>
        <w:t xml:space="preserve"> </w:t>
      </w:r>
      <w:r w:rsidRPr="001825A5">
        <w:rPr>
          <w:rFonts w:ascii="Arial" w:hAnsi="Arial" w:cs="Arial"/>
          <w:b/>
          <w:color w:val="000000"/>
        </w:rPr>
        <w:t>JOSÉ ANTONIO ABORIHAN GONÇALVES</w:t>
      </w:r>
      <w:r w:rsidRPr="001825A5">
        <w:rPr>
          <w:rFonts w:ascii="Arial" w:hAnsi="Arial" w:cs="Arial"/>
          <w:b/>
        </w:rPr>
        <w:t xml:space="preserve"> </w:t>
      </w:r>
    </w:p>
    <w:p w:rsidR="00322AA7" w:rsidRPr="001825A5" w:rsidRDefault="00322AA7" w:rsidP="002E4C82">
      <w:pPr>
        <w:keepLines/>
        <w:ind w:right="51"/>
        <w:jc w:val="center"/>
        <w:rPr>
          <w:rFonts w:ascii="Arial" w:hAnsi="Arial" w:cs="Arial"/>
          <w:snapToGrid w:val="0"/>
          <w:color w:val="000000"/>
        </w:rPr>
      </w:pPr>
      <w:r w:rsidRPr="001825A5">
        <w:rPr>
          <w:rFonts w:ascii="Arial" w:hAnsi="Arial" w:cs="Arial"/>
          <w:snapToGrid w:val="0"/>
          <w:color w:val="000000"/>
        </w:rPr>
        <w:t xml:space="preserve">- Vereador -                   </w:t>
      </w:r>
      <w:r>
        <w:rPr>
          <w:rFonts w:ascii="Arial" w:hAnsi="Arial" w:cs="Arial"/>
          <w:snapToGrid w:val="0"/>
          <w:color w:val="000000"/>
        </w:rPr>
        <w:t xml:space="preserve">                                </w:t>
      </w:r>
      <w:r w:rsidRPr="001825A5">
        <w:rPr>
          <w:rFonts w:ascii="Arial" w:hAnsi="Arial" w:cs="Arial"/>
          <w:snapToGrid w:val="0"/>
          <w:color w:val="000000"/>
        </w:rPr>
        <w:t xml:space="preserve">                           - Vereador -</w:t>
      </w:r>
    </w:p>
    <w:p w:rsidR="00322AA7" w:rsidRDefault="00322AA7" w:rsidP="002E4C82">
      <w:pPr>
        <w:keepLines/>
        <w:ind w:right="51"/>
        <w:jc w:val="center"/>
        <w:rPr>
          <w:rFonts w:ascii="Arial" w:hAnsi="Arial" w:cs="Arial"/>
          <w:snapToGrid w:val="0"/>
          <w:color w:val="000000"/>
        </w:rPr>
      </w:pPr>
    </w:p>
    <w:p w:rsidR="00322AA7" w:rsidRDefault="00322AA7" w:rsidP="002E4C82">
      <w:pPr>
        <w:keepLines/>
        <w:ind w:right="51"/>
        <w:jc w:val="center"/>
        <w:rPr>
          <w:rFonts w:ascii="Arial" w:hAnsi="Arial" w:cs="Arial"/>
          <w:snapToGrid w:val="0"/>
          <w:color w:val="000000"/>
        </w:rPr>
      </w:pPr>
    </w:p>
    <w:p w:rsidR="00322AA7" w:rsidRDefault="00322AA7" w:rsidP="002E4C82">
      <w:pPr>
        <w:keepLines/>
        <w:ind w:right="51"/>
        <w:jc w:val="center"/>
        <w:rPr>
          <w:rFonts w:ascii="Arial" w:hAnsi="Arial" w:cs="Arial"/>
          <w:snapToGrid w:val="0"/>
          <w:color w:val="000000"/>
        </w:rPr>
      </w:pPr>
      <w:r>
        <w:rPr>
          <w:rFonts w:ascii="Arial" w:hAnsi="Arial" w:cs="Arial"/>
          <w:b/>
        </w:rPr>
        <w:t>(a)</w:t>
      </w:r>
      <w:r w:rsidRPr="001825A5">
        <w:rPr>
          <w:rFonts w:ascii="Arial" w:hAnsi="Arial" w:cs="Arial"/>
          <w:b/>
        </w:rPr>
        <w:t>LAERTE ANTONIO DA SILVA</w:t>
      </w:r>
    </w:p>
    <w:p w:rsidR="00322AA7" w:rsidRDefault="00322AA7" w:rsidP="002E4C82">
      <w:pPr>
        <w:keepLines/>
        <w:ind w:right="51"/>
        <w:jc w:val="center"/>
        <w:rPr>
          <w:rFonts w:ascii="Arial" w:hAnsi="Arial" w:cs="Arial"/>
          <w:b/>
          <w:color w:val="000000"/>
        </w:rPr>
      </w:pPr>
      <w:r w:rsidRPr="001825A5">
        <w:rPr>
          <w:rFonts w:ascii="Arial" w:hAnsi="Arial" w:cs="Arial"/>
          <w:snapToGrid w:val="0"/>
          <w:color w:val="000000"/>
        </w:rPr>
        <w:t>- Vereador -</w:t>
      </w:r>
    </w:p>
    <w:p w:rsidR="00322AA7" w:rsidRDefault="00322AA7" w:rsidP="002E4C82">
      <w:pPr>
        <w:jc w:val="both"/>
        <w:rPr>
          <w:rFonts w:ascii="Arial" w:hAnsi="Arial" w:cs="Arial"/>
        </w:rPr>
      </w:pPr>
    </w:p>
    <w:p w:rsidR="00322AA7" w:rsidRDefault="00322AA7" w:rsidP="002E4C82">
      <w:pPr>
        <w:jc w:val="both"/>
        <w:rPr>
          <w:rFonts w:ascii="Arial" w:hAnsi="Arial" w:cs="Arial"/>
        </w:rPr>
      </w:pPr>
    </w:p>
    <w:p w:rsidR="00322AA7" w:rsidRDefault="00322AA7" w:rsidP="002E4C82">
      <w:pPr>
        <w:jc w:val="both"/>
        <w:rPr>
          <w:rFonts w:ascii="Arial" w:hAnsi="Arial" w:cs="Arial"/>
        </w:rPr>
      </w:pPr>
    </w:p>
    <w:p w:rsidR="00322AA7" w:rsidRDefault="00322AA7" w:rsidP="002E4C82">
      <w:pPr>
        <w:jc w:val="both"/>
        <w:rPr>
          <w:rFonts w:ascii="Arial" w:hAnsi="Arial" w:cs="Arial"/>
        </w:rPr>
      </w:pPr>
    </w:p>
    <w:p w:rsidR="00322AA7" w:rsidRPr="001825A5" w:rsidRDefault="00322AA7" w:rsidP="002E4C82">
      <w:pPr>
        <w:jc w:val="both"/>
        <w:rPr>
          <w:rFonts w:ascii="Arial" w:hAnsi="Arial" w:cs="Arial"/>
        </w:rPr>
      </w:pPr>
    </w:p>
    <w:p w:rsidR="00322AA7" w:rsidRDefault="00322AA7" w:rsidP="002E4C82">
      <w:pPr>
        <w:jc w:val="center"/>
        <w:rPr>
          <w:rFonts w:ascii="Arial" w:hAnsi="Arial" w:cs="Arial"/>
          <w:b/>
        </w:rPr>
      </w:pPr>
      <w:r w:rsidRPr="001825A5">
        <w:rPr>
          <w:rFonts w:ascii="Arial" w:hAnsi="Arial" w:cs="Arial"/>
          <w:b/>
        </w:rPr>
        <w:t>ANTONIO CARLOS RIBEIRO</w:t>
      </w:r>
    </w:p>
    <w:p w:rsidR="00322AA7" w:rsidRDefault="00322AA7" w:rsidP="002E4C82">
      <w:pPr>
        <w:keepLines/>
        <w:ind w:right="51"/>
        <w:jc w:val="center"/>
        <w:rPr>
          <w:rFonts w:ascii="Arial" w:hAnsi="Arial" w:cs="Arial"/>
          <w:b/>
          <w:color w:val="000000"/>
        </w:rPr>
      </w:pPr>
      <w:r w:rsidRPr="001825A5">
        <w:rPr>
          <w:rFonts w:ascii="Arial" w:hAnsi="Arial" w:cs="Arial"/>
          <w:snapToGrid w:val="0"/>
          <w:color w:val="000000"/>
        </w:rPr>
        <w:t>- Vereador -</w:t>
      </w:r>
    </w:p>
    <w:p w:rsidR="00322AA7" w:rsidRDefault="00322AA7" w:rsidP="002E4C82">
      <w:pPr>
        <w:jc w:val="center"/>
        <w:rPr>
          <w:rFonts w:ascii="Arial" w:hAnsi="Arial" w:cs="Arial"/>
          <w:b/>
        </w:rPr>
      </w:pPr>
    </w:p>
    <w:p w:rsidR="00322AA7" w:rsidRDefault="00322AA7" w:rsidP="002E4C82">
      <w:pPr>
        <w:jc w:val="center"/>
        <w:rPr>
          <w:rFonts w:ascii="Arial" w:hAnsi="Arial" w:cs="Arial"/>
          <w:b/>
        </w:rPr>
      </w:pPr>
    </w:p>
    <w:p w:rsidR="00322AA7" w:rsidRDefault="00322AA7" w:rsidP="002E4C82">
      <w:pPr>
        <w:jc w:val="center"/>
        <w:rPr>
          <w:rFonts w:ascii="Arial" w:hAnsi="Arial" w:cs="Arial"/>
          <w:b/>
        </w:rPr>
      </w:pPr>
    </w:p>
    <w:p w:rsidR="00322AA7" w:rsidRDefault="00322AA7" w:rsidP="002E4C82">
      <w:pPr>
        <w:jc w:val="center"/>
        <w:rPr>
          <w:rFonts w:ascii="Arial" w:hAnsi="Arial" w:cs="Arial"/>
          <w:b/>
        </w:rPr>
      </w:pPr>
    </w:p>
    <w:p w:rsidR="00322AA7" w:rsidRDefault="00322AA7" w:rsidP="002E4C82">
      <w:pPr>
        <w:jc w:val="center"/>
        <w:rPr>
          <w:rFonts w:ascii="Arial" w:hAnsi="Arial" w:cs="Arial"/>
          <w:b/>
          <w:color w:val="000000"/>
        </w:rPr>
      </w:pPr>
      <w:r w:rsidRPr="001825A5">
        <w:rPr>
          <w:rFonts w:ascii="Arial" w:hAnsi="Arial" w:cs="Arial"/>
          <w:b/>
          <w:color w:val="000000"/>
        </w:rPr>
        <w:t>EDISON CARLOS BORTOLUCCI JÚNIOR</w:t>
      </w:r>
    </w:p>
    <w:p w:rsidR="00322AA7" w:rsidRDefault="00322AA7" w:rsidP="002E4C82">
      <w:pPr>
        <w:keepLines/>
        <w:ind w:right="51"/>
        <w:jc w:val="center"/>
        <w:rPr>
          <w:rFonts w:ascii="Arial" w:hAnsi="Arial" w:cs="Arial"/>
          <w:b/>
          <w:color w:val="000000"/>
        </w:rPr>
      </w:pPr>
      <w:r w:rsidRPr="001825A5">
        <w:rPr>
          <w:rFonts w:ascii="Arial" w:hAnsi="Arial" w:cs="Arial"/>
          <w:snapToGrid w:val="0"/>
          <w:color w:val="000000"/>
        </w:rPr>
        <w:t>- Vereador -</w:t>
      </w:r>
    </w:p>
    <w:p w:rsidR="00322AA7" w:rsidRDefault="00322AA7" w:rsidP="002E4C82">
      <w:pPr>
        <w:jc w:val="center"/>
        <w:rPr>
          <w:rFonts w:ascii="Arial" w:hAnsi="Arial" w:cs="Arial"/>
        </w:rPr>
      </w:pPr>
    </w:p>
    <w:p w:rsidR="00322AA7" w:rsidRDefault="00322AA7" w:rsidP="002E4C82">
      <w:pPr>
        <w:jc w:val="center"/>
        <w:rPr>
          <w:rFonts w:ascii="Arial" w:hAnsi="Arial" w:cs="Arial"/>
        </w:rPr>
      </w:pPr>
    </w:p>
    <w:p w:rsidR="00322AA7" w:rsidRDefault="00322AA7" w:rsidP="002E4C82">
      <w:pPr>
        <w:jc w:val="center"/>
        <w:rPr>
          <w:rFonts w:ascii="Arial" w:hAnsi="Arial" w:cs="Arial"/>
        </w:rPr>
      </w:pPr>
    </w:p>
    <w:p w:rsidR="00322AA7" w:rsidRPr="001825A5" w:rsidRDefault="00322AA7" w:rsidP="002E4C82">
      <w:pPr>
        <w:jc w:val="center"/>
        <w:rPr>
          <w:rFonts w:ascii="Arial" w:hAnsi="Arial" w:cs="Arial"/>
        </w:rPr>
      </w:pPr>
    </w:p>
    <w:p w:rsidR="00322AA7" w:rsidRDefault="00322AA7" w:rsidP="002E4C82">
      <w:pPr>
        <w:keepLines/>
        <w:ind w:right="51"/>
        <w:jc w:val="center"/>
        <w:rPr>
          <w:rFonts w:ascii="Arial" w:hAnsi="Arial" w:cs="Arial"/>
          <w:b/>
          <w:snapToGrid w:val="0"/>
          <w:color w:val="000000"/>
        </w:rPr>
      </w:pPr>
      <w:r w:rsidRPr="001825A5">
        <w:rPr>
          <w:rFonts w:ascii="Arial" w:hAnsi="Arial" w:cs="Arial"/>
          <w:b/>
          <w:snapToGrid w:val="0"/>
          <w:color w:val="000000"/>
        </w:rPr>
        <w:t>ERB OLIVEIRA MARTINS</w:t>
      </w:r>
    </w:p>
    <w:p w:rsidR="00322AA7" w:rsidRDefault="00322AA7" w:rsidP="002E4C82">
      <w:pPr>
        <w:keepLines/>
        <w:ind w:right="51"/>
        <w:jc w:val="center"/>
        <w:rPr>
          <w:rFonts w:ascii="Arial" w:hAnsi="Arial" w:cs="Arial"/>
          <w:b/>
          <w:color w:val="000000"/>
        </w:rPr>
      </w:pPr>
      <w:r w:rsidRPr="001825A5">
        <w:rPr>
          <w:rFonts w:ascii="Arial" w:hAnsi="Arial" w:cs="Arial"/>
          <w:snapToGrid w:val="0"/>
          <w:color w:val="000000"/>
        </w:rPr>
        <w:t>- Vereador -</w:t>
      </w:r>
    </w:p>
    <w:p w:rsidR="00322AA7" w:rsidRDefault="00322AA7" w:rsidP="002E4C82">
      <w:pPr>
        <w:keepLines/>
        <w:ind w:right="51"/>
        <w:jc w:val="center"/>
        <w:rPr>
          <w:rFonts w:ascii="Arial" w:hAnsi="Arial" w:cs="Arial"/>
          <w:b/>
          <w:snapToGrid w:val="0"/>
          <w:color w:val="000000"/>
        </w:rPr>
      </w:pPr>
    </w:p>
    <w:p w:rsidR="00322AA7" w:rsidRDefault="00322AA7" w:rsidP="002E4C82">
      <w:pPr>
        <w:keepLines/>
        <w:ind w:right="51"/>
        <w:jc w:val="center"/>
        <w:rPr>
          <w:rFonts w:ascii="Arial" w:hAnsi="Arial" w:cs="Arial"/>
          <w:b/>
          <w:snapToGrid w:val="0"/>
          <w:color w:val="000000"/>
        </w:rPr>
      </w:pPr>
    </w:p>
    <w:p w:rsidR="00322AA7" w:rsidRDefault="00322AA7" w:rsidP="002E4C82">
      <w:pPr>
        <w:keepLines/>
        <w:ind w:right="51"/>
        <w:jc w:val="center"/>
        <w:rPr>
          <w:rFonts w:ascii="Arial" w:hAnsi="Arial" w:cs="Arial"/>
          <w:b/>
          <w:snapToGrid w:val="0"/>
          <w:color w:val="000000"/>
        </w:rPr>
      </w:pPr>
    </w:p>
    <w:p w:rsidR="00322AA7" w:rsidRDefault="00322AA7" w:rsidP="002E4C82">
      <w:pPr>
        <w:keepLines/>
        <w:ind w:right="51"/>
        <w:jc w:val="center"/>
        <w:rPr>
          <w:rFonts w:ascii="Arial" w:hAnsi="Arial" w:cs="Arial"/>
          <w:b/>
          <w:snapToGrid w:val="0"/>
          <w:color w:val="000000"/>
        </w:rPr>
      </w:pPr>
    </w:p>
    <w:p w:rsidR="00322AA7" w:rsidRDefault="00322AA7" w:rsidP="002E4C82">
      <w:pPr>
        <w:keepLines/>
        <w:ind w:right="51"/>
        <w:jc w:val="center"/>
        <w:rPr>
          <w:rFonts w:ascii="Arial" w:hAnsi="Arial" w:cs="Arial"/>
          <w:b/>
        </w:rPr>
      </w:pPr>
      <w:r w:rsidRPr="001825A5">
        <w:rPr>
          <w:rFonts w:ascii="Arial" w:hAnsi="Arial" w:cs="Arial"/>
          <w:b/>
        </w:rPr>
        <w:t>FABIANO W. RUIZ MARTINEZ</w:t>
      </w:r>
    </w:p>
    <w:p w:rsidR="00322AA7" w:rsidRDefault="00322AA7" w:rsidP="002E4C82">
      <w:pPr>
        <w:keepLines/>
        <w:ind w:right="51"/>
        <w:jc w:val="center"/>
        <w:rPr>
          <w:rFonts w:ascii="Arial" w:hAnsi="Arial" w:cs="Arial"/>
          <w:b/>
          <w:color w:val="000000"/>
        </w:rPr>
      </w:pPr>
      <w:r w:rsidRPr="001825A5">
        <w:rPr>
          <w:rFonts w:ascii="Arial" w:hAnsi="Arial" w:cs="Arial"/>
          <w:snapToGrid w:val="0"/>
          <w:color w:val="000000"/>
        </w:rPr>
        <w:t>- Vereador -</w:t>
      </w:r>
    </w:p>
    <w:p w:rsidR="00322AA7" w:rsidRDefault="00322AA7" w:rsidP="002E4C82">
      <w:pPr>
        <w:keepLines/>
        <w:ind w:right="51"/>
        <w:jc w:val="center"/>
        <w:rPr>
          <w:rFonts w:ascii="Arial" w:hAnsi="Arial" w:cs="Arial"/>
        </w:rPr>
      </w:pPr>
    </w:p>
    <w:p w:rsidR="00322AA7" w:rsidRDefault="00322AA7" w:rsidP="002E4C82">
      <w:pPr>
        <w:keepLines/>
        <w:ind w:right="51"/>
        <w:jc w:val="center"/>
        <w:rPr>
          <w:rFonts w:ascii="Arial" w:hAnsi="Arial" w:cs="Arial"/>
        </w:rPr>
      </w:pPr>
    </w:p>
    <w:p w:rsidR="00322AA7" w:rsidRDefault="00322AA7" w:rsidP="002E4C82">
      <w:pPr>
        <w:keepLines/>
        <w:ind w:right="51"/>
        <w:jc w:val="center"/>
        <w:rPr>
          <w:rFonts w:ascii="Arial" w:hAnsi="Arial" w:cs="Arial"/>
        </w:rPr>
      </w:pPr>
    </w:p>
    <w:p w:rsidR="00322AA7" w:rsidRPr="001825A5" w:rsidRDefault="00322AA7" w:rsidP="002E4C82">
      <w:pPr>
        <w:keepLines/>
        <w:ind w:right="51"/>
        <w:jc w:val="center"/>
        <w:rPr>
          <w:rFonts w:ascii="Arial" w:hAnsi="Arial" w:cs="Arial"/>
        </w:rPr>
      </w:pPr>
    </w:p>
    <w:p w:rsidR="00322AA7" w:rsidRDefault="00322AA7" w:rsidP="002E4C82">
      <w:pPr>
        <w:jc w:val="center"/>
        <w:rPr>
          <w:rFonts w:ascii="Arial" w:hAnsi="Arial" w:cs="Arial"/>
          <w:b/>
        </w:rPr>
      </w:pPr>
      <w:r w:rsidRPr="001825A5">
        <w:rPr>
          <w:rFonts w:ascii="Arial" w:hAnsi="Arial" w:cs="Arial"/>
          <w:b/>
        </w:rPr>
        <w:t>JOSÉ LUIS FORNASARI</w:t>
      </w:r>
    </w:p>
    <w:p w:rsidR="00322AA7" w:rsidRDefault="00322AA7" w:rsidP="002E4C82">
      <w:pPr>
        <w:keepLines/>
        <w:ind w:right="51"/>
        <w:jc w:val="center"/>
        <w:rPr>
          <w:rFonts w:ascii="Arial" w:hAnsi="Arial" w:cs="Arial"/>
          <w:b/>
          <w:color w:val="000000"/>
        </w:rPr>
      </w:pPr>
      <w:r w:rsidRPr="001825A5">
        <w:rPr>
          <w:rFonts w:ascii="Arial" w:hAnsi="Arial" w:cs="Arial"/>
          <w:snapToGrid w:val="0"/>
          <w:color w:val="000000"/>
        </w:rPr>
        <w:t>- Vereador -</w:t>
      </w:r>
    </w:p>
    <w:p w:rsidR="00322AA7" w:rsidRDefault="00322AA7" w:rsidP="002E4C82">
      <w:pPr>
        <w:jc w:val="center"/>
        <w:rPr>
          <w:rFonts w:ascii="Arial" w:hAnsi="Arial" w:cs="Arial"/>
          <w:snapToGrid w:val="0"/>
          <w:color w:val="000000"/>
        </w:rPr>
      </w:pP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C82" w:rsidRDefault="002E4C82">
      <w:r>
        <w:separator/>
      </w:r>
    </w:p>
  </w:endnote>
  <w:endnote w:type="continuationSeparator" w:id="0">
    <w:p w:rsidR="002E4C82" w:rsidRDefault="002E4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C82" w:rsidRDefault="002E4C82">
      <w:r>
        <w:separator/>
      </w:r>
    </w:p>
  </w:footnote>
  <w:footnote w:type="continuationSeparator" w:id="0">
    <w:p w:rsidR="002E4C82" w:rsidRDefault="002E4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2E4C82"/>
    <w:rsid w:val="00322AA7"/>
    <w:rsid w:val="003D3AA8"/>
    <w:rsid w:val="004C67DE"/>
    <w:rsid w:val="00903CAB"/>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2">
    <w:name w:val="Body Text Indent 2"/>
    <w:basedOn w:val="Normal"/>
    <w:rsid w:val="00322AA7"/>
    <w:pPr>
      <w:widowControl w:val="0"/>
      <w:autoSpaceDE w:val="0"/>
      <w:autoSpaceDN w:val="0"/>
      <w:adjustRightInd w:val="0"/>
      <w:ind w:firstLine="1418"/>
    </w:pPr>
    <w:rPr>
      <w:rFonts w:ascii="Bookman Old Style" w:eastAsia="MS Mincho" w:hAnsi="Bookman Old Style"/>
      <w:sz w:val="24"/>
      <w:szCs w:val="24"/>
    </w:rPr>
  </w:style>
  <w:style w:type="character" w:customStyle="1" w:styleId="apple-style-span">
    <w:name w:val="apple-style-span"/>
    <w:basedOn w:val="Fontepargpadro"/>
    <w:rsid w:val="00322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1410</Words>
  <Characters>7615</Characters>
  <Application>Microsoft Office Word</Application>
  <DocSecurity>4</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2014-01-14T16:57:00Z</dcterms:created>
  <dcterms:modified xsi:type="dcterms:W3CDTF">2014-01-14T16:57:00Z</dcterms:modified>
</cp:coreProperties>
</file>