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43" w:rsidRPr="00F53EAD" w:rsidRDefault="00E94B43" w:rsidP="00A82E7A">
      <w:pPr>
        <w:pStyle w:val="Ttulo"/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none"/>
        </w:rPr>
      </w:pPr>
      <w:bookmarkStart w:id="0" w:name="_GoBack"/>
      <w:bookmarkEnd w:id="0"/>
      <w:r w:rsidRPr="00F53EAD">
        <w:rPr>
          <w:rFonts w:ascii="Arial" w:hAnsi="Arial" w:cs="Arial"/>
          <w:color w:val="000000"/>
          <w:sz w:val="20"/>
          <w:szCs w:val="20"/>
          <w:u w:val="none"/>
        </w:rPr>
        <w:t xml:space="preserve">         </w:t>
      </w:r>
      <w:r w:rsidRPr="00F53EAD">
        <w:rPr>
          <w:rFonts w:ascii="Arial" w:hAnsi="Arial" w:cs="Arial"/>
          <w:color w:val="000000"/>
          <w:sz w:val="20"/>
          <w:szCs w:val="20"/>
          <w:u w:val="none"/>
        </w:rPr>
        <w:tab/>
      </w:r>
      <w:r w:rsidRPr="00F53EAD">
        <w:rPr>
          <w:rFonts w:ascii="Arial" w:hAnsi="Arial" w:cs="Arial"/>
          <w:color w:val="000000"/>
          <w:sz w:val="20"/>
          <w:szCs w:val="20"/>
          <w:u w:val="none"/>
        </w:rPr>
        <w:tab/>
      </w:r>
      <w:r>
        <w:rPr>
          <w:rFonts w:ascii="Arial" w:hAnsi="Arial" w:cs="Arial"/>
          <w:color w:val="000000"/>
          <w:sz w:val="20"/>
          <w:szCs w:val="20"/>
          <w:u w:val="none"/>
        </w:rPr>
        <w:tab/>
      </w:r>
      <w:r>
        <w:rPr>
          <w:rFonts w:ascii="Arial" w:hAnsi="Arial" w:cs="Arial"/>
          <w:color w:val="000000"/>
          <w:sz w:val="20"/>
          <w:szCs w:val="20"/>
          <w:u w:val="none"/>
        </w:rPr>
        <w:tab/>
      </w:r>
      <w:r>
        <w:rPr>
          <w:rFonts w:ascii="Arial" w:hAnsi="Arial" w:cs="Arial"/>
          <w:color w:val="000000"/>
          <w:sz w:val="20"/>
          <w:szCs w:val="20"/>
          <w:u w:val="none"/>
        </w:rPr>
        <w:tab/>
      </w:r>
      <w:r w:rsidRPr="00F53EAD">
        <w:rPr>
          <w:rFonts w:ascii="Arial" w:hAnsi="Arial" w:cs="Arial"/>
          <w:color w:val="000000"/>
          <w:sz w:val="20"/>
          <w:szCs w:val="20"/>
          <w:u w:val="none"/>
        </w:rPr>
        <w:t xml:space="preserve">PROJETO DE LEI N° </w:t>
      </w:r>
      <w:r>
        <w:rPr>
          <w:rFonts w:ascii="Arial" w:hAnsi="Arial" w:cs="Arial"/>
          <w:color w:val="000000"/>
          <w:sz w:val="20"/>
          <w:szCs w:val="20"/>
          <w:u w:val="none"/>
        </w:rPr>
        <w:t>64</w:t>
      </w:r>
      <w:r w:rsidRPr="00F53EAD">
        <w:rPr>
          <w:rFonts w:ascii="Arial" w:hAnsi="Arial" w:cs="Arial"/>
          <w:color w:val="000000"/>
          <w:sz w:val="20"/>
          <w:szCs w:val="20"/>
          <w:u w:val="none"/>
        </w:rPr>
        <w:t>/10</w:t>
      </w: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ind w:left="3600"/>
        <w:jc w:val="both"/>
        <w:rPr>
          <w:rFonts w:ascii="Arial" w:hAnsi="Arial" w:cs="Arial"/>
          <w:b/>
        </w:rPr>
      </w:pP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3600"/>
        <w:jc w:val="both"/>
        <w:rPr>
          <w:rFonts w:ascii="Arial" w:hAnsi="Arial" w:cs="Arial"/>
          <w:b/>
        </w:rPr>
      </w:pPr>
      <w:r w:rsidRPr="00CA572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Altera o ‘caput’ e acrescenta parágrafo único no artigo 3º da Lei nº 3.044/08, que dispõe sobre os valores dos subsídios do Prefeito, Vice-Prefeito, Secretários Municipais, Presidente da Câmara e Vereadores do Município de Santa Bárbara d’Oeste e dá outras providências</w:t>
      </w:r>
      <w:r w:rsidRPr="00CA572C">
        <w:rPr>
          <w:rFonts w:ascii="Arial" w:hAnsi="Arial" w:cs="Arial"/>
          <w:b/>
        </w:rPr>
        <w:t>”.</w:t>
      </w: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F53EAD">
        <w:rPr>
          <w:rFonts w:ascii="Arial" w:hAnsi="Arial" w:cs="Arial"/>
          <w:b/>
          <w:color w:val="000000"/>
        </w:rPr>
        <w:t>Art. 1º</w:t>
      </w:r>
      <w:r w:rsidRPr="00F53E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 w:rsidRPr="00FD460C">
        <w:rPr>
          <w:rFonts w:ascii="Arial" w:hAnsi="Arial" w:cs="Arial"/>
          <w:i/>
          <w:color w:val="000000"/>
        </w:rPr>
        <w:t>caput</w:t>
      </w:r>
      <w:r>
        <w:rPr>
          <w:rFonts w:ascii="Arial" w:hAnsi="Arial" w:cs="Arial"/>
          <w:color w:val="000000"/>
        </w:rPr>
        <w:t xml:space="preserve"> do artigo 3º da Lei nº 3.044 de 23 de abril de 2008, passa a ter a seguinte redação:</w:t>
      </w: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F72688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Os subsídios de que trata esta Lei serão atualizados anualmente, sempre na mesma data de reajuste do funcionalismo público e sem distinção de índice, em conformidade com o disposto no artigo 37, inciso X da Constituição Federal.” </w:t>
      </w:r>
      <w:r w:rsidRPr="00FD460C">
        <w:rPr>
          <w:rFonts w:ascii="Arial" w:hAnsi="Arial" w:cs="Arial"/>
          <w:b/>
        </w:rPr>
        <w:t>(NR)</w:t>
      </w: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F53EAD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2</w:t>
      </w:r>
      <w:r w:rsidRPr="00F53EAD">
        <w:rPr>
          <w:rFonts w:ascii="Arial" w:hAnsi="Arial" w:cs="Arial"/>
          <w:b/>
          <w:color w:val="000000"/>
        </w:rPr>
        <w:t>º</w:t>
      </w:r>
      <w:r w:rsidRPr="00F53E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Acrescente-se parágrafo único no artigo 3º da Lei nº 3.044 de 23 de abril de 2008, com a seguinte redação:</w:t>
      </w: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</w:t>
      </w:r>
      <w:r w:rsidRPr="00FD460C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A atualização de que trata o </w:t>
      </w:r>
      <w:r w:rsidRPr="00FD460C"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deste artigo será feit</w:t>
      </w:r>
      <w:r w:rsidRPr="00CD0D86">
        <w:rPr>
          <w:rFonts w:ascii="Arial" w:hAnsi="Arial" w:cs="Arial"/>
        </w:rPr>
        <w:t>a mediante Decreto do Executivo para os subsídios do Prefeito, Vice-Prefeito</w:t>
      </w:r>
      <w:r>
        <w:rPr>
          <w:rFonts w:ascii="Arial" w:hAnsi="Arial" w:cs="Arial"/>
        </w:rPr>
        <w:t xml:space="preserve"> e</w:t>
      </w:r>
      <w:r w:rsidRPr="00CD0D86">
        <w:rPr>
          <w:rFonts w:ascii="Arial" w:hAnsi="Arial" w:cs="Arial"/>
        </w:rPr>
        <w:t xml:space="preserve"> Secretários Municipais</w:t>
      </w:r>
      <w:r>
        <w:rPr>
          <w:rFonts w:ascii="Arial" w:hAnsi="Arial" w:cs="Arial"/>
        </w:rPr>
        <w:t>, e por Ato da Mesa Diretora, para os subsídios do</w:t>
      </w:r>
      <w:r w:rsidRPr="00CD0D86">
        <w:rPr>
          <w:rFonts w:ascii="Arial" w:hAnsi="Arial" w:cs="Arial"/>
        </w:rPr>
        <w:t xml:space="preserve"> Presidente da Câmara e Vereadores do Município de Santa Bárbara d’Oeste</w:t>
      </w:r>
      <w:r>
        <w:rPr>
          <w:rFonts w:ascii="Arial" w:hAnsi="Arial" w:cs="Arial"/>
        </w:rPr>
        <w:t>.”</w:t>
      </w:r>
    </w:p>
    <w:p w:rsidR="00E94B43" w:rsidRPr="00CA572C" w:rsidRDefault="00E94B43" w:rsidP="00A82E7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0D8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250D85">
        <w:rPr>
          <w:rFonts w:ascii="Arial" w:hAnsi="Arial" w:cs="Arial"/>
          <w:b/>
        </w:rPr>
        <w:t>°</w:t>
      </w:r>
      <w:r w:rsidRPr="00CA572C">
        <w:rPr>
          <w:rFonts w:ascii="Arial" w:hAnsi="Arial" w:cs="Arial"/>
        </w:rPr>
        <w:t xml:space="preserve"> As despesas decorrentes da execução desta lei correrão por</w:t>
      </w:r>
      <w:r>
        <w:rPr>
          <w:rFonts w:ascii="Arial" w:hAnsi="Arial" w:cs="Arial"/>
        </w:rPr>
        <w:t xml:space="preserve"> </w:t>
      </w:r>
      <w:r w:rsidRPr="00CA572C">
        <w:rPr>
          <w:rFonts w:ascii="Arial" w:hAnsi="Arial" w:cs="Arial"/>
        </w:rPr>
        <w:t>conta de dotações especificas</w:t>
      </w:r>
      <w:r>
        <w:rPr>
          <w:rFonts w:ascii="Arial" w:hAnsi="Arial" w:cs="Arial"/>
        </w:rPr>
        <w:t xml:space="preserve"> de cada poder</w:t>
      </w:r>
      <w:r w:rsidRPr="00CA572C">
        <w:rPr>
          <w:rFonts w:ascii="Arial" w:hAnsi="Arial" w:cs="Arial"/>
        </w:rPr>
        <w:t>, consignadas no orçamento vigente,</w:t>
      </w:r>
      <w:r>
        <w:rPr>
          <w:rFonts w:ascii="Arial" w:hAnsi="Arial" w:cs="Arial"/>
        </w:rPr>
        <w:t xml:space="preserve"> </w:t>
      </w:r>
      <w:r w:rsidRPr="00CA572C">
        <w:rPr>
          <w:rFonts w:ascii="Arial" w:hAnsi="Arial" w:cs="Arial"/>
        </w:rPr>
        <w:t>suplementadas, se necessário.</w:t>
      </w:r>
    </w:p>
    <w:p w:rsidR="00E94B43" w:rsidRPr="00CA572C" w:rsidRDefault="00E94B43" w:rsidP="00A82E7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4B43" w:rsidRDefault="00E94B43" w:rsidP="00A82E7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0D8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250D85">
        <w:rPr>
          <w:rFonts w:ascii="Arial" w:hAnsi="Arial" w:cs="Arial"/>
          <w:b/>
        </w:rPr>
        <w:t>°</w:t>
      </w:r>
      <w:r w:rsidRPr="00CA572C">
        <w:rPr>
          <w:rFonts w:ascii="Arial" w:hAnsi="Arial" w:cs="Arial"/>
        </w:rPr>
        <w:t xml:space="preserve"> Esta Lei entra em vigor na data de sua publicação,</w:t>
      </w:r>
      <w:r>
        <w:rPr>
          <w:rFonts w:ascii="Arial" w:hAnsi="Arial" w:cs="Arial"/>
        </w:rPr>
        <w:t xml:space="preserve"> </w:t>
      </w:r>
      <w:r w:rsidRPr="00CA572C">
        <w:rPr>
          <w:rFonts w:ascii="Arial" w:hAnsi="Arial" w:cs="Arial"/>
        </w:rPr>
        <w:t xml:space="preserve">retroagindo seus efeitos a </w:t>
      </w:r>
      <w:r>
        <w:rPr>
          <w:rFonts w:ascii="Arial" w:hAnsi="Arial" w:cs="Arial"/>
        </w:rPr>
        <w:t>01</w:t>
      </w:r>
      <w:r w:rsidRPr="00CA572C">
        <w:rPr>
          <w:rFonts w:ascii="Arial" w:hAnsi="Arial" w:cs="Arial"/>
        </w:rPr>
        <w:t xml:space="preserve"> de maio de 20</w:t>
      </w:r>
      <w:r>
        <w:rPr>
          <w:rFonts w:ascii="Arial" w:hAnsi="Arial" w:cs="Arial"/>
        </w:rPr>
        <w:t>10</w:t>
      </w:r>
      <w:r w:rsidRPr="00CA572C">
        <w:rPr>
          <w:rFonts w:ascii="Arial" w:hAnsi="Arial" w:cs="Arial"/>
        </w:rPr>
        <w:t>, revoga</w:t>
      </w:r>
      <w:r>
        <w:rPr>
          <w:rFonts w:ascii="Arial" w:hAnsi="Arial" w:cs="Arial"/>
        </w:rPr>
        <w:t>ndo-</w:t>
      </w:r>
      <w:r w:rsidRPr="00CA572C">
        <w:rPr>
          <w:rFonts w:ascii="Arial" w:hAnsi="Arial" w:cs="Arial"/>
        </w:rPr>
        <w:t>se as disposições em</w:t>
      </w:r>
      <w:r>
        <w:rPr>
          <w:rFonts w:ascii="Arial" w:hAnsi="Arial" w:cs="Arial"/>
        </w:rPr>
        <w:t xml:space="preserve"> </w:t>
      </w:r>
      <w:r w:rsidRPr="00CA572C">
        <w:rPr>
          <w:rFonts w:ascii="Arial" w:hAnsi="Arial" w:cs="Arial"/>
        </w:rPr>
        <w:t>contrário.</w:t>
      </w:r>
    </w:p>
    <w:p w:rsidR="00E94B43" w:rsidRPr="00CA572C" w:rsidRDefault="00E94B43" w:rsidP="00A82E7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4B43" w:rsidRPr="00F53EAD" w:rsidRDefault="00E94B43" w:rsidP="00A82E7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F53EAD">
        <w:rPr>
          <w:rFonts w:ascii="Arial" w:hAnsi="Arial" w:cs="Arial"/>
          <w:color w:val="000000"/>
        </w:rPr>
        <w:t xml:space="preserve">Plenário “Dr. Tancredo Neves”, em </w:t>
      </w:r>
      <w:r>
        <w:rPr>
          <w:rFonts w:ascii="Arial" w:hAnsi="Arial" w:cs="Arial"/>
          <w:color w:val="000000"/>
        </w:rPr>
        <w:t>20</w:t>
      </w:r>
      <w:r w:rsidRPr="00F53EAD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maio</w:t>
      </w:r>
      <w:r w:rsidRPr="00F53EAD">
        <w:rPr>
          <w:rFonts w:ascii="Arial" w:hAnsi="Arial" w:cs="Arial"/>
          <w:color w:val="000000"/>
        </w:rPr>
        <w:t xml:space="preserve"> de 2010.</w:t>
      </w:r>
    </w:p>
    <w:p w:rsidR="00E94B43" w:rsidRDefault="00E94B43" w:rsidP="00A82E7A">
      <w:pPr>
        <w:jc w:val="center"/>
        <w:rPr>
          <w:rFonts w:ascii="Arial" w:hAnsi="Arial" w:cs="Arial"/>
          <w:sz w:val="22"/>
          <w:szCs w:val="22"/>
        </w:rPr>
      </w:pPr>
    </w:p>
    <w:p w:rsidR="00E94B43" w:rsidRDefault="00E94B43" w:rsidP="00A82E7A">
      <w:pPr>
        <w:jc w:val="center"/>
        <w:rPr>
          <w:rFonts w:ascii="Arial" w:hAnsi="Arial" w:cs="Arial"/>
          <w:sz w:val="22"/>
          <w:szCs w:val="22"/>
        </w:rPr>
      </w:pPr>
    </w:p>
    <w:p w:rsidR="00E94B43" w:rsidRDefault="00E94B43" w:rsidP="00A82E7A">
      <w:pPr>
        <w:jc w:val="center"/>
        <w:rPr>
          <w:rFonts w:ascii="Arial" w:hAnsi="Arial" w:cs="Arial"/>
          <w:sz w:val="22"/>
          <w:szCs w:val="22"/>
        </w:rPr>
      </w:pPr>
    </w:p>
    <w:p w:rsidR="00E94B43" w:rsidRPr="005863E0" w:rsidRDefault="00E94B43" w:rsidP="00A82E7A">
      <w:pPr>
        <w:jc w:val="center"/>
        <w:rPr>
          <w:rFonts w:ascii="Arial" w:hAnsi="Arial" w:cs="Arial"/>
          <w:sz w:val="22"/>
          <w:szCs w:val="22"/>
        </w:rPr>
      </w:pPr>
    </w:p>
    <w:p w:rsidR="00E94B43" w:rsidRPr="005863E0" w:rsidRDefault="00E94B43" w:rsidP="00A82E7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360"/>
      </w:tblGrid>
      <w:tr w:rsidR="00E94B43" w:rsidRPr="00BD6D9D">
        <w:trPr>
          <w:trHeight w:val="1058"/>
        </w:trPr>
        <w:tc>
          <w:tcPr>
            <w:tcW w:w="8978" w:type="dxa"/>
            <w:gridSpan w:val="2"/>
          </w:tcPr>
          <w:p w:rsidR="00E94B43" w:rsidRPr="00BD6D9D" w:rsidRDefault="00E94B43" w:rsidP="00A82E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lastRenderedPageBreak/>
              <w:t>ANIZIO TAVARES DA SILVA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-Presidente-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ADEMIR JOSÉ DA SILVA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 Vice-Presidente-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B43" w:rsidRPr="00BD6D9D">
        <w:tc>
          <w:tcPr>
            <w:tcW w:w="4489" w:type="dxa"/>
          </w:tcPr>
          <w:p w:rsidR="00E94B43" w:rsidRPr="00BD6D9D" w:rsidRDefault="00E94B43" w:rsidP="00A82E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CARLOS ALBERTO P. FONTES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-1º Secretário-</w:t>
            </w:r>
          </w:p>
        </w:tc>
        <w:tc>
          <w:tcPr>
            <w:tcW w:w="4489" w:type="dxa"/>
          </w:tcPr>
          <w:p w:rsidR="00E94B43" w:rsidRPr="00BD6D9D" w:rsidRDefault="00E94B43" w:rsidP="00A82E7A">
            <w:pPr>
              <w:ind w:firstLine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LAERTE ANTONIO DA SILVA</w:t>
            </w:r>
          </w:p>
          <w:p w:rsidR="00E94B43" w:rsidRPr="00BD6D9D" w:rsidRDefault="00E94B43" w:rsidP="00A82E7A">
            <w:pPr>
              <w:ind w:firstLine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-2ª Secretário-</w:t>
            </w:r>
          </w:p>
        </w:tc>
      </w:tr>
    </w:tbl>
    <w:p w:rsidR="00E94B43" w:rsidRPr="0072161F" w:rsidRDefault="00E94B43" w:rsidP="00A82E7A">
      <w:pPr>
        <w:jc w:val="center"/>
        <w:rPr>
          <w:rFonts w:ascii="Arial" w:hAnsi="Arial" w:cs="Arial"/>
          <w:b/>
        </w:rPr>
      </w:pPr>
      <w:r w:rsidRPr="0072161F">
        <w:rPr>
          <w:rFonts w:ascii="Arial" w:hAnsi="Arial" w:cs="Arial"/>
          <w:b/>
        </w:rPr>
        <w:t>EXPOSIÇÃO DE MOTIVOS:</w:t>
      </w:r>
    </w:p>
    <w:p w:rsidR="00E94B43" w:rsidRPr="0072161F" w:rsidRDefault="00E94B43" w:rsidP="00A82E7A">
      <w:pPr>
        <w:jc w:val="both"/>
        <w:rPr>
          <w:rFonts w:ascii="Arial" w:hAnsi="Arial" w:cs="Arial"/>
        </w:rPr>
      </w:pPr>
    </w:p>
    <w:p w:rsidR="00E94B43" w:rsidRDefault="00E94B43" w:rsidP="00A82E7A">
      <w:pPr>
        <w:spacing w:line="360" w:lineRule="auto"/>
        <w:jc w:val="both"/>
        <w:rPr>
          <w:rFonts w:ascii="Arial" w:hAnsi="Arial" w:cs="Arial"/>
        </w:rPr>
      </w:pPr>
      <w:r w:rsidRPr="0072161F">
        <w:rPr>
          <w:rFonts w:ascii="Arial" w:hAnsi="Arial" w:cs="Arial"/>
        </w:rPr>
        <w:tab/>
      </w:r>
      <w:r w:rsidRPr="0072161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presente </w:t>
      </w:r>
      <w:r w:rsidRPr="0072161F">
        <w:rPr>
          <w:rFonts w:ascii="Arial" w:hAnsi="Arial" w:cs="Arial"/>
        </w:rPr>
        <w:t xml:space="preserve">Projeto de Lei tem por objetivo </w:t>
      </w:r>
      <w:r>
        <w:rPr>
          <w:rFonts w:ascii="Arial" w:hAnsi="Arial" w:cs="Arial"/>
        </w:rPr>
        <w:t>adequar a data de atualização dos subsídios dos Agentes Políticos à data de reajuste do funcionalismo público municipal, tanto do legislativo, como do Executivo</w:t>
      </w:r>
      <w:r w:rsidRPr="0072161F">
        <w:rPr>
          <w:rFonts w:ascii="Arial" w:hAnsi="Arial" w:cs="Arial"/>
        </w:rPr>
        <w:t>.</w:t>
      </w:r>
    </w:p>
    <w:p w:rsidR="00E94B43" w:rsidRDefault="00E94B43" w:rsidP="00A82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Esta adequação permite a aplicação do inciso X do artigo 37 da Constituição Federal de forma a não gerar dúvidas quanto ao índice a ser aplicado, e, por outro lado, cumpre, rigorosamente, o preceito Constitucional, ou seja:</w:t>
      </w:r>
    </w:p>
    <w:p w:rsidR="00E94B43" w:rsidRDefault="00E94B43" w:rsidP="00A82E7A">
      <w:pPr>
        <w:jc w:val="both"/>
        <w:rPr>
          <w:rFonts w:ascii="Arial" w:hAnsi="Arial" w:cs="Arial"/>
        </w:rPr>
      </w:pPr>
    </w:p>
    <w:p w:rsidR="00E94B43" w:rsidRDefault="00E94B43" w:rsidP="00A82E7A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“Art. </w:t>
      </w:r>
      <w:smartTag w:uri="urn:schemas-microsoft-com:office:smarttags" w:element="metricconverter">
        <w:smartTagPr>
          <w:attr w:name="ProductID" w:val="37. A"/>
        </w:smartTagPr>
        <w:r>
          <w:rPr>
            <w:rFonts w:ascii="Arial" w:hAnsi="Arial" w:cs="Arial"/>
            <w:color w:val="000000"/>
          </w:rPr>
          <w:t>37. A</w:t>
        </w:r>
      </w:smartTag>
      <w:r>
        <w:rPr>
          <w:rFonts w:ascii="Arial" w:hAnsi="Arial" w:cs="Arial"/>
          <w:color w:val="000000"/>
        </w:rPr>
        <w:t xml:space="preserve">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E94B43" w:rsidRDefault="00E94B43" w:rsidP="00A82E7A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</w:t>
      </w:r>
    </w:p>
    <w:p w:rsidR="00E94B43" w:rsidRDefault="00E94B43" w:rsidP="00A82E7A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 - a remuneração dos servidores públicos e o subsídio de que trata o § 4º do art. 39 somente poderão ser fixados ou alterados por lei específica, observada a iniciativa privativa em cada caso, </w:t>
      </w:r>
      <w:r w:rsidRPr="003424EC">
        <w:rPr>
          <w:rFonts w:ascii="Arial" w:hAnsi="Arial" w:cs="Arial"/>
          <w:b/>
          <w:color w:val="000000"/>
          <w:u w:val="single"/>
        </w:rPr>
        <w:t>assegurada revisão geral anual, sempre na mesma data e sem distinção de índices</w:t>
      </w:r>
      <w:r>
        <w:rPr>
          <w:rFonts w:ascii="Arial" w:hAnsi="Arial" w:cs="Arial"/>
          <w:color w:val="000000"/>
        </w:rPr>
        <w:t>;” (grifos e destaques nossos)</w:t>
      </w:r>
    </w:p>
    <w:p w:rsidR="00E94B43" w:rsidRDefault="00E94B43" w:rsidP="00A82E7A">
      <w:pPr>
        <w:jc w:val="both"/>
        <w:rPr>
          <w:rFonts w:ascii="Arial" w:hAnsi="Arial" w:cs="Arial"/>
        </w:rPr>
      </w:pPr>
    </w:p>
    <w:p w:rsidR="00E94B43" w:rsidRDefault="00E94B43" w:rsidP="00A82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Salientamos, também, que índice (INPC, IPCA, IGP-DI, etc.) é diferente de percentual (%). Logo, caso ocorra reajuste dos servidores em percentuais acima da inflação (aumento real), para efeito de atualização dos subsídios </w:t>
      </w:r>
      <w:r w:rsidRPr="00CD0D86">
        <w:rPr>
          <w:rFonts w:ascii="Arial" w:hAnsi="Arial" w:cs="Arial"/>
        </w:rPr>
        <w:t>do Prefeito, Vice-Prefeito</w:t>
      </w:r>
      <w:r>
        <w:rPr>
          <w:rFonts w:ascii="Arial" w:hAnsi="Arial" w:cs="Arial"/>
        </w:rPr>
        <w:t xml:space="preserve">, </w:t>
      </w:r>
      <w:r w:rsidRPr="00CD0D86">
        <w:rPr>
          <w:rFonts w:ascii="Arial" w:hAnsi="Arial" w:cs="Arial"/>
        </w:rPr>
        <w:t>Secretários Municipais</w:t>
      </w:r>
      <w:r>
        <w:rPr>
          <w:rFonts w:ascii="Arial" w:hAnsi="Arial" w:cs="Arial"/>
        </w:rPr>
        <w:t xml:space="preserve">, </w:t>
      </w:r>
      <w:r w:rsidRPr="00CD0D86">
        <w:rPr>
          <w:rFonts w:ascii="Arial" w:hAnsi="Arial" w:cs="Arial"/>
        </w:rPr>
        <w:t>Presidente da Câmara e Vereadores</w:t>
      </w:r>
      <w:r>
        <w:rPr>
          <w:rFonts w:ascii="Arial" w:hAnsi="Arial" w:cs="Arial"/>
        </w:rPr>
        <w:t>, deverá ser aplicado o mesmo índice utilizado, porém, relativo à inflação no período.</w:t>
      </w:r>
    </w:p>
    <w:p w:rsidR="00E94B43" w:rsidRDefault="00E94B43" w:rsidP="00A82E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94B43" w:rsidRDefault="00E94B43" w:rsidP="00A82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anexo, encontram-se </w:t>
      </w:r>
      <w:r w:rsidRPr="0072161F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7216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respectivas </w:t>
      </w:r>
      <w:r w:rsidRPr="0072161F">
        <w:rPr>
          <w:rFonts w:ascii="Arial" w:hAnsi="Arial" w:cs="Arial"/>
        </w:rPr>
        <w:t>estimativa</w:t>
      </w:r>
      <w:r>
        <w:rPr>
          <w:rFonts w:ascii="Arial" w:hAnsi="Arial" w:cs="Arial"/>
        </w:rPr>
        <w:t>s</w:t>
      </w:r>
      <w:r w:rsidRPr="0072161F">
        <w:rPr>
          <w:rFonts w:ascii="Arial" w:hAnsi="Arial" w:cs="Arial"/>
        </w:rPr>
        <w:t xml:space="preserve"> de impacto financeiro-orçamentário</w:t>
      </w:r>
      <w:r>
        <w:rPr>
          <w:rFonts w:ascii="Arial" w:hAnsi="Arial" w:cs="Arial"/>
        </w:rPr>
        <w:t xml:space="preserve"> (Legislativo e Executivo)</w:t>
      </w:r>
      <w:r w:rsidRPr="0072161F">
        <w:rPr>
          <w:rFonts w:ascii="Arial" w:hAnsi="Arial" w:cs="Arial"/>
        </w:rPr>
        <w:t xml:space="preserve">, demonstrando que </w:t>
      </w:r>
      <w:r>
        <w:rPr>
          <w:rFonts w:ascii="Arial" w:hAnsi="Arial" w:cs="Arial"/>
        </w:rPr>
        <w:t xml:space="preserve">a aplicação da regra constante do PL ora proposto, para o presente ano, </w:t>
      </w:r>
      <w:r w:rsidRPr="0072161F">
        <w:rPr>
          <w:rFonts w:ascii="Arial" w:hAnsi="Arial" w:cs="Arial"/>
        </w:rPr>
        <w:t xml:space="preserve">enquadra-se nos limites </w:t>
      </w:r>
      <w:r>
        <w:rPr>
          <w:rFonts w:ascii="Arial" w:hAnsi="Arial" w:cs="Arial"/>
        </w:rPr>
        <w:t>estabelecidos pela Lei de Responsabilidade Fiscal</w:t>
      </w:r>
      <w:r w:rsidRPr="0072161F">
        <w:rPr>
          <w:rFonts w:ascii="Arial" w:hAnsi="Arial" w:cs="Arial"/>
        </w:rPr>
        <w:t>.</w:t>
      </w:r>
    </w:p>
    <w:p w:rsidR="00E94B43" w:rsidRDefault="00E94B43" w:rsidP="00A82E7A">
      <w:pPr>
        <w:jc w:val="both"/>
        <w:rPr>
          <w:rFonts w:ascii="Arial" w:hAnsi="Arial" w:cs="Arial"/>
        </w:rPr>
      </w:pPr>
    </w:p>
    <w:p w:rsidR="00E94B43" w:rsidRPr="0072161F" w:rsidRDefault="00E94B43" w:rsidP="00A82E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do exposto, a Mesa Diretora requer o apoio dos nobres Edis desta Casa de Leis na aprovação do presente Projeto de Lei. </w:t>
      </w:r>
    </w:p>
    <w:p w:rsidR="00E94B43" w:rsidRPr="0072161F" w:rsidRDefault="00E94B43" w:rsidP="00A82E7A">
      <w:pPr>
        <w:jc w:val="both"/>
        <w:rPr>
          <w:rFonts w:ascii="Arial" w:hAnsi="Arial" w:cs="Arial"/>
          <w:b/>
        </w:rPr>
      </w:pPr>
    </w:p>
    <w:p w:rsidR="00E94B43" w:rsidRPr="0072161F" w:rsidRDefault="00E94B43" w:rsidP="00A82E7A">
      <w:pPr>
        <w:spacing w:line="360" w:lineRule="auto"/>
        <w:jc w:val="center"/>
        <w:rPr>
          <w:rFonts w:ascii="Arial" w:hAnsi="Arial" w:cs="Arial"/>
        </w:rPr>
      </w:pPr>
      <w:r w:rsidRPr="0072161F">
        <w:rPr>
          <w:rFonts w:ascii="Arial" w:hAnsi="Arial" w:cs="Arial"/>
        </w:rPr>
        <w:t>Santa Bárbara d’Oeste, 20 de maio de 2010.</w:t>
      </w:r>
    </w:p>
    <w:p w:rsidR="00E94B43" w:rsidRPr="005863E0" w:rsidRDefault="00E94B43" w:rsidP="00A82E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4B43" w:rsidRPr="005863E0" w:rsidRDefault="00E94B43" w:rsidP="00A82E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360"/>
      </w:tblGrid>
      <w:tr w:rsidR="00E94B43" w:rsidRPr="00BD6D9D">
        <w:trPr>
          <w:trHeight w:val="1058"/>
        </w:trPr>
        <w:tc>
          <w:tcPr>
            <w:tcW w:w="8978" w:type="dxa"/>
            <w:gridSpan w:val="2"/>
          </w:tcPr>
          <w:p w:rsidR="00E94B43" w:rsidRPr="00BD6D9D" w:rsidRDefault="00E94B43" w:rsidP="00A82E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ANIZIO TAVARES DA SILVA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-Presidente-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ADEMIR JOSÉ DA SILVA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 Vice-Presidente-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B43" w:rsidRPr="00BD6D9D">
        <w:tc>
          <w:tcPr>
            <w:tcW w:w="4489" w:type="dxa"/>
          </w:tcPr>
          <w:p w:rsidR="00E94B43" w:rsidRPr="00BD6D9D" w:rsidRDefault="00E94B43" w:rsidP="00A82E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CARLOS ALBERTO P. FONTES</w:t>
            </w:r>
          </w:p>
          <w:p w:rsidR="00E94B43" w:rsidRPr="00BD6D9D" w:rsidRDefault="00E94B43" w:rsidP="00A82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-1º Secretário-</w:t>
            </w:r>
          </w:p>
        </w:tc>
        <w:tc>
          <w:tcPr>
            <w:tcW w:w="4489" w:type="dxa"/>
          </w:tcPr>
          <w:p w:rsidR="00E94B43" w:rsidRPr="00BD6D9D" w:rsidRDefault="00E94B43" w:rsidP="00A82E7A">
            <w:pPr>
              <w:ind w:firstLine="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D9D">
              <w:rPr>
                <w:rFonts w:ascii="Arial" w:hAnsi="Arial" w:cs="Arial"/>
                <w:b/>
                <w:sz w:val="22"/>
                <w:szCs w:val="22"/>
              </w:rPr>
              <w:t>LAERTE ANTONIO DA SILVA</w:t>
            </w:r>
          </w:p>
          <w:p w:rsidR="00E94B43" w:rsidRPr="00BD6D9D" w:rsidRDefault="00E94B43" w:rsidP="00A82E7A">
            <w:pPr>
              <w:ind w:firstLine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9D">
              <w:rPr>
                <w:rFonts w:ascii="Arial" w:hAnsi="Arial" w:cs="Arial"/>
                <w:sz w:val="22"/>
                <w:szCs w:val="22"/>
              </w:rPr>
              <w:t>-2ª Secretária-</w:t>
            </w:r>
          </w:p>
        </w:tc>
      </w:tr>
    </w:tbl>
    <w:p w:rsidR="00E94B43" w:rsidRDefault="00E94B43" w:rsidP="00A82E7A">
      <w:pPr>
        <w:tabs>
          <w:tab w:val="left" w:pos="1134"/>
        </w:tabs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7A" w:rsidRDefault="00A82E7A">
      <w:r>
        <w:separator/>
      </w:r>
    </w:p>
  </w:endnote>
  <w:endnote w:type="continuationSeparator" w:id="0">
    <w:p w:rsidR="00A82E7A" w:rsidRDefault="00A8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7A" w:rsidRDefault="00A82E7A">
      <w:r>
        <w:separator/>
      </w:r>
    </w:p>
  </w:footnote>
  <w:footnote w:type="continuationSeparator" w:id="0">
    <w:p w:rsidR="00A82E7A" w:rsidRDefault="00A82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4A3C"/>
    <w:rsid w:val="009F196D"/>
    <w:rsid w:val="00A82E7A"/>
    <w:rsid w:val="00A9035B"/>
    <w:rsid w:val="00CD613B"/>
    <w:rsid w:val="00E9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94B43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94B43"/>
    <w:rPr>
      <w:rFonts w:ascii="Bookman Old Style" w:eastAsia="MS Mincho" w:hAnsi="Bookman Old Style"/>
      <w:b/>
      <w:bCs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