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711" w:rsidRPr="00433F88" w:rsidRDefault="00B75711" w:rsidP="00B75711">
      <w:pPr>
        <w:jc w:val="center"/>
        <w:rPr>
          <w:b/>
        </w:rPr>
      </w:pPr>
      <w:bookmarkStart w:id="0" w:name="_GoBack"/>
      <w:bookmarkEnd w:id="0"/>
      <w:r w:rsidRPr="00433F88">
        <w:rPr>
          <w:b/>
        </w:rPr>
        <w:t xml:space="preserve">PROJETO DE LEI N° </w:t>
      </w:r>
      <w:r>
        <w:rPr>
          <w:b/>
        </w:rPr>
        <w:t>107</w:t>
      </w:r>
      <w:r w:rsidRPr="00433F88">
        <w:rPr>
          <w:b/>
        </w:rPr>
        <w:t>/2010</w:t>
      </w:r>
    </w:p>
    <w:p w:rsidR="00B75711" w:rsidRPr="00433F88" w:rsidRDefault="00B75711" w:rsidP="00B75711">
      <w:pPr>
        <w:jc w:val="center"/>
        <w:rPr>
          <w:b/>
        </w:rPr>
      </w:pPr>
    </w:p>
    <w:p w:rsidR="00B75711" w:rsidRPr="00433F88" w:rsidRDefault="00B75711" w:rsidP="00B75711">
      <w:pPr>
        <w:jc w:val="center"/>
        <w:rPr>
          <w:b/>
        </w:rPr>
      </w:pPr>
    </w:p>
    <w:p w:rsidR="00B75711" w:rsidRPr="00433F88" w:rsidRDefault="00B75711" w:rsidP="00B75711">
      <w:pPr>
        <w:jc w:val="center"/>
        <w:rPr>
          <w:b/>
        </w:rPr>
      </w:pPr>
    </w:p>
    <w:p w:rsidR="00B75711" w:rsidRPr="00433F88" w:rsidRDefault="00B75711" w:rsidP="00B75711">
      <w:pPr>
        <w:jc w:val="center"/>
        <w:rPr>
          <w:b/>
        </w:rPr>
      </w:pPr>
    </w:p>
    <w:p w:rsidR="00B75711" w:rsidRPr="00433F88" w:rsidRDefault="00B75711" w:rsidP="00B75711">
      <w:pPr>
        <w:jc w:val="center"/>
        <w:rPr>
          <w:b/>
        </w:rPr>
      </w:pPr>
    </w:p>
    <w:p w:rsidR="00B75711" w:rsidRPr="00433F88" w:rsidRDefault="00B75711" w:rsidP="00B75711">
      <w:pPr>
        <w:jc w:val="right"/>
        <w:rPr>
          <w:b/>
        </w:rPr>
      </w:pPr>
      <w:r w:rsidRPr="00433F88">
        <w:rPr>
          <w:b/>
        </w:rPr>
        <w:t>Autoria:      Fabiano W. Ruiz Martinez “Pinguim”</w:t>
      </w:r>
    </w:p>
    <w:p w:rsidR="00B75711" w:rsidRPr="00433F88" w:rsidRDefault="00B75711" w:rsidP="00B75711">
      <w:pPr>
        <w:jc w:val="center"/>
        <w:rPr>
          <w:b/>
        </w:rPr>
      </w:pPr>
    </w:p>
    <w:p w:rsidR="00B75711" w:rsidRPr="00433F88" w:rsidRDefault="00B75711" w:rsidP="00B75711">
      <w:pPr>
        <w:ind w:left="4230" w:firstLine="4230"/>
        <w:jc w:val="both"/>
      </w:pPr>
    </w:p>
    <w:p w:rsidR="00B75711" w:rsidRPr="00433F88" w:rsidRDefault="00B75711" w:rsidP="00B75711">
      <w:pPr>
        <w:ind w:left="4230" w:firstLine="4230"/>
        <w:jc w:val="both"/>
      </w:pPr>
    </w:p>
    <w:p w:rsidR="00B75711" w:rsidRPr="00433F88" w:rsidRDefault="00B75711" w:rsidP="00B75711">
      <w:pPr>
        <w:ind w:left="4230" w:firstLine="4230"/>
        <w:jc w:val="both"/>
      </w:pPr>
    </w:p>
    <w:p w:rsidR="00B75711" w:rsidRPr="00433F88" w:rsidRDefault="00B75711" w:rsidP="00B75711">
      <w:pPr>
        <w:ind w:left="4230" w:firstLine="4230"/>
        <w:jc w:val="both"/>
      </w:pPr>
    </w:p>
    <w:p w:rsidR="00B75711" w:rsidRPr="00433F88" w:rsidRDefault="00B75711" w:rsidP="00B75711">
      <w:pPr>
        <w:ind w:left="4310"/>
        <w:jc w:val="both"/>
        <w:rPr>
          <w:b/>
        </w:rPr>
      </w:pPr>
      <w:r w:rsidRPr="00433F88">
        <w:rPr>
          <w:b/>
        </w:rPr>
        <w:t xml:space="preserve"> “Altera o Artigo 1° e seu § 1° da Lei n°2452 de 30 de Setembro de 1999 e dá outras providências”</w:t>
      </w:r>
    </w:p>
    <w:p w:rsidR="00B75711" w:rsidRPr="00433F88" w:rsidRDefault="00B75711" w:rsidP="00B75711"/>
    <w:p w:rsidR="00B75711" w:rsidRPr="00433F88" w:rsidRDefault="00B75711" w:rsidP="00B75711"/>
    <w:p w:rsidR="00B75711" w:rsidRPr="00433F88" w:rsidRDefault="00B75711" w:rsidP="00B75711">
      <w:pPr>
        <w:jc w:val="both"/>
      </w:pPr>
      <w:r w:rsidRPr="00433F88">
        <w:t xml:space="preserve">O Prefeito do Município de Santa Bárbara D’Oeste, Estado de São Paulo no uso das atribuições que lhes são conferidas pelo Artigo 63, IV da Lei Orgânica do Município, faz saber que a Câmara Municipal de Santa Bárbara D’Oeste aprova e ele, em seu nome, sanciona e promulga a seguinte Lei:        </w:t>
      </w:r>
    </w:p>
    <w:p w:rsidR="00B75711" w:rsidRPr="00433F88" w:rsidRDefault="00B75711" w:rsidP="00B75711">
      <w:pPr>
        <w:jc w:val="both"/>
      </w:pPr>
    </w:p>
    <w:p w:rsidR="00B75711" w:rsidRPr="00433F88" w:rsidRDefault="00B75711" w:rsidP="00B75711">
      <w:pPr>
        <w:jc w:val="both"/>
        <w:rPr>
          <w:b/>
        </w:rPr>
      </w:pPr>
    </w:p>
    <w:p w:rsidR="00B75711" w:rsidRPr="00433F88" w:rsidRDefault="00B75711" w:rsidP="00B75711">
      <w:pPr>
        <w:jc w:val="both"/>
        <w:rPr>
          <w:b/>
        </w:rPr>
      </w:pPr>
    </w:p>
    <w:p w:rsidR="00B75711" w:rsidRPr="00433F88" w:rsidRDefault="00B75711" w:rsidP="00B75711">
      <w:pPr>
        <w:jc w:val="both"/>
        <w:rPr>
          <w:b/>
        </w:rPr>
      </w:pPr>
    </w:p>
    <w:p w:rsidR="00B75711" w:rsidRPr="00433F88" w:rsidRDefault="00B75711" w:rsidP="00B75711">
      <w:pPr>
        <w:jc w:val="both"/>
        <w:rPr>
          <w:b/>
        </w:rPr>
      </w:pPr>
    </w:p>
    <w:p w:rsidR="00B75711" w:rsidRPr="00433F88" w:rsidRDefault="00B75711" w:rsidP="00B75711">
      <w:pPr>
        <w:jc w:val="both"/>
        <w:rPr>
          <w:b/>
        </w:rPr>
      </w:pPr>
    </w:p>
    <w:p w:rsidR="00B75711" w:rsidRPr="00433F88" w:rsidRDefault="00B75711" w:rsidP="00B75711">
      <w:pPr>
        <w:jc w:val="both"/>
        <w:rPr>
          <w:b/>
        </w:rPr>
      </w:pPr>
    </w:p>
    <w:p w:rsidR="00B75711" w:rsidRPr="00433F88" w:rsidRDefault="00B75711" w:rsidP="00B75711">
      <w:pPr>
        <w:jc w:val="both"/>
      </w:pPr>
      <w:r w:rsidRPr="00433F88">
        <w:rPr>
          <w:b/>
        </w:rPr>
        <w:t>ARTIGO 1°</w:t>
      </w:r>
      <w:r w:rsidRPr="00433F88">
        <w:t xml:space="preserve"> - Fica alterado o Artigo 1° e seu § 1° da Lei 2452 de 30 de Setembro de 1.999 com a seguinte redação:</w:t>
      </w:r>
    </w:p>
    <w:p w:rsidR="00B75711" w:rsidRPr="00433F88" w:rsidRDefault="00B75711" w:rsidP="00B75711">
      <w:pPr>
        <w:jc w:val="both"/>
      </w:pPr>
    </w:p>
    <w:p w:rsidR="00B75711" w:rsidRPr="00433F88" w:rsidRDefault="00B75711" w:rsidP="00B75711">
      <w:pPr>
        <w:jc w:val="both"/>
        <w:rPr>
          <w:b/>
        </w:rPr>
      </w:pPr>
      <w:r w:rsidRPr="00433F88">
        <w:rPr>
          <w:b/>
        </w:rPr>
        <w:t>ARTIGO 1° - O valor da multa prevista para os que jogarem lixo, detritos, entulhos ou assemelhados, em lotes particulares, bem como em áreas, ruas e logradouros públicos é de R$ 1.000,00 ( Hum mil reais), reajustada anualmente pelo índice de inflação do período.</w:t>
      </w:r>
    </w:p>
    <w:p w:rsidR="00B75711" w:rsidRPr="00433F88" w:rsidRDefault="00B75711" w:rsidP="00B75711">
      <w:pPr>
        <w:jc w:val="both"/>
        <w:rPr>
          <w:b/>
        </w:rPr>
      </w:pPr>
      <w:r w:rsidRPr="00433F88">
        <w:rPr>
          <w:b/>
        </w:rPr>
        <w:t>§ 1° - Na reincidência, a multa de que trata o “caput” será de R$ 2.000,00 ( Dois mil reais), reajustada</w:t>
      </w:r>
      <w:r w:rsidRPr="00433F88">
        <w:t xml:space="preserve"> </w:t>
      </w:r>
      <w:r w:rsidRPr="00433F88">
        <w:rPr>
          <w:b/>
        </w:rPr>
        <w:t>anualmente pelo índice de inflação do período.</w:t>
      </w:r>
    </w:p>
    <w:p w:rsidR="00B75711" w:rsidRPr="00433F88" w:rsidRDefault="00B75711" w:rsidP="00B75711">
      <w:pPr>
        <w:jc w:val="both"/>
        <w:rPr>
          <w:b/>
        </w:rPr>
      </w:pPr>
    </w:p>
    <w:p w:rsidR="00B75711" w:rsidRPr="00433F88" w:rsidRDefault="00B75711" w:rsidP="00B75711">
      <w:pPr>
        <w:jc w:val="both"/>
      </w:pPr>
    </w:p>
    <w:p w:rsidR="00B75711" w:rsidRPr="00433F88" w:rsidRDefault="00B75711" w:rsidP="00B75711">
      <w:pPr>
        <w:jc w:val="both"/>
      </w:pPr>
      <w:r w:rsidRPr="00433F88">
        <w:rPr>
          <w:b/>
        </w:rPr>
        <w:t>ARTIGO 2°</w:t>
      </w:r>
      <w:r w:rsidRPr="00433F88">
        <w:t xml:space="preserve"> - Esta Lei será regulamentada pelo Poder Executivo, no que couber, através de decreto no prazo de 60 (Sessenta) dias.</w:t>
      </w:r>
    </w:p>
    <w:p w:rsidR="00B75711" w:rsidRPr="00433F88" w:rsidRDefault="00B75711" w:rsidP="00B75711">
      <w:pPr>
        <w:jc w:val="both"/>
      </w:pPr>
    </w:p>
    <w:p w:rsidR="00B75711" w:rsidRPr="00433F88" w:rsidRDefault="00B75711" w:rsidP="00B75711">
      <w:pPr>
        <w:jc w:val="both"/>
      </w:pPr>
      <w:r w:rsidRPr="00433F88">
        <w:rPr>
          <w:b/>
        </w:rPr>
        <w:t>ARTIGO 3°</w:t>
      </w:r>
      <w:r w:rsidRPr="00433F88">
        <w:t xml:space="preserve"> - Esta Lei entrará em vigor na data de sua publicação, revogadas as disposições em contrário.</w:t>
      </w:r>
    </w:p>
    <w:p w:rsidR="00B75711" w:rsidRPr="00433F88" w:rsidRDefault="00B75711" w:rsidP="00B75711">
      <w:pPr>
        <w:jc w:val="both"/>
        <w:rPr>
          <w:b/>
        </w:rPr>
      </w:pPr>
    </w:p>
    <w:p w:rsidR="00B75711" w:rsidRPr="00433F88" w:rsidRDefault="00B75711" w:rsidP="00B75711"/>
    <w:p w:rsidR="00B75711" w:rsidRPr="00433F88" w:rsidRDefault="00B75711" w:rsidP="00B75711"/>
    <w:p w:rsidR="00B75711" w:rsidRPr="00433F88" w:rsidRDefault="00B75711" w:rsidP="00B75711">
      <w:pPr>
        <w:jc w:val="center"/>
        <w:rPr>
          <w:b/>
        </w:rPr>
      </w:pPr>
      <w:r w:rsidRPr="00433F88">
        <w:rPr>
          <w:b/>
        </w:rPr>
        <w:t>Plenário “Dr. Tancredo Neves” Sta. Bárbara D’Oeste, 20 de Outubro de 2010</w:t>
      </w:r>
    </w:p>
    <w:p w:rsidR="00B75711" w:rsidRPr="00433F88" w:rsidRDefault="00B75711" w:rsidP="00B75711">
      <w:pPr>
        <w:rPr>
          <w:b/>
        </w:rPr>
      </w:pPr>
    </w:p>
    <w:p w:rsidR="00B75711" w:rsidRPr="00433F88" w:rsidRDefault="00B75711" w:rsidP="00B75711">
      <w:pPr>
        <w:jc w:val="center"/>
        <w:rPr>
          <w:b/>
        </w:rPr>
      </w:pPr>
    </w:p>
    <w:p w:rsidR="00B75711" w:rsidRPr="00433F88" w:rsidRDefault="00B75711" w:rsidP="00B75711">
      <w:pPr>
        <w:jc w:val="center"/>
        <w:rPr>
          <w:b/>
        </w:rPr>
      </w:pPr>
      <w:r w:rsidRPr="00433F88">
        <w:rPr>
          <w:b/>
        </w:rPr>
        <w:t>Fabiano W. Ruiz Martinez</w:t>
      </w:r>
    </w:p>
    <w:p w:rsidR="00B75711" w:rsidRPr="00433F88" w:rsidRDefault="00B75711" w:rsidP="00B75711">
      <w:pPr>
        <w:jc w:val="center"/>
        <w:rPr>
          <w:b/>
        </w:rPr>
      </w:pPr>
      <w:r w:rsidRPr="00433F88">
        <w:rPr>
          <w:b/>
        </w:rPr>
        <w:t>“Pinguim”</w:t>
      </w:r>
    </w:p>
    <w:p w:rsidR="00B75711" w:rsidRDefault="00B75711" w:rsidP="00B75711">
      <w:pPr>
        <w:jc w:val="center"/>
        <w:rPr>
          <w:b/>
        </w:rPr>
      </w:pPr>
      <w:r w:rsidRPr="00433F88">
        <w:rPr>
          <w:b/>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6CB" w:rsidRDefault="00AE36CB">
      <w:r>
        <w:separator/>
      </w:r>
    </w:p>
  </w:endnote>
  <w:endnote w:type="continuationSeparator" w:id="0">
    <w:p w:rsidR="00AE36CB" w:rsidRDefault="00AE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6CB" w:rsidRDefault="00AE36CB">
      <w:r>
        <w:separator/>
      </w:r>
    </w:p>
  </w:footnote>
  <w:footnote w:type="continuationSeparator" w:id="0">
    <w:p w:rsidR="00AE36CB" w:rsidRDefault="00AE3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9035B"/>
    <w:rsid w:val="00AE36CB"/>
    <w:rsid w:val="00B75711"/>
    <w:rsid w:val="00CD613B"/>
    <w:rsid w:val="00D130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1161</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