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EB" w:rsidRPr="0066392D" w:rsidRDefault="00A211EB" w:rsidP="00A211E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66392D">
        <w:rPr>
          <w:rFonts w:ascii="Arial" w:hAnsi="Arial" w:cs="Arial"/>
          <w:b/>
          <w:u w:val="single"/>
        </w:rPr>
        <w:t xml:space="preserve">PROJETO DE LEI Nº </w:t>
      </w:r>
      <w:r>
        <w:rPr>
          <w:rFonts w:ascii="Arial" w:hAnsi="Arial" w:cs="Arial"/>
          <w:b/>
          <w:u w:val="single"/>
        </w:rPr>
        <w:t>108</w:t>
      </w:r>
      <w:r w:rsidRPr="0066392D">
        <w:rPr>
          <w:rFonts w:ascii="Arial" w:hAnsi="Arial" w:cs="Arial"/>
          <w:b/>
          <w:u w:val="single"/>
        </w:rPr>
        <w:t>/2010</w:t>
      </w:r>
    </w:p>
    <w:p w:rsidR="00A211EB" w:rsidRPr="0066392D" w:rsidRDefault="00A211EB" w:rsidP="00A211EB">
      <w:pPr>
        <w:ind w:left="4500"/>
        <w:jc w:val="both"/>
        <w:rPr>
          <w:rFonts w:ascii="Arial" w:hAnsi="Arial" w:cs="Arial"/>
        </w:rPr>
      </w:pPr>
    </w:p>
    <w:p w:rsidR="00A211EB" w:rsidRPr="0066392D" w:rsidRDefault="00A211EB" w:rsidP="00A211EB">
      <w:pPr>
        <w:ind w:left="4500"/>
        <w:jc w:val="both"/>
        <w:rPr>
          <w:rFonts w:ascii="Arial" w:hAnsi="Arial" w:cs="Arial"/>
        </w:rPr>
      </w:pPr>
    </w:p>
    <w:p w:rsidR="00A211EB" w:rsidRPr="0066392D" w:rsidRDefault="00A211EB" w:rsidP="00A211EB">
      <w:pPr>
        <w:pStyle w:val="Recuodecorpodetexto"/>
        <w:spacing w:line="320" w:lineRule="exact"/>
        <w:ind w:left="4320"/>
        <w:rPr>
          <w:rFonts w:ascii="Arial" w:hAnsi="Arial" w:cs="Arial"/>
          <w:bCs/>
          <w:i w:val="0"/>
          <w:color w:val="000000"/>
        </w:rPr>
      </w:pPr>
      <w:r w:rsidRPr="0066392D">
        <w:rPr>
          <w:rFonts w:ascii="Arial" w:hAnsi="Arial" w:cs="Arial"/>
          <w:i w:val="0"/>
          <w:iCs w:val="0"/>
        </w:rPr>
        <w:t xml:space="preserve">“Denomina </w:t>
      </w:r>
      <w:r>
        <w:rPr>
          <w:rFonts w:ascii="Arial" w:hAnsi="Arial" w:cs="Arial"/>
          <w:i w:val="0"/>
          <w:iCs w:val="0"/>
        </w:rPr>
        <w:t>área pública localizada no Bairro Jardim Pérola, como ‘</w:t>
      </w:r>
      <w:r w:rsidRPr="006046F5">
        <w:rPr>
          <w:rFonts w:ascii="Arial" w:hAnsi="Arial" w:cs="Arial"/>
          <w:b/>
          <w:i w:val="0"/>
          <w:iCs w:val="0"/>
          <w:sz w:val="22"/>
          <w:szCs w:val="22"/>
        </w:rPr>
        <w:t>PRAÇA DE ESPORTES ANTONIO GOMES CARDOSO</w:t>
      </w:r>
      <w:r>
        <w:rPr>
          <w:rFonts w:ascii="Arial" w:hAnsi="Arial" w:cs="Arial"/>
          <w:i w:val="0"/>
          <w:iCs w:val="0"/>
        </w:rPr>
        <w:t>’</w:t>
      </w:r>
      <w:r w:rsidRPr="0066392D">
        <w:rPr>
          <w:rFonts w:ascii="Arial" w:hAnsi="Arial" w:cs="Arial"/>
          <w:i w:val="0"/>
          <w:iCs w:val="0"/>
        </w:rPr>
        <w:t>, e dá outras providências</w:t>
      </w:r>
      <w:r w:rsidRPr="0066392D">
        <w:rPr>
          <w:rFonts w:ascii="Arial" w:hAnsi="Arial" w:cs="Arial"/>
          <w:bCs/>
          <w:i w:val="0"/>
          <w:color w:val="000000"/>
        </w:rPr>
        <w:t>”.</w:t>
      </w:r>
    </w:p>
    <w:p w:rsidR="00A211EB" w:rsidRPr="0066392D" w:rsidRDefault="00A211EB" w:rsidP="00A211EB">
      <w:pPr>
        <w:pStyle w:val="Recuodecorpodetexto"/>
        <w:spacing w:line="320" w:lineRule="exact"/>
        <w:ind w:left="0"/>
        <w:rPr>
          <w:rFonts w:ascii="Arial" w:hAnsi="Arial" w:cs="Arial"/>
          <w:bCs/>
          <w:i w:val="0"/>
          <w:color w:val="000000"/>
        </w:rPr>
      </w:pPr>
    </w:p>
    <w:p w:rsidR="00A211EB" w:rsidRPr="0066392D" w:rsidRDefault="00A211EB" w:rsidP="00A211EB">
      <w:pPr>
        <w:pStyle w:val="Recuodecorpodetexto"/>
        <w:spacing w:line="320" w:lineRule="exact"/>
        <w:ind w:left="0" w:firstLine="1440"/>
        <w:rPr>
          <w:rFonts w:ascii="Arial" w:hAnsi="Arial" w:cs="Arial"/>
          <w:b/>
          <w:bCs/>
          <w:i w:val="0"/>
          <w:color w:val="000000"/>
        </w:rPr>
      </w:pPr>
      <w:r w:rsidRPr="0066392D">
        <w:rPr>
          <w:rFonts w:ascii="Arial" w:hAnsi="Arial" w:cs="Arial"/>
          <w:b/>
          <w:bCs/>
          <w:i w:val="0"/>
          <w:color w:val="000000"/>
        </w:rPr>
        <w:t xml:space="preserve">Art. 1º </w:t>
      </w:r>
      <w:r w:rsidRPr="0066392D">
        <w:rPr>
          <w:rFonts w:ascii="Arial" w:hAnsi="Arial" w:cs="Arial"/>
          <w:bCs/>
          <w:i w:val="0"/>
          <w:color w:val="000000"/>
        </w:rPr>
        <w:t>-</w:t>
      </w:r>
      <w:r w:rsidRPr="0066392D">
        <w:rPr>
          <w:rFonts w:ascii="Arial" w:hAnsi="Arial" w:cs="Arial"/>
          <w:b/>
          <w:bCs/>
          <w:i w:val="0"/>
          <w:color w:val="000000"/>
        </w:rPr>
        <w:t xml:space="preserve"> </w:t>
      </w:r>
      <w:r w:rsidRPr="0066392D">
        <w:rPr>
          <w:rFonts w:ascii="Arial" w:hAnsi="Arial" w:cs="Arial"/>
          <w:bCs/>
          <w:i w:val="0"/>
          <w:color w:val="000000"/>
        </w:rPr>
        <w:t xml:space="preserve">A </w:t>
      </w:r>
      <w:r>
        <w:rPr>
          <w:rFonts w:ascii="Arial" w:hAnsi="Arial" w:cs="Arial"/>
          <w:bCs/>
          <w:i w:val="0"/>
          <w:color w:val="000000"/>
        </w:rPr>
        <w:t xml:space="preserve">área pública </w:t>
      </w:r>
      <w:r w:rsidRPr="0066392D">
        <w:rPr>
          <w:rFonts w:ascii="Arial" w:hAnsi="Arial" w:cs="Arial"/>
          <w:bCs/>
          <w:i w:val="0"/>
          <w:color w:val="000000"/>
        </w:rPr>
        <w:t xml:space="preserve">localizada </w:t>
      </w:r>
      <w:r>
        <w:rPr>
          <w:rFonts w:ascii="Arial" w:hAnsi="Arial" w:cs="Arial"/>
          <w:bCs/>
          <w:i w:val="0"/>
          <w:color w:val="000000"/>
        </w:rPr>
        <w:t>no Bairro Jardim Pérola</w:t>
      </w:r>
      <w:r w:rsidRPr="0066392D">
        <w:rPr>
          <w:rFonts w:ascii="Arial" w:hAnsi="Arial" w:cs="Arial"/>
          <w:i w:val="0"/>
        </w:rPr>
        <w:t xml:space="preserve">, </w:t>
      </w:r>
      <w:r>
        <w:rPr>
          <w:rFonts w:ascii="Arial" w:hAnsi="Arial" w:cs="Arial"/>
          <w:i w:val="0"/>
        </w:rPr>
        <w:t>na Rua da Borracha, na altura do nº 400</w:t>
      </w:r>
      <w:r w:rsidRPr="0066392D">
        <w:rPr>
          <w:rFonts w:ascii="Arial" w:hAnsi="Arial" w:cs="Arial"/>
          <w:bCs/>
          <w:i w:val="0"/>
          <w:color w:val="000000"/>
        </w:rPr>
        <w:t xml:space="preserve">, passa a denominar-se: </w:t>
      </w:r>
      <w:r w:rsidRPr="0066392D">
        <w:rPr>
          <w:rFonts w:ascii="Arial" w:hAnsi="Arial" w:cs="Arial"/>
          <w:b/>
          <w:bCs/>
          <w:i w:val="0"/>
          <w:color w:val="000000"/>
        </w:rPr>
        <w:t xml:space="preserve">“Praça </w:t>
      </w:r>
      <w:r>
        <w:rPr>
          <w:rFonts w:ascii="Arial" w:hAnsi="Arial" w:cs="Arial"/>
          <w:b/>
          <w:bCs/>
          <w:i w:val="0"/>
          <w:color w:val="000000"/>
        </w:rPr>
        <w:t>de Esportes</w:t>
      </w:r>
      <w:r w:rsidRPr="0066392D">
        <w:rPr>
          <w:rFonts w:ascii="Arial" w:hAnsi="Arial" w:cs="Arial"/>
          <w:b/>
          <w:bCs/>
          <w:i w:val="0"/>
          <w:color w:val="000000"/>
        </w:rPr>
        <w:t xml:space="preserve"> </w:t>
      </w:r>
      <w:r>
        <w:rPr>
          <w:rFonts w:ascii="Arial" w:hAnsi="Arial" w:cs="Arial"/>
          <w:b/>
          <w:bCs/>
          <w:i w:val="0"/>
          <w:color w:val="000000"/>
        </w:rPr>
        <w:t>-</w:t>
      </w:r>
      <w:r w:rsidRPr="0066392D">
        <w:rPr>
          <w:rFonts w:ascii="Arial" w:hAnsi="Arial" w:cs="Arial"/>
          <w:b/>
          <w:bCs/>
          <w:i w:val="0"/>
          <w:color w:val="000000"/>
        </w:rPr>
        <w:t xml:space="preserve"> ‘</w:t>
      </w:r>
      <w:r>
        <w:rPr>
          <w:rFonts w:ascii="Arial" w:hAnsi="Arial" w:cs="Arial"/>
          <w:b/>
          <w:bCs/>
          <w:i w:val="0"/>
          <w:color w:val="000000"/>
        </w:rPr>
        <w:t>Antonio Gomes Cardoso</w:t>
      </w:r>
      <w:r w:rsidRPr="0066392D">
        <w:rPr>
          <w:rFonts w:ascii="Arial" w:hAnsi="Arial" w:cs="Arial"/>
          <w:b/>
          <w:bCs/>
          <w:i w:val="0"/>
          <w:color w:val="000000"/>
        </w:rPr>
        <w:t>’”.</w:t>
      </w:r>
    </w:p>
    <w:p w:rsidR="00A211EB" w:rsidRPr="0066392D" w:rsidRDefault="00A211EB" w:rsidP="00A211EB">
      <w:pPr>
        <w:pStyle w:val="Corpodetexto2"/>
        <w:spacing w:line="240" w:lineRule="auto"/>
        <w:ind w:firstLine="1620"/>
        <w:rPr>
          <w:rFonts w:ascii="Arial" w:hAnsi="Arial" w:cs="Arial"/>
        </w:rPr>
      </w:pPr>
    </w:p>
    <w:p w:rsidR="00A211EB" w:rsidRPr="0066392D" w:rsidRDefault="00A211EB" w:rsidP="00A211EB">
      <w:pPr>
        <w:pStyle w:val="Corpodetexto2"/>
        <w:spacing w:line="240" w:lineRule="auto"/>
        <w:ind w:firstLine="1440"/>
        <w:jc w:val="both"/>
        <w:rPr>
          <w:rFonts w:ascii="Arial" w:hAnsi="Arial" w:cs="Arial"/>
        </w:rPr>
      </w:pPr>
      <w:r w:rsidRPr="0066392D">
        <w:rPr>
          <w:rFonts w:ascii="Arial" w:hAnsi="Arial" w:cs="Arial"/>
          <w:b/>
        </w:rPr>
        <w:t>Art. 2º</w:t>
      </w:r>
      <w:r w:rsidRPr="0066392D">
        <w:rPr>
          <w:rFonts w:ascii="Arial" w:hAnsi="Arial" w:cs="Arial"/>
        </w:rPr>
        <w:t xml:space="preserve"> - O </w:t>
      </w:r>
      <w:r w:rsidRPr="0066392D">
        <w:rPr>
          <w:rFonts w:ascii="Arial" w:hAnsi="Arial" w:cs="Arial"/>
          <w:i/>
        </w:rPr>
        <w:t>Curriculum Vitae</w:t>
      </w:r>
      <w:r w:rsidRPr="0066392D">
        <w:rPr>
          <w:rFonts w:ascii="Arial" w:hAnsi="Arial" w:cs="Arial"/>
        </w:rPr>
        <w:t xml:space="preserve"> do homenageado passa a fazer parte integrante desta Lei.</w:t>
      </w:r>
    </w:p>
    <w:p w:rsidR="00A211EB" w:rsidRPr="0066392D" w:rsidRDefault="00A211EB" w:rsidP="00A211EB">
      <w:pPr>
        <w:pStyle w:val="Recuodecorpodetexto"/>
        <w:spacing w:line="320" w:lineRule="exact"/>
        <w:ind w:left="0" w:firstLine="1440"/>
        <w:rPr>
          <w:rFonts w:ascii="Arial" w:hAnsi="Arial" w:cs="Arial"/>
          <w:bCs/>
          <w:i w:val="0"/>
          <w:color w:val="000000"/>
        </w:rPr>
      </w:pPr>
    </w:p>
    <w:p w:rsidR="00A211EB" w:rsidRPr="0066392D" w:rsidRDefault="00A211EB" w:rsidP="00A211EB">
      <w:pPr>
        <w:pStyle w:val="Recuodecorpodetexto"/>
        <w:spacing w:line="320" w:lineRule="exact"/>
        <w:ind w:left="0" w:firstLine="1440"/>
        <w:rPr>
          <w:rFonts w:ascii="Arial" w:hAnsi="Arial" w:cs="Arial"/>
          <w:bCs/>
          <w:i w:val="0"/>
          <w:color w:val="000000"/>
        </w:rPr>
      </w:pPr>
      <w:r w:rsidRPr="0066392D">
        <w:rPr>
          <w:rFonts w:ascii="Arial" w:hAnsi="Arial" w:cs="Arial"/>
          <w:b/>
          <w:bCs/>
          <w:i w:val="0"/>
          <w:color w:val="000000"/>
        </w:rPr>
        <w:t xml:space="preserve">Art. 3º </w:t>
      </w:r>
      <w:r w:rsidRPr="0066392D">
        <w:rPr>
          <w:rFonts w:ascii="Arial" w:hAnsi="Arial" w:cs="Arial"/>
          <w:bCs/>
          <w:i w:val="0"/>
          <w:color w:val="000000"/>
        </w:rPr>
        <w:t>-</w:t>
      </w:r>
      <w:r w:rsidRPr="0066392D">
        <w:rPr>
          <w:rFonts w:ascii="Arial" w:hAnsi="Arial" w:cs="Arial"/>
          <w:b/>
          <w:bCs/>
          <w:i w:val="0"/>
          <w:color w:val="000000"/>
        </w:rPr>
        <w:t xml:space="preserve"> </w:t>
      </w:r>
      <w:r w:rsidRPr="0066392D">
        <w:rPr>
          <w:rFonts w:ascii="Arial" w:hAnsi="Arial" w:cs="Arial"/>
          <w:bCs/>
          <w:i w:val="0"/>
          <w:color w:val="000000"/>
        </w:rPr>
        <w:t>A Prefeitura Municipal, no momento oportuno, afixará placas denominativas para perfeita identificação da respectiva praça.</w:t>
      </w:r>
    </w:p>
    <w:p w:rsidR="00A211EB" w:rsidRPr="0066392D" w:rsidRDefault="00A211EB" w:rsidP="00A211EB">
      <w:pPr>
        <w:pStyle w:val="Recuodecorpodetexto"/>
        <w:spacing w:line="320" w:lineRule="exact"/>
        <w:ind w:left="0" w:firstLine="1440"/>
        <w:rPr>
          <w:rFonts w:ascii="Arial" w:hAnsi="Arial" w:cs="Arial"/>
          <w:bCs/>
          <w:i w:val="0"/>
          <w:color w:val="000000"/>
        </w:rPr>
      </w:pPr>
    </w:p>
    <w:p w:rsidR="00A211EB" w:rsidRPr="0066392D" w:rsidRDefault="00A211EB" w:rsidP="00A211EB">
      <w:pPr>
        <w:pStyle w:val="Corpodetexto2"/>
        <w:spacing w:line="240" w:lineRule="auto"/>
        <w:ind w:firstLine="1440"/>
        <w:jc w:val="both"/>
        <w:rPr>
          <w:rFonts w:ascii="Arial" w:hAnsi="Arial" w:cs="Arial"/>
          <w:b/>
        </w:rPr>
      </w:pPr>
      <w:r w:rsidRPr="0066392D">
        <w:rPr>
          <w:rFonts w:ascii="Arial" w:hAnsi="Arial" w:cs="Arial"/>
          <w:b/>
        </w:rPr>
        <w:t>Parágrafo Único</w:t>
      </w:r>
      <w:r w:rsidRPr="0066392D">
        <w:rPr>
          <w:rFonts w:ascii="Arial" w:hAnsi="Arial" w:cs="Arial"/>
        </w:rPr>
        <w:t xml:space="preserve"> - Na placa indicativa da praça, ficará registrado, </w:t>
      </w:r>
      <w:r w:rsidRPr="0066392D">
        <w:rPr>
          <w:rFonts w:ascii="Arial" w:hAnsi="Arial" w:cs="Arial"/>
          <w:u w:val="single"/>
        </w:rPr>
        <w:t>abaixo do nome do homenageado</w:t>
      </w:r>
      <w:r w:rsidRPr="0066392D">
        <w:rPr>
          <w:rFonts w:ascii="Arial" w:hAnsi="Arial" w:cs="Arial"/>
        </w:rPr>
        <w:t xml:space="preserve">, o seguinte: </w:t>
      </w:r>
      <w:r w:rsidRPr="0066392D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PRAÇA DE ESPORTES - ANTONIO GOMES CARDOSO</w:t>
      </w:r>
      <w:r w:rsidRPr="0066392D">
        <w:rPr>
          <w:rFonts w:ascii="Arial" w:hAnsi="Arial" w:cs="Arial"/>
          <w:b/>
        </w:rPr>
        <w:t>”.</w:t>
      </w:r>
    </w:p>
    <w:p w:rsidR="00A211EB" w:rsidRPr="0066392D" w:rsidRDefault="00A211EB" w:rsidP="00A211EB">
      <w:pPr>
        <w:pStyle w:val="Recuodecorpodetexto"/>
        <w:spacing w:line="320" w:lineRule="exact"/>
        <w:ind w:left="0" w:firstLine="1440"/>
        <w:rPr>
          <w:rFonts w:ascii="Arial" w:hAnsi="Arial" w:cs="Arial"/>
          <w:bCs/>
          <w:i w:val="0"/>
          <w:color w:val="000000"/>
        </w:rPr>
      </w:pPr>
    </w:p>
    <w:p w:rsidR="00A211EB" w:rsidRPr="0066392D" w:rsidRDefault="00A211EB" w:rsidP="00A211EB">
      <w:pPr>
        <w:ind w:firstLine="1440"/>
        <w:jc w:val="both"/>
        <w:rPr>
          <w:rFonts w:ascii="Arial" w:hAnsi="Arial" w:cs="Arial"/>
        </w:rPr>
      </w:pPr>
      <w:r w:rsidRPr="0066392D">
        <w:rPr>
          <w:rFonts w:ascii="Arial" w:hAnsi="Arial" w:cs="Arial"/>
          <w:b/>
          <w:bCs/>
        </w:rPr>
        <w:t xml:space="preserve">Art. 4º </w:t>
      </w:r>
      <w:r w:rsidRPr="0066392D">
        <w:rPr>
          <w:rFonts w:ascii="Arial" w:hAnsi="Arial" w:cs="Arial"/>
          <w:bCs/>
        </w:rPr>
        <w:t>-</w:t>
      </w:r>
      <w:r w:rsidRPr="0066392D">
        <w:rPr>
          <w:rFonts w:ascii="Arial" w:hAnsi="Arial" w:cs="Arial"/>
        </w:rPr>
        <w:t xml:space="preserve"> As despesas oriundas da execução desta Lei correrão por conta de verba própria do orçamento vigente, suplementada se necessário.</w:t>
      </w:r>
    </w:p>
    <w:p w:rsidR="00A211EB" w:rsidRPr="0066392D" w:rsidRDefault="00A211EB" w:rsidP="00A211EB">
      <w:pPr>
        <w:pStyle w:val="Recuodecorpodetexto"/>
        <w:spacing w:line="320" w:lineRule="exact"/>
        <w:ind w:left="0" w:firstLine="1440"/>
        <w:rPr>
          <w:rFonts w:ascii="Arial" w:hAnsi="Arial" w:cs="Arial"/>
          <w:i w:val="0"/>
          <w:iCs w:val="0"/>
        </w:rPr>
      </w:pPr>
    </w:p>
    <w:p w:rsidR="00A211EB" w:rsidRPr="0066392D" w:rsidRDefault="00A211EB" w:rsidP="00A211EB">
      <w:pPr>
        <w:pStyle w:val="Recuodecorpodetexto"/>
        <w:spacing w:line="320" w:lineRule="exact"/>
        <w:ind w:left="0" w:firstLine="1440"/>
        <w:rPr>
          <w:rFonts w:ascii="Arial" w:hAnsi="Arial" w:cs="Arial"/>
          <w:i w:val="0"/>
          <w:iCs w:val="0"/>
        </w:rPr>
      </w:pPr>
      <w:r w:rsidRPr="0066392D">
        <w:rPr>
          <w:rFonts w:ascii="Arial" w:hAnsi="Arial" w:cs="Arial"/>
          <w:b/>
          <w:i w:val="0"/>
          <w:iCs w:val="0"/>
        </w:rPr>
        <w:t xml:space="preserve">Art. 5º </w:t>
      </w:r>
      <w:r w:rsidRPr="0066392D">
        <w:rPr>
          <w:rFonts w:ascii="Arial" w:hAnsi="Arial" w:cs="Arial"/>
          <w:i w:val="0"/>
          <w:iCs w:val="0"/>
        </w:rPr>
        <w:t>-</w:t>
      </w:r>
      <w:r w:rsidRPr="0066392D">
        <w:rPr>
          <w:rFonts w:ascii="Arial" w:hAnsi="Arial" w:cs="Arial"/>
          <w:b/>
          <w:i w:val="0"/>
          <w:iCs w:val="0"/>
        </w:rPr>
        <w:t xml:space="preserve"> </w:t>
      </w:r>
      <w:r w:rsidRPr="0066392D">
        <w:rPr>
          <w:rFonts w:ascii="Arial" w:hAnsi="Arial" w:cs="Arial"/>
          <w:i w:val="0"/>
          <w:iCs w:val="0"/>
        </w:rPr>
        <w:t>Esta lei entrará em vigor na data de sua publicação.</w:t>
      </w:r>
    </w:p>
    <w:p w:rsidR="00A211EB" w:rsidRPr="0066392D" w:rsidRDefault="00A211EB" w:rsidP="00A211EB">
      <w:pPr>
        <w:ind w:firstLine="1440"/>
        <w:jc w:val="both"/>
        <w:rPr>
          <w:rFonts w:ascii="Arial" w:hAnsi="Arial" w:cs="Arial"/>
        </w:rPr>
      </w:pPr>
    </w:p>
    <w:p w:rsidR="00A211EB" w:rsidRDefault="00A211EB" w:rsidP="00A211EB">
      <w:pPr>
        <w:ind w:firstLine="1440"/>
        <w:jc w:val="both"/>
        <w:rPr>
          <w:rFonts w:ascii="Arial" w:hAnsi="Arial" w:cs="Arial"/>
        </w:rPr>
      </w:pPr>
    </w:p>
    <w:p w:rsidR="00A211EB" w:rsidRDefault="00A211EB" w:rsidP="00A211EB">
      <w:pPr>
        <w:ind w:firstLine="1440"/>
        <w:jc w:val="both"/>
        <w:rPr>
          <w:rFonts w:ascii="Arial" w:hAnsi="Arial" w:cs="Arial"/>
        </w:rPr>
      </w:pPr>
    </w:p>
    <w:p w:rsidR="00A211EB" w:rsidRPr="0066392D" w:rsidRDefault="00A211EB" w:rsidP="00A211EB">
      <w:pPr>
        <w:ind w:firstLine="1440"/>
        <w:jc w:val="both"/>
        <w:rPr>
          <w:rFonts w:ascii="Arial" w:hAnsi="Arial" w:cs="Arial"/>
        </w:rPr>
      </w:pPr>
      <w:r w:rsidRPr="0066392D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03</w:t>
      </w:r>
      <w:r w:rsidRPr="0066392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66392D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10</w:t>
      </w:r>
      <w:r w:rsidRPr="0066392D">
        <w:rPr>
          <w:rFonts w:ascii="Arial" w:hAnsi="Arial" w:cs="Arial"/>
        </w:rPr>
        <w:t>.</w:t>
      </w:r>
    </w:p>
    <w:p w:rsidR="00A211EB" w:rsidRPr="0066392D" w:rsidRDefault="00A211EB" w:rsidP="00A211EB">
      <w:pPr>
        <w:ind w:firstLine="1440"/>
        <w:jc w:val="both"/>
        <w:rPr>
          <w:rFonts w:ascii="Arial" w:hAnsi="Arial" w:cs="Arial"/>
        </w:rPr>
      </w:pPr>
    </w:p>
    <w:p w:rsidR="00A211EB" w:rsidRPr="0066392D" w:rsidRDefault="00A211EB" w:rsidP="00A211EB">
      <w:pPr>
        <w:ind w:firstLine="1440"/>
        <w:jc w:val="both"/>
        <w:rPr>
          <w:rFonts w:ascii="Arial" w:hAnsi="Arial" w:cs="Arial"/>
        </w:rPr>
      </w:pPr>
    </w:p>
    <w:p w:rsidR="00A211EB" w:rsidRPr="0066392D" w:rsidRDefault="00A211EB" w:rsidP="00A211EB">
      <w:pPr>
        <w:jc w:val="center"/>
        <w:rPr>
          <w:rFonts w:ascii="Arial" w:hAnsi="Arial" w:cs="Arial"/>
          <w:b/>
        </w:rPr>
      </w:pPr>
    </w:p>
    <w:p w:rsidR="00A211EB" w:rsidRPr="0066392D" w:rsidRDefault="00A211EB" w:rsidP="00A211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FABIANO W. R. MARTINEZ</w:t>
      </w:r>
    </w:p>
    <w:p w:rsidR="00A211EB" w:rsidRPr="0066392D" w:rsidRDefault="00A211EB" w:rsidP="00A211EB">
      <w:pPr>
        <w:jc w:val="center"/>
        <w:rPr>
          <w:rFonts w:ascii="Arial" w:hAnsi="Arial" w:cs="Arial"/>
          <w:b/>
        </w:rPr>
      </w:pPr>
      <w:r w:rsidRPr="0066392D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PINGUIM</w:t>
      </w:r>
      <w:r w:rsidRPr="0066392D">
        <w:rPr>
          <w:rFonts w:ascii="Arial" w:hAnsi="Arial" w:cs="Arial"/>
          <w:b/>
        </w:rPr>
        <w:t>”</w:t>
      </w:r>
    </w:p>
    <w:p w:rsidR="00A211EB" w:rsidRPr="0066392D" w:rsidRDefault="00A211EB" w:rsidP="00A211EB">
      <w:pPr>
        <w:jc w:val="center"/>
        <w:rPr>
          <w:rFonts w:ascii="Arial" w:hAnsi="Arial" w:cs="Arial"/>
        </w:rPr>
      </w:pPr>
      <w:r w:rsidRPr="0066392D">
        <w:rPr>
          <w:rFonts w:ascii="Arial" w:hAnsi="Arial" w:cs="Arial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C0" w:rsidRDefault="00031AC0">
      <w:r>
        <w:separator/>
      </w:r>
    </w:p>
  </w:endnote>
  <w:endnote w:type="continuationSeparator" w:id="0">
    <w:p w:rsidR="00031AC0" w:rsidRDefault="0003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C0" w:rsidRDefault="00031AC0">
      <w:r>
        <w:separator/>
      </w:r>
    </w:p>
  </w:footnote>
  <w:footnote w:type="continuationSeparator" w:id="0">
    <w:p w:rsidR="00031AC0" w:rsidRDefault="00031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1AC0"/>
    <w:rsid w:val="001D1394"/>
    <w:rsid w:val="003D3AA8"/>
    <w:rsid w:val="004C67DE"/>
    <w:rsid w:val="005B1E6F"/>
    <w:rsid w:val="009F196D"/>
    <w:rsid w:val="00A211E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211EB"/>
    <w:pPr>
      <w:ind w:left="5100"/>
      <w:jc w:val="both"/>
    </w:pPr>
    <w:rPr>
      <w:rFonts w:ascii="Bookman Old Style" w:hAnsi="Bookman Old Style"/>
      <w:i/>
      <w:iCs/>
      <w:sz w:val="24"/>
      <w:szCs w:val="24"/>
    </w:rPr>
  </w:style>
  <w:style w:type="paragraph" w:styleId="Corpodetexto2">
    <w:name w:val="Body Text 2"/>
    <w:basedOn w:val="Normal"/>
    <w:rsid w:val="00A211EB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