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8E" w:rsidRPr="00A21CBE" w:rsidRDefault="007A1C8E" w:rsidP="004F1FD9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21CBE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58</w:t>
      </w:r>
      <w:r w:rsidRPr="00A21CBE">
        <w:rPr>
          <w:b/>
          <w:sz w:val="24"/>
          <w:szCs w:val="24"/>
          <w:u w:val="single"/>
        </w:rPr>
        <w:t>/09</w:t>
      </w:r>
    </w:p>
    <w:p w:rsidR="007A1C8E" w:rsidRPr="00A21CBE" w:rsidRDefault="007A1C8E" w:rsidP="004F1FD9">
      <w:pPr>
        <w:pStyle w:val="Ttulo1"/>
        <w:jc w:val="center"/>
        <w:rPr>
          <w:b/>
          <w:sz w:val="24"/>
          <w:szCs w:val="24"/>
          <w:u w:val="single"/>
        </w:rPr>
      </w:pPr>
      <w:r w:rsidRPr="00A21CBE">
        <w:rPr>
          <w:b/>
          <w:sz w:val="24"/>
          <w:szCs w:val="24"/>
          <w:u w:val="single"/>
        </w:rPr>
        <w:t>De Aplauso</w:t>
      </w:r>
    </w:p>
    <w:p w:rsidR="007A1C8E" w:rsidRDefault="007A1C8E" w:rsidP="004F1FD9">
      <w:pPr>
        <w:pStyle w:val="Recuodecorpodetexto"/>
        <w:ind w:left="4395"/>
        <w:rPr>
          <w:sz w:val="24"/>
          <w:szCs w:val="24"/>
        </w:rPr>
      </w:pPr>
    </w:p>
    <w:p w:rsidR="007A1C8E" w:rsidRDefault="007A1C8E" w:rsidP="004F1FD9">
      <w:pPr>
        <w:pStyle w:val="Recuodecorpodetexto"/>
        <w:ind w:left="4395"/>
        <w:rPr>
          <w:sz w:val="24"/>
          <w:szCs w:val="24"/>
        </w:rPr>
      </w:pPr>
    </w:p>
    <w:p w:rsidR="007A1C8E" w:rsidRDefault="007A1C8E" w:rsidP="004F1FD9">
      <w:pPr>
        <w:pStyle w:val="Recuodecorpodetexto"/>
        <w:ind w:left="4395"/>
        <w:rPr>
          <w:sz w:val="24"/>
          <w:szCs w:val="24"/>
        </w:rPr>
      </w:pPr>
    </w:p>
    <w:p w:rsidR="007A1C8E" w:rsidRPr="00A77048" w:rsidRDefault="007A1C8E" w:rsidP="004F1FD9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 xml:space="preserve">“Manifesta aplauso </w:t>
      </w:r>
      <w:r>
        <w:rPr>
          <w:sz w:val="24"/>
          <w:szCs w:val="24"/>
        </w:rPr>
        <w:t>ao Presidente da República do Brasil, Luís Inácio Lula da Silva,</w:t>
      </w:r>
      <w:r w:rsidRPr="00A77048">
        <w:rPr>
          <w:sz w:val="24"/>
          <w:szCs w:val="24"/>
        </w:rPr>
        <w:t xml:space="preserve"> pel</w:t>
      </w:r>
      <w:r>
        <w:rPr>
          <w:sz w:val="24"/>
          <w:szCs w:val="24"/>
        </w:rPr>
        <w:t>a aplicação provisória da sobretaxa sobre Importações Brasileiras de fibra de viscose provenientes da Áustria, Índia, Indonésia, Taiwan e China</w:t>
      </w:r>
      <w:r w:rsidRPr="00A77048">
        <w:rPr>
          <w:sz w:val="24"/>
          <w:szCs w:val="24"/>
        </w:rPr>
        <w:t>”.</w:t>
      </w:r>
    </w:p>
    <w:p w:rsidR="007A1C8E" w:rsidRDefault="007A1C8E" w:rsidP="004F1FD9">
      <w:pPr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rPr>
          <w:rFonts w:ascii="Bookman Old Style" w:hAnsi="Bookman Old Style"/>
          <w:sz w:val="24"/>
          <w:szCs w:val="24"/>
        </w:rPr>
      </w:pPr>
    </w:p>
    <w:p w:rsidR="007A1C8E" w:rsidRPr="00A77048" w:rsidRDefault="007A1C8E" w:rsidP="004F1FD9">
      <w:pPr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Senhor Presidente,</w:t>
      </w:r>
    </w:p>
    <w:p w:rsidR="007A1C8E" w:rsidRPr="00916149" w:rsidRDefault="007A1C8E" w:rsidP="004F1FD9">
      <w:pPr>
        <w:ind w:firstLine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Senhores Vereadores,</w:t>
      </w: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Pr="00E951C0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951C0">
        <w:rPr>
          <w:rFonts w:ascii="Bookman Old Style" w:hAnsi="Bookman Old Style"/>
          <w:b/>
          <w:sz w:val="24"/>
          <w:szCs w:val="24"/>
        </w:rPr>
        <w:t>Considerando-se</w:t>
      </w:r>
      <w:r w:rsidRPr="00E951C0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 xml:space="preserve">houve um período de investigação compreendido de 1º de janeiro de </w:t>
      </w:r>
      <w:smartTag w:uri="urn:schemas-microsoft-com:office:smarttags" w:element="metricconverter">
        <w:smartTagPr>
          <w:attr w:name="ProductID" w:val="2007 a"/>
        </w:smartTagPr>
        <w:r>
          <w:rPr>
            <w:rFonts w:ascii="Bookman Old Style" w:hAnsi="Bookman Old Style"/>
            <w:sz w:val="24"/>
            <w:szCs w:val="24"/>
          </w:rPr>
          <w:t>2007 a</w:t>
        </w:r>
      </w:smartTag>
      <w:r>
        <w:rPr>
          <w:rFonts w:ascii="Bookman Old Style" w:hAnsi="Bookman Old Style"/>
          <w:sz w:val="24"/>
          <w:szCs w:val="24"/>
        </w:rPr>
        <w:t xml:space="preserve"> 31 de dezembro de 2007, onde técnicos do Ministério do Desenvolvimento constataram, de forma preliminar, que houve danos à indústria nacional, que houve perda na participação no mercado doméstico e registrou queda no lucro operacional e no faturamento líquido</w:t>
      </w:r>
      <w:r w:rsidRPr="00E951C0">
        <w:rPr>
          <w:rFonts w:ascii="Bookman Old Style" w:hAnsi="Bookman Old Style"/>
          <w:sz w:val="24"/>
          <w:szCs w:val="24"/>
        </w:rPr>
        <w:t>;</w:t>
      </w:r>
    </w:p>
    <w:p w:rsidR="007A1C8E" w:rsidRPr="00E951C0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a participação das importações de fibras de viscose da Áustria, Índia, Indonésia, Taiwan e China no mercado brasileiro cresceu de 6,1% em 2003, para 38,3% em 2007;</w:t>
      </w:r>
    </w:p>
    <w:p w:rsidR="007A1C8E" w:rsidRPr="00A77048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a aplicação da taxa tem como objetivo neutralizar os efeitos dos importados à indústria nacional;</w:t>
      </w: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a medida vale para fios de matéria prima com cerca de 85% de fibra de viscose em sua composição, sendo destinados à fabricação de malhas, na confecção de vestuário, e também são usados para decoração, revestimento de poltronas, estofados, tapetes e cortinas, e</w:t>
      </w: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(Fls. 2 – Moção nº 58/09)</w:t>
      </w: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Default="007A1C8E" w:rsidP="004F1FD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A1C8E" w:rsidRPr="001D27EB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tal medida não resolverá o problema enfrentado há algum tempo pelas indústrias têxteis no Brasil, mas, certamente contribuirá para um avanço no mercado nacional,</w:t>
      </w:r>
    </w:p>
    <w:p w:rsidR="007A1C8E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jc w:val="both"/>
        <w:rPr>
          <w:rFonts w:ascii="Bookman Old Style" w:hAnsi="Bookman Old Style"/>
          <w:sz w:val="24"/>
          <w:szCs w:val="24"/>
        </w:rPr>
      </w:pPr>
    </w:p>
    <w:p w:rsidR="007A1C8E" w:rsidRPr="00A77048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>Propo</w:t>
      </w:r>
      <w:r>
        <w:rPr>
          <w:rFonts w:ascii="Bookman Old Style" w:hAnsi="Bookman Old Style"/>
          <w:sz w:val="24"/>
          <w:szCs w:val="24"/>
        </w:rPr>
        <w:t>mos</w:t>
      </w:r>
      <w:r w:rsidRPr="00A77048">
        <w:rPr>
          <w:rFonts w:ascii="Bookman Old Style" w:hAnsi="Bookman Old Style"/>
          <w:sz w:val="24"/>
          <w:szCs w:val="24"/>
        </w:rPr>
        <w:t xml:space="preserve"> à Mesa, após ouvido o Plenário, na forma regimental, </w:t>
      </w:r>
      <w:r w:rsidRPr="00A77048">
        <w:rPr>
          <w:rFonts w:ascii="Bookman Old Style" w:hAnsi="Bookman Old Style"/>
          <w:b/>
          <w:sz w:val="24"/>
          <w:szCs w:val="24"/>
        </w:rPr>
        <w:t>Moção de Aplauso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ao Presidente da República Federativa do Brasil, Sr. Luís Inácio Lula da Silva nos seguintes termos enunciada</w:t>
      </w:r>
      <w:r w:rsidRPr="00A77048">
        <w:rPr>
          <w:rFonts w:ascii="Bookman Old Style" w:hAnsi="Bookman Old Style"/>
          <w:sz w:val="24"/>
          <w:szCs w:val="24"/>
        </w:rPr>
        <w:t>:</w:t>
      </w:r>
    </w:p>
    <w:p w:rsidR="007A1C8E" w:rsidRPr="00A77048" w:rsidRDefault="007A1C8E" w:rsidP="004F1F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pStyle w:val="Corpodetexto"/>
        <w:ind w:firstLine="1418"/>
        <w:jc w:val="both"/>
        <w:rPr>
          <w:sz w:val="24"/>
          <w:szCs w:val="24"/>
        </w:rPr>
      </w:pPr>
    </w:p>
    <w:p w:rsidR="007A1C8E" w:rsidRDefault="007A1C8E" w:rsidP="004F1FD9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 xml:space="preserve">“A Câmara Municipal de Santa Bárbara d’Oeste manifesta </w:t>
      </w:r>
      <w:r w:rsidRPr="00A77048">
        <w:rPr>
          <w:b/>
          <w:sz w:val="24"/>
          <w:szCs w:val="24"/>
        </w:rPr>
        <w:t>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Presidente da República Federativa do Brasil,</w:t>
      </w:r>
      <w:r w:rsidRPr="00E951C0">
        <w:rPr>
          <w:sz w:val="24"/>
          <w:szCs w:val="24"/>
        </w:rPr>
        <w:t xml:space="preserve"> Sr. </w:t>
      </w:r>
      <w:r>
        <w:rPr>
          <w:sz w:val="24"/>
          <w:szCs w:val="24"/>
        </w:rPr>
        <w:t>Luís Inácio Lula da Silva,</w:t>
      </w:r>
      <w:r w:rsidRPr="00A77048">
        <w:rPr>
          <w:sz w:val="24"/>
          <w:szCs w:val="24"/>
        </w:rPr>
        <w:t xml:space="preserve"> pel</w:t>
      </w:r>
      <w:r>
        <w:rPr>
          <w:sz w:val="24"/>
          <w:szCs w:val="24"/>
        </w:rPr>
        <w:t>a aplicação provisória da sobretaxa sobre Importações Brasileiras de fibra de viscose provenientes da Áustria, Índia, Indonésia, Taiwan e China”.</w:t>
      </w:r>
    </w:p>
    <w:p w:rsidR="007A1C8E" w:rsidRPr="00A77048" w:rsidRDefault="007A1C8E" w:rsidP="004F1FD9">
      <w:pPr>
        <w:pStyle w:val="Corpodetexto"/>
        <w:ind w:firstLine="1418"/>
        <w:jc w:val="both"/>
        <w:rPr>
          <w:sz w:val="24"/>
          <w:szCs w:val="24"/>
        </w:rPr>
      </w:pPr>
    </w:p>
    <w:p w:rsidR="007A1C8E" w:rsidRPr="00A77048" w:rsidRDefault="007A1C8E" w:rsidP="004F1FD9">
      <w:pPr>
        <w:ind w:firstLine="1418"/>
        <w:rPr>
          <w:rFonts w:ascii="Bookman Old Style" w:hAnsi="Bookman Old Style"/>
          <w:sz w:val="24"/>
          <w:szCs w:val="24"/>
        </w:rPr>
      </w:pPr>
    </w:p>
    <w:p w:rsidR="007A1C8E" w:rsidRDefault="007A1C8E" w:rsidP="004F1FD9">
      <w:pPr>
        <w:ind w:firstLine="1418"/>
        <w:rPr>
          <w:rFonts w:ascii="Bookman Old Style" w:hAnsi="Bookman Old Style"/>
          <w:sz w:val="24"/>
          <w:szCs w:val="24"/>
        </w:rPr>
      </w:pPr>
    </w:p>
    <w:p w:rsidR="007A1C8E" w:rsidRPr="00033DC9" w:rsidRDefault="007A1C8E" w:rsidP="004F1FD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19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A1C8E" w:rsidRPr="00033DC9" w:rsidRDefault="007A1C8E" w:rsidP="004F1F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1C8E" w:rsidRPr="00033DC9" w:rsidRDefault="007A1C8E" w:rsidP="004F1F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1C8E" w:rsidRPr="00033DC9" w:rsidRDefault="007A1C8E" w:rsidP="004F1F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1C8E" w:rsidRPr="00033DC9" w:rsidRDefault="007A1C8E" w:rsidP="004F1F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7A1C8E" w:rsidRDefault="007A1C8E" w:rsidP="004F1FD9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A1C8E" w:rsidRDefault="007A1C8E" w:rsidP="004F1FD9"/>
    <w:p w:rsidR="007A1C8E" w:rsidRDefault="007A1C8E" w:rsidP="004F1FD9"/>
    <w:p w:rsidR="007A1C8E" w:rsidRDefault="007A1C8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D9" w:rsidRDefault="004F1FD9">
      <w:r>
        <w:separator/>
      </w:r>
    </w:p>
  </w:endnote>
  <w:endnote w:type="continuationSeparator" w:id="0">
    <w:p w:rsidR="004F1FD9" w:rsidRDefault="004F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D9" w:rsidRDefault="004F1FD9">
      <w:r>
        <w:separator/>
      </w:r>
    </w:p>
  </w:footnote>
  <w:footnote w:type="continuationSeparator" w:id="0">
    <w:p w:rsidR="004F1FD9" w:rsidRDefault="004F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C5F"/>
    <w:rsid w:val="001D1394"/>
    <w:rsid w:val="003D3AA8"/>
    <w:rsid w:val="004C67DE"/>
    <w:rsid w:val="004F1FD9"/>
    <w:rsid w:val="007A1C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A1C8E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A1C8E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7A1C8E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