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F1" w:rsidRDefault="005A75F1" w:rsidP="00113A2B">
      <w:pPr>
        <w:pStyle w:val="NormalWeb"/>
        <w:jc w:val="center"/>
        <w:rPr>
          <w:rFonts w:ascii="Bookman Old Style" w:hAnsi="Bookman Old Style"/>
          <w:b/>
          <w:bCs/>
          <w:u w:val="single"/>
        </w:rPr>
      </w:pPr>
      <w:bookmarkStart w:id="0" w:name="_GoBack"/>
      <w:bookmarkEnd w:id="0"/>
      <w:r w:rsidRPr="00967FE1">
        <w:rPr>
          <w:rFonts w:ascii="Bookman Old Style" w:hAnsi="Bookman Old Style"/>
          <w:b/>
          <w:bCs/>
          <w:u w:val="single"/>
        </w:rPr>
        <w:t>MOÇÃO Nº</w:t>
      </w:r>
      <w:r>
        <w:rPr>
          <w:rFonts w:ascii="Bookman Old Style" w:hAnsi="Bookman Old Style"/>
          <w:b/>
          <w:bCs/>
          <w:u w:val="single"/>
        </w:rPr>
        <w:t xml:space="preserve"> 92</w:t>
      </w:r>
      <w:r w:rsidRPr="00967FE1">
        <w:rPr>
          <w:rFonts w:ascii="Bookman Old Style" w:hAnsi="Bookman Old Style"/>
          <w:b/>
          <w:bCs/>
          <w:u w:val="single"/>
        </w:rPr>
        <w:t>/2009</w:t>
      </w:r>
    </w:p>
    <w:p w:rsidR="005A75F1" w:rsidRPr="00967FE1" w:rsidRDefault="005A75F1" w:rsidP="00113A2B">
      <w:pPr>
        <w:pStyle w:val="NormalWeb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  <w:bCs/>
          <w:u w:val="single"/>
        </w:rPr>
        <w:t>DE APELO</w:t>
      </w:r>
    </w:p>
    <w:p w:rsidR="005A75F1" w:rsidRDefault="005A75F1" w:rsidP="00113A2B">
      <w:pPr>
        <w:pStyle w:val="NormalWeb"/>
        <w:ind w:left="3240"/>
        <w:jc w:val="both"/>
        <w:rPr>
          <w:rFonts w:ascii="Bookman Old Style" w:hAnsi="Bookman Old Style"/>
        </w:rPr>
      </w:pPr>
    </w:p>
    <w:p w:rsidR="005A75F1" w:rsidRPr="00967FE1" w:rsidRDefault="005A75F1" w:rsidP="00113A2B">
      <w:pPr>
        <w:pStyle w:val="NormalWeb"/>
        <w:ind w:left="3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“Manifesta </w:t>
      </w:r>
      <w:r>
        <w:rPr>
          <w:rFonts w:ascii="Bookman Old Style" w:hAnsi="Bookman Old Style"/>
          <w:b/>
        </w:rPr>
        <w:t xml:space="preserve">Apelo </w:t>
      </w:r>
      <w:r w:rsidRPr="00967FE1">
        <w:rPr>
          <w:rFonts w:ascii="Bookman Old Style" w:hAnsi="Bookman Old Style"/>
          <w:bCs/>
        </w:rPr>
        <w:t xml:space="preserve">às </w:t>
      </w:r>
      <w:r>
        <w:rPr>
          <w:rFonts w:ascii="Bookman Old Style" w:hAnsi="Bookman Old Style"/>
          <w:bCs/>
        </w:rPr>
        <w:t>M</w:t>
      </w:r>
      <w:r w:rsidRPr="00967FE1">
        <w:rPr>
          <w:rFonts w:ascii="Bookman Old Style" w:hAnsi="Bookman Old Style"/>
          <w:bCs/>
        </w:rPr>
        <w:t xml:space="preserve">esas </w:t>
      </w:r>
      <w:r>
        <w:rPr>
          <w:rFonts w:ascii="Bookman Old Style" w:hAnsi="Bookman Old Style"/>
          <w:bCs/>
        </w:rPr>
        <w:t>D</w:t>
      </w:r>
      <w:r w:rsidRPr="00967FE1">
        <w:rPr>
          <w:rFonts w:ascii="Bookman Old Style" w:hAnsi="Bookman Old Style"/>
          <w:bCs/>
        </w:rPr>
        <w:t xml:space="preserve">iretoras do </w:t>
      </w:r>
      <w:r>
        <w:rPr>
          <w:rFonts w:ascii="Bookman Old Style" w:hAnsi="Bookman Old Style"/>
          <w:bCs/>
        </w:rPr>
        <w:t>S</w:t>
      </w:r>
      <w:r w:rsidRPr="00967FE1">
        <w:rPr>
          <w:rFonts w:ascii="Bookman Old Style" w:hAnsi="Bookman Old Style"/>
          <w:bCs/>
        </w:rPr>
        <w:t xml:space="preserve">enado </w:t>
      </w:r>
      <w:r>
        <w:rPr>
          <w:rFonts w:ascii="Bookman Old Style" w:hAnsi="Bookman Old Style"/>
          <w:bCs/>
        </w:rPr>
        <w:t>F</w:t>
      </w:r>
      <w:r w:rsidRPr="00967FE1">
        <w:rPr>
          <w:rFonts w:ascii="Bookman Old Style" w:hAnsi="Bookman Old Style"/>
          <w:bCs/>
        </w:rPr>
        <w:t xml:space="preserve">ederal e da </w:t>
      </w:r>
      <w:r>
        <w:rPr>
          <w:rFonts w:ascii="Bookman Old Style" w:hAnsi="Bookman Old Style"/>
          <w:bCs/>
        </w:rPr>
        <w:t>C</w:t>
      </w:r>
      <w:r w:rsidRPr="00967FE1">
        <w:rPr>
          <w:rFonts w:ascii="Bookman Old Style" w:hAnsi="Bookman Old Style"/>
          <w:bCs/>
        </w:rPr>
        <w:t xml:space="preserve">âmara dos </w:t>
      </w:r>
      <w:r>
        <w:rPr>
          <w:rFonts w:ascii="Bookman Old Style" w:hAnsi="Bookman Old Style"/>
          <w:bCs/>
        </w:rPr>
        <w:t>D</w:t>
      </w:r>
      <w:r w:rsidRPr="00967FE1">
        <w:rPr>
          <w:rFonts w:ascii="Bookman Old Style" w:hAnsi="Bookman Old Style"/>
          <w:bCs/>
        </w:rPr>
        <w:t>eputados para que coloquem em votação</w:t>
      </w:r>
      <w:r>
        <w:rPr>
          <w:rFonts w:ascii="Bookman Old Style" w:hAnsi="Bookman Old Style"/>
          <w:bCs/>
        </w:rPr>
        <w:t>,</w:t>
      </w:r>
      <w:r w:rsidRPr="00967FE1">
        <w:rPr>
          <w:rFonts w:ascii="Bookman Old Style" w:hAnsi="Bookman Old Style"/>
          <w:bCs/>
        </w:rPr>
        <w:t xml:space="preserve"> em regime de urgência</w:t>
      </w:r>
      <w:r>
        <w:rPr>
          <w:rFonts w:ascii="Bookman Old Style" w:hAnsi="Bookman Old Style"/>
          <w:bCs/>
        </w:rPr>
        <w:t>,</w:t>
      </w:r>
      <w:r w:rsidRPr="00967FE1">
        <w:rPr>
          <w:rFonts w:ascii="Bookman Old Style" w:hAnsi="Bookman Old Style"/>
          <w:bCs/>
        </w:rPr>
        <w:t xml:space="preserve"> o </w:t>
      </w:r>
      <w:r>
        <w:rPr>
          <w:rFonts w:ascii="Bookman Old Style" w:hAnsi="Bookman Old Style"/>
          <w:bCs/>
        </w:rPr>
        <w:t>P</w:t>
      </w:r>
      <w:r w:rsidRPr="00967FE1">
        <w:rPr>
          <w:rFonts w:ascii="Bookman Old Style" w:hAnsi="Bookman Old Style"/>
          <w:bCs/>
        </w:rPr>
        <w:t xml:space="preserve">rojeto de </w:t>
      </w:r>
      <w:r>
        <w:rPr>
          <w:rFonts w:ascii="Bookman Old Style" w:hAnsi="Bookman Old Style"/>
          <w:bCs/>
        </w:rPr>
        <w:t>L</w:t>
      </w:r>
      <w:r w:rsidRPr="00967FE1">
        <w:rPr>
          <w:rFonts w:ascii="Bookman Old Style" w:hAnsi="Bookman Old Style"/>
          <w:bCs/>
        </w:rPr>
        <w:t xml:space="preserve">ei que institui o programa nacional de aprendizagem profissional para os jovens de </w:t>
      </w:r>
      <w:smartTag w:uri="urn:schemas-microsoft-com:office:smarttags" w:element="metricconverter">
        <w:smartTagPr>
          <w:attr w:name="ProductID" w:val="14 a"/>
        </w:smartTagPr>
        <w:r w:rsidRPr="00967FE1">
          <w:rPr>
            <w:rFonts w:ascii="Bookman Old Style" w:hAnsi="Bookman Old Style"/>
            <w:bCs/>
          </w:rPr>
          <w:t>14 a</w:t>
        </w:r>
      </w:smartTag>
      <w:r w:rsidRPr="00967FE1">
        <w:rPr>
          <w:rFonts w:ascii="Bookman Old Style" w:hAnsi="Bookman Old Style"/>
          <w:bCs/>
        </w:rPr>
        <w:t xml:space="preserve"> 24 anos incompletos</w:t>
      </w:r>
      <w:r>
        <w:rPr>
          <w:rFonts w:ascii="Bookman Old Style" w:hAnsi="Bookman Old Style"/>
          <w:bCs/>
        </w:rPr>
        <w:t>,</w:t>
      </w:r>
      <w:r w:rsidRPr="00967FE1">
        <w:rPr>
          <w:rFonts w:ascii="Bookman Old Style" w:hAnsi="Bookman Old Style"/>
          <w:bCs/>
        </w:rPr>
        <w:t xml:space="preserve"> na </w:t>
      </w:r>
      <w:r>
        <w:rPr>
          <w:rFonts w:ascii="Bookman Old Style" w:hAnsi="Bookman Old Style"/>
          <w:bCs/>
        </w:rPr>
        <w:t>A</w:t>
      </w:r>
      <w:r w:rsidRPr="00967FE1">
        <w:rPr>
          <w:rFonts w:ascii="Bookman Old Style" w:hAnsi="Bookman Old Style"/>
          <w:bCs/>
        </w:rPr>
        <w:t xml:space="preserve">dministração </w:t>
      </w:r>
      <w:r>
        <w:rPr>
          <w:rFonts w:ascii="Bookman Old Style" w:hAnsi="Bookman Old Style"/>
          <w:bCs/>
        </w:rPr>
        <w:t>P</w:t>
      </w:r>
      <w:r w:rsidRPr="00967FE1">
        <w:rPr>
          <w:rFonts w:ascii="Bookman Old Style" w:hAnsi="Bookman Old Style"/>
          <w:bCs/>
        </w:rPr>
        <w:t xml:space="preserve">ública </w:t>
      </w:r>
      <w:r>
        <w:rPr>
          <w:rFonts w:ascii="Bookman Old Style" w:hAnsi="Bookman Old Style"/>
          <w:bCs/>
        </w:rPr>
        <w:t>D</w:t>
      </w:r>
      <w:r w:rsidRPr="00967FE1">
        <w:rPr>
          <w:rFonts w:ascii="Bookman Old Style" w:hAnsi="Bookman Old Style"/>
          <w:bCs/>
        </w:rPr>
        <w:t xml:space="preserve">ireta, </w:t>
      </w:r>
      <w:r>
        <w:rPr>
          <w:rFonts w:ascii="Bookman Old Style" w:hAnsi="Bookman Old Style"/>
          <w:bCs/>
        </w:rPr>
        <w:t>A</w:t>
      </w:r>
      <w:r w:rsidRPr="00967FE1">
        <w:rPr>
          <w:rFonts w:ascii="Bookman Old Style" w:hAnsi="Bookman Old Style"/>
          <w:bCs/>
        </w:rPr>
        <w:t>utárquica</w:t>
      </w:r>
      <w:r>
        <w:rPr>
          <w:rFonts w:ascii="Bookman Old Style" w:hAnsi="Bookman Old Style"/>
          <w:bCs/>
        </w:rPr>
        <w:t>s</w:t>
      </w:r>
      <w:r w:rsidRPr="00967FE1">
        <w:rPr>
          <w:rFonts w:ascii="Bookman Old Style" w:hAnsi="Bookman Old Style"/>
          <w:bCs/>
        </w:rPr>
        <w:t xml:space="preserve"> e </w:t>
      </w:r>
      <w:r>
        <w:rPr>
          <w:rFonts w:ascii="Bookman Old Style" w:hAnsi="Bookman Old Style"/>
          <w:bCs/>
        </w:rPr>
        <w:t>F</w:t>
      </w:r>
      <w:r w:rsidRPr="00967FE1">
        <w:rPr>
          <w:rFonts w:ascii="Bookman Old Style" w:hAnsi="Bookman Old Style"/>
          <w:bCs/>
        </w:rPr>
        <w:t>undaciona</w:t>
      </w:r>
      <w:r>
        <w:rPr>
          <w:rFonts w:ascii="Bookman Old Style" w:hAnsi="Bookman Old Style"/>
          <w:bCs/>
        </w:rPr>
        <w:t>is</w:t>
      </w:r>
      <w:r w:rsidRPr="00967FE1">
        <w:rPr>
          <w:rFonts w:ascii="Bookman Old Style" w:hAnsi="Bookman Old Style"/>
          <w:bCs/>
        </w:rPr>
        <w:t>, nas empresas públicas e sociedades de economia mista</w:t>
      </w:r>
      <w:r>
        <w:rPr>
          <w:rFonts w:ascii="Bookman Old Style" w:hAnsi="Bookman Old Style"/>
          <w:bCs/>
        </w:rPr>
        <w:t>”.</w:t>
      </w:r>
      <w:r w:rsidRPr="00967FE1">
        <w:rPr>
          <w:rFonts w:ascii="Bookman Old Style" w:hAnsi="Bookman Old Style"/>
        </w:rPr>
        <w:t> </w:t>
      </w:r>
    </w:p>
    <w:p w:rsidR="005A75F1" w:rsidRDefault="005A75F1" w:rsidP="00113A2B">
      <w:pPr>
        <w:pStyle w:val="NormalWeb"/>
        <w:ind w:firstLine="2340"/>
        <w:rPr>
          <w:rFonts w:ascii="Bookman Old Style" w:hAnsi="Bookman Old Style"/>
        </w:rPr>
      </w:pPr>
    </w:p>
    <w:p w:rsidR="005A75F1" w:rsidRDefault="005A75F1" w:rsidP="00113A2B">
      <w:pPr>
        <w:pStyle w:val="NormalWeb"/>
        <w:ind w:firstLine="2340"/>
        <w:rPr>
          <w:rFonts w:ascii="Bookman Old Style" w:hAnsi="Bookman Old Style"/>
        </w:rPr>
      </w:pPr>
    </w:p>
    <w:p w:rsidR="005A75F1" w:rsidRPr="00007DEC" w:rsidRDefault="005A75F1" w:rsidP="00113A2B">
      <w:pPr>
        <w:pStyle w:val="NormalWeb"/>
        <w:ind w:firstLine="2340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>Excelentíssimo Senhor Presidente,</w:t>
      </w:r>
    </w:p>
    <w:p w:rsidR="005A75F1" w:rsidRPr="00007DEC" w:rsidRDefault="005A75F1" w:rsidP="00113A2B">
      <w:pPr>
        <w:pStyle w:val="NormalWeb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> </w:t>
      </w:r>
    </w:p>
    <w:p w:rsidR="005A75F1" w:rsidRPr="00007DEC" w:rsidRDefault="005A75F1" w:rsidP="00113A2B">
      <w:pPr>
        <w:pStyle w:val="NormalWeb"/>
        <w:jc w:val="both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 xml:space="preserve">                              A Aprendizagem Profissional, regularizada no Brasil por meio da </w:t>
      </w:r>
      <w:r>
        <w:rPr>
          <w:rFonts w:ascii="Bookman Old Style" w:hAnsi="Bookman Old Style"/>
        </w:rPr>
        <w:t>L</w:t>
      </w:r>
      <w:r w:rsidRPr="00007DEC">
        <w:rPr>
          <w:rFonts w:ascii="Bookman Old Style" w:hAnsi="Bookman Old Style"/>
        </w:rPr>
        <w:t>ei Federal 10.097, de 2000, é um dos mais importantes instrumentos de inclusão social e de qualificação de nossos jovens para o mercado de trabalho.</w:t>
      </w:r>
    </w:p>
    <w:p w:rsidR="005A75F1" w:rsidRPr="00007DEC" w:rsidRDefault="005A75F1" w:rsidP="00113A2B">
      <w:pPr>
        <w:pStyle w:val="NormalWeb"/>
        <w:jc w:val="both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> </w:t>
      </w:r>
      <w:r>
        <w:rPr>
          <w:rFonts w:ascii="Bookman Old Style" w:hAnsi="Bookman Old Style"/>
        </w:rPr>
        <w:t>                           Esse</w:t>
      </w:r>
      <w:r w:rsidRPr="00007DEC">
        <w:rPr>
          <w:rFonts w:ascii="Bookman Old Style" w:hAnsi="Bookman Old Style"/>
        </w:rPr>
        <w:t xml:space="preserve"> instrumento legal permitiu que anualmente milhares de adolescentes tivessem acesso a uma formação profissional adequada, com respeito a suas peculiaridades e a necessidade de sua educação formal.</w:t>
      </w:r>
    </w:p>
    <w:p w:rsidR="005A75F1" w:rsidRDefault="005A75F1" w:rsidP="00113A2B">
      <w:pPr>
        <w:pStyle w:val="NormalWeb"/>
        <w:jc w:val="both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 xml:space="preserve">                             A Lei 10.097, porém, não é clara com respeito à utilização de aprendizes pela </w:t>
      </w:r>
      <w:r>
        <w:rPr>
          <w:rFonts w:ascii="Bookman Old Style" w:hAnsi="Bookman Old Style"/>
        </w:rPr>
        <w:t>A</w:t>
      </w:r>
      <w:r w:rsidRPr="00007DEC">
        <w:rPr>
          <w:rFonts w:ascii="Bookman Old Style" w:hAnsi="Bookman Old Style"/>
        </w:rPr>
        <w:t xml:space="preserve">dministração </w:t>
      </w:r>
      <w:r>
        <w:rPr>
          <w:rFonts w:ascii="Bookman Old Style" w:hAnsi="Bookman Old Style"/>
        </w:rPr>
        <w:t>P</w:t>
      </w:r>
      <w:r w:rsidRPr="00007DEC">
        <w:rPr>
          <w:rFonts w:ascii="Bookman Old Style" w:hAnsi="Bookman Old Style"/>
        </w:rPr>
        <w:t xml:space="preserve">ública </w:t>
      </w:r>
      <w:r>
        <w:rPr>
          <w:rFonts w:ascii="Bookman Old Style" w:hAnsi="Bookman Old Style"/>
        </w:rPr>
        <w:t>D</w:t>
      </w:r>
      <w:r w:rsidRPr="00007DEC">
        <w:rPr>
          <w:rFonts w:ascii="Bookman Old Style" w:hAnsi="Bookman Old Style"/>
        </w:rPr>
        <w:t xml:space="preserve">ireta e </w:t>
      </w:r>
      <w:r>
        <w:rPr>
          <w:rFonts w:ascii="Bookman Old Style" w:hAnsi="Bookman Old Style"/>
        </w:rPr>
        <w:t>I</w:t>
      </w:r>
      <w:r w:rsidRPr="00007DEC">
        <w:rPr>
          <w:rFonts w:ascii="Bookman Old Style" w:hAnsi="Bookman Old Style"/>
        </w:rPr>
        <w:t xml:space="preserve">ndireta, </w:t>
      </w:r>
      <w:r>
        <w:rPr>
          <w:rFonts w:ascii="Bookman Old Style" w:hAnsi="Bookman Old Style"/>
        </w:rPr>
        <w:t>por isso, em nossa cidade temos a entidade “Guarda Mirim”, a qual fica impedida de prestar serviços através de seus aprendizes</w:t>
      </w:r>
      <w:r w:rsidRPr="00007DE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tanto na</w:t>
      </w:r>
      <w:r w:rsidRPr="00007DEC">
        <w:rPr>
          <w:rFonts w:ascii="Bookman Old Style" w:hAnsi="Bookman Old Style"/>
        </w:rPr>
        <w:t xml:space="preserve">  Câmara Municipal</w:t>
      </w:r>
      <w:r>
        <w:rPr>
          <w:rFonts w:ascii="Bookman Old Style" w:hAnsi="Bookman Old Style"/>
        </w:rPr>
        <w:t xml:space="preserve">, quanto na </w:t>
      </w:r>
      <w:r w:rsidRPr="00007DEC">
        <w:rPr>
          <w:rFonts w:ascii="Bookman Old Style" w:hAnsi="Bookman Old Style"/>
        </w:rPr>
        <w:t>Prefeitura.</w:t>
      </w:r>
    </w:p>
    <w:p w:rsidR="005A75F1" w:rsidRDefault="005A75F1" w:rsidP="00113A2B">
      <w:pPr>
        <w:pStyle w:val="NormalWeb"/>
        <w:jc w:val="both"/>
        <w:rPr>
          <w:rFonts w:ascii="Bookman Old Style" w:hAnsi="Bookman Old Style"/>
        </w:rPr>
      </w:pPr>
    </w:p>
    <w:p w:rsidR="005A75F1" w:rsidRDefault="005A75F1" w:rsidP="00113A2B">
      <w:pPr>
        <w:pStyle w:val="NormalWeb"/>
        <w:jc w:val="both"/>
        <w:rPr>
          <w:rFonts w:ascii="Bookman Old Style" w:hAnsi="Bookman Old Style"/>
        </w:rPr>
      </w:pPr>
    </w:p>
    <w:p w:rsidR="005A75F1" w:rsidRDefault="005A75F1" w:rsidP="00113A2B">
      <w:pPr>
        <w:pStyle w:val="Normal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(Fls. 2 – Moção nº 92/09)</w:t>
      </w:r>
    </w:p>
    <w:p w:rsidR="005A75F1" w:rsidRPr="00007DEC" w:rsidRDefault="005A75F1" w:rsidP="00113A2B">
      <w:pPr>
        <w:pStyle w:val="NormalWeb"/>
        <w:jc w:val="both"/>
        <w:rPr>
          <w:rFonts w:ascii="Bookman Old Style" w:hAnsi="Bookman Old Style"/>
        </w:rPr>
      </w:pPr>
    </w:p>
    <w:p w:rsidR="005A75F1" w:rsidRDefault="005A75F1" w:rsidP="00113A2B">
      <w:pPr>
        <w:pStyle w:val="NormalWeb"/>
        <w:jc w:val="both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>                            Existe um projeto de lei de iniciativa popular em tramitação no Senado Federal</w:t>
      </w:r>
      <w:r>
        <w:rPr>
          <w:rFonts w:ascii="Bookman Old Style" w:hAnsi="Bookman Old Style"/>
        </w:rPr>
        <w:t>,</w:t>
      </w:r>
      <w:r w:rsidRPr="00007DEC">
        <w:rPr>
          <w:rFonts w:ascii="Bookman Old Style" w:hAnsi="Bookman Old Style"/>
        </w:rPr>
        <w:t xml:space="preserve"> que institui o Programa Nacional de Aprendizagem Profissional para jovens de </w:t>
      </w:r>
      <w:smartTag w:uri="urn:schemas-microsoft-com:office:smarttags" w:element="metricconverter">
        <w:smartTagPr>
          <w:attr w:name="ProductID" w:val="14 a"/>
        </w:smartTagPr>
        <w:r w:rsidRPr="00007DEC">
          <w:rPr>
            <w:rFonts w:ascii="Bookman Old Style" w:hAnsi="Bookman Old Style"/>
          </w:rPr>
          <w:t>14 a</w:t>
        </w:r>
      </w:smartTag>
      <w:r w:rsidRPr="00007DEC">
        <w:rPr>
          <w:rFonts w:ascii="Bookman Old Style" w:hAnsi="Bookman Old Style"/>
        </w:rPr>
        <w:t xml:space="preserve"> 24 anos incompletos na Administração Pública Direta, Autárquica e Fundacional, nas Empresas Públicas e Sociedade de economia mista.</w:t>
      </w:r>
    </w:p>
    <w:p w:rsidR="005A75F1" w:rsidRDefault="005A75F1" w:rsidP="00113A2B">
      <w:pPr>
        <w:pStyle w:val="NormalWeb"/>
        <w:jc w:val="both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>                            Por meio dessa moção, gostaríamos que o referido projeto fosse analisado com a maior urgência possível, inicialmente pelo Senado Federal e depois pela Câmara dos Deputados, para que os aprendizes que atuam hoje no serviço público e suas famílias tenham a tranqüilidade de que essa apre</w:t>
      </w:r>
      <w:r>
        <w:rPr>
          <w:rFonts w:ascii="Bookman Old Style" w:hAnsi="Bookman Old Style"/>
        </w:rPr>
        <w:t>ndizagem não seja interrompida.</w:t>
      </w:r>
    </w:p>
    <w:p w:rsidR="005A75F1" w:rsidRPr="007C7B3B" w:rsidRDefault="005A75F1" w:rsidP="00113A2B">
      <w:pPr>
        <w:pStyle w:val="Recuodecorpodetexto2"/>
        <w:ind w:firstLine="2160"/>
        <w:jc w:val="both"/>
      </w:pPr>
      <w:r w:rsidRPr="007C7B3B">
        <w:t xml:space="preserve">Proponho à Mesa, na forma regimental, após ouvido o Plenário, </w:t>
      </w:r>
      <w:r w:rsidRPr="007C7B3B">
        <w:rPr>
          <w:b/>
        </w:rPr>
        <w:t>MOÇÃO DE APELO</w:t>
      </w:r>
      <w:r w:rsidRPr="007C7B3B">
        <w:t xml:space="preserve">, </w:t>
      </w:r>
      <w:r w:rsidRPr="00967FE1">
        <w:rPr>
          <w:bCs/>
        </w:rPr>
        <w:t xml:space="preserve">às </w:t>
      </w:r>
      <w:r>
        <w:rPr>
          <w:bCs/>
        </w:rPr>
        <w:t>M</w:t>
      </w:r>
      <w:r w:rsidRPr="00967FE1">
        <w:rPr>
          <w:bCs/>
        </w:rPr>
        <w:t xml:space="preserve">esas </w:t>
      </w:r>
      <w:r>
        <w:rPr>
          <w:bCs/>
        </w:rPr>
        <w:t>D</w:t>
      </w:r>
      <w:r w:rsidRPr="00967FE1">
        <w:rPr>
          <w:bCs/>
        </w:rPr>
        <w:t xml:space="preserve">iretoras do </w:t>
      </w:r>
      <w:r>
        <w:rPr>
          <w:bCs/>
        </w:rPr>
        <w:t>S</w:t>
      </w:r>
      <w:r w:rsidRPr="00967FE1">
        <w:rPr>
          <w:bCs/>
        </w:rPr>
        <w:t xml:space="preserve">enado </w:t>
      </w:r>
      <w:r>
        <w:rPr>
          <w:bCs/>
        </w:rPr>
        <w:t>F</w:t>
      </w:r>
      <w:r w:rsidRPr="00967FE1">
        <w:rPr>
          <w:bCs/>
        </w:rPr>
        <w:t xml:space="preserve">ederal e da </w:t>
      </w:r>
      <w:r>
        <w:rPr>
          <w:bCs/>
        </w:rPr>
        <w:t>C</w:t>
      </w:r>
      <w:r w:rsidRPr="00967FE1">
        <w:rPr>
          <w:bCs/>
        </w:rPr>
        <w:t xml:space="preserve">âmara dos </w:t>
      </w:r>
      <w:r>
        <w:rPr>
          <w:bCs/>
        </w:rPr>
        <w:t>D</w:t>
      </w:r>
      <w:r w:rsidRPr="00967FE1">
        <w:rPr>
          <w:bCs/>
        </w:rPr>
        <w:t>eputados</w:t>
      </w:r>
      <w:r w:rsidRPr="007C7B3B">
        <w:t>, na seguinte forma enunciada:</w:t>
      </w:r>
    </w:p>
    <w:p w:rsidR="005A75F1" w:rsidRPr="007C7B3B" w:rsidRDefault="005A75F1" w:rsidP="00113A2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5A75F1" w:rsidRPr="007C7B3B" w:rsidRDefault="005A75F1" w:rsidP="00113A2B">
      <w:pPr>
        <w:widowControl w:val="0"/>
        <w:autoSpaceDE w:val="0"/>
        <w:autoSpaceDN w:val="0"/>
        <w:adjustRightInd w:val="0"/>
        <w:ind w:firstLine="2160"/>
        <w:jc w:val="both"/>
        <w:rPr>
          <w:rFonts w:ascii="Bookman Old Style" w:hAnsi="Bookman Old Style"/>
        </w:rPr>
      </w:pPr>
      <w:r w:rsidRPr="007C7B3B">
        <w:rPr>
          <w:rFonts w:ascii="Bookman Old Style" w:hAnsi="Bookman Old Style"/>
        </w:rPr>
        <w:t xml:space="preserve">“A Câmara Municipal de Santa Bárbara d’Oeste, </w:t>
      </w:r>
      <w:r w:rsidRPr="007C7B3B">
        <w:rPr>
          <w:rFonts w:ascii="Bookman Old Style" w:hAnsi="Bookman Old Style"/>
          <w:b/>
        </w:rPr>
        <w:t>APELA</w:t>
      </w:r>
      <w:r>
        <w:rPr>
          <w:rFonts w:ascii="Bookman Old Style" w:hAnsi="Bookman Old Style"/>
          <w:b/>
        </w:rPr>
        <w:t xml:space="preserve"> </w:t>
      </w:r>
      <w:r w:rsidRPr="00967FE1">
        <w:rPr>
          <w:rFonts w:ascii="Bookman Old Style" w:hAnsi="Bookman Old Style"/>
          <w:bCs/>
        </w:rPr>
        <w:t xml:space="preserve">às </w:t>
      </w:r>
      <w:r>
        <w:rPr>
          <w:rFonts w:ascii="Bookman Old Style" w:hAnsi="Bookman Old Style"/>
          <w:bCs/>
        </w:rPr>
        <w:t>M</w:t>
      </w:r>
      <w:r w:rsidRPr="00967FE1">
        <w:rPr>
          <w:rFonts w:ascii="Bookman Old Style" w:hAnsi="Bookman Old Style"/>
          <w:bCs/>
        </w:rPr>
        <w:t xml:space="preserve">esas </w:t>
      </w:r>
      <w:r>
        <w:rPr>
          <w:rFonts w:ascii="Bookman Old Style" w:hAnsi="Bookman Old Style"/>
          <w:bCs/>
        </w:rPr>
        <w:t>D</w:t>
      </w:r>
      <w:r w:rsidRPr="00967FE1">
        <w:rPr>
          <w:rFonts w:ascii="Bookman Old Style" w:hAnsi="Bookman Old Style"/>
          <w:bCs/>
        </w:rPr>
        <w:t xml:space="preserve">iretoras do </w:t>
      </w:r>
      <w:r>
        <w:rPr>
          <w:rFonts w:ascii="Bookman Old Style" w:hAnsi="Bookman Old Style"/>
          <w:bCs/>
        </w:rPr>
        <w:t>S</w:t>
      </w:r>
      <w:r w:rsidRPr="00967FE1">
        <w:rPr>
          <w:rFonts w:ascii="Bookman Old Style" w:hAnsi="Bookman Old Style"/>
          <w:bCs/>
        </w:rPr>
        <w:t xml:space="preserve">enado </w:t>
      </w:r>
      <w:r>
        <w:rPr>
          <w:rFonts w:ascii="Bookman Old Style" w:hAnsi="Bookman Old Style"/>
          <w:bCs/>
        </w:rPr>
        <w:t>F</w:t>
      </w:r>
      <w:r w:rsidRPr="00967FE1">
        <w:rPr>
          <w:rFonts w:ascii="Bookman Old Style" w:hAnsi="Bookman Old Style"/>
          <w:bCs/>
        </w:rPr>
        <w:t xml:space="preserve">ederal e da </w:t>
      </w:r>
      <w:r>
        <w:rPr>
          <w:rFonts w:ascii="Bookman Old Style" w:hAnsi="Bookman Old Style"/>
          <w:bCs/>
        </w:rPr>
        <w:t>C</w:t>
      </w:r>
      <w:r w:rsidRPr="00967FE1">
        <w:rPr>
          <w:rFonts w:ascii="Bookman Old Style" w:hAnsi="Bookman Old Style"/>
          <w:bCs/>
        </w:rPr>
        <w:t xml:space="preserve">âmara dos </w:t>
      </w:r>
      <w:r>
        <w:rPr>
          <w:rFonts w:ascii="Bookman Old Style" w:hAnsi="Bookman Old Style"/>
          <w:bCs/>
        </w:rPr>
        <w:t>D</w:t>
      </w:r>
      <w:r w:rsidRPr="00967FE1">
        <w:rPr>
          <w:rFonts w:ascii="Bookman Old Style" w:hAnsi="Bookman Old Style"/>
          <w:bCs/>
        </w:rPr>
        <w:t>eputados para que coloquem em votação</w:t>
      </w:r>
      <w:r>
        <w:rPr>
          <w:rFonts w:ascii="Bookman Old Style" w:hAnsi="Bookman Old Style"/>
          <w:bCs/>
        </w:rPr>
        <w:t>,</w:t>
      </w:r>
      <w:r w:rsidRPr="00967FE1">
        <w:rPr>
          <w:rFonts w:ascii="Bookman Old Style" w:hAnsi="Bookman Old Style"/>
          <w:bCs/>
        </w:rPr>
        <w:t xml:space="preserve"> em regime de urgência</w:t>
      </w:r>
      <w:r>
        <w:rPr>
          <w:rFonts w:ascii="Bookman Old Style" w:hAnsi="Bookman Old Style"/>
          <w:bCs/>
        </w:rPr>
        <w:t>,</w:t>
      </w:r>
      <w:r w:rsidRPr="00967FE1">
        <w:rPr>
          <w:rFonts w:ascii="Bookman Old Style" w:hAnsi="Bookman Old Style"/>
          <w:bCs/>
        </w:rPr>
        <w:t xml:space="preserve"> o </w:t>
      </w:r>
      <w:r>
        <w:rPr>
          <w:rFonts w:ascii="Bookman Old Style" w:hAnsi="Bookman Old Style"/>
          <w:bCs/>
        </w:rPr>
        <w:t>P</w:t>
      </w:r>
      <w:r w:rsidRPr="00967FE1">
        <w:rPr>
          <w:rFonts w:ascii="Bookman Old Style" w:hAnsi="Bookman Old Style"/>
          <w:bCs/>
        </w:rPr>
        <w:t xml:space="preserve">rojeto de </w:t>
      </w:r>
      <w:r>
        <w:rPr>
          <w:rFonts w:ascii="Bookman Old Style" w:hAnsi="Bookman Old Style"/>
          <w:bCs/>
        </w:rPr>
        <w:t>L</w:t>
      </w:r>
      <w:r w:rsidRPr="00967FE1">
        <w:rPr>
          <w:rFonts w:ascii="Bookman Old Style" w:hAnsi="Bookman Old Style"/>
          <w:bCs/>
        </w:rPr>
        <w:t xml:space="preserve">ei que institui o programa nacional de aprendizagem profissional para os jovens de </w:t>
      </w:r>
      <w:smartTag w:uri="urn:schemas-microsoft-com:office:smarttags" w:element="metricconverter">
        <w:smartTagPr>
          <w:attr w:name="ProductID" w:val="14 a"/>
        </w:smartTagPr>
        <w:r w:rsidRPr="00967FE1">
          <w:rPr>
            <w:rFonts w:ascii="Bookman Old Style" w:hAnsi="Bookman Old Style"/>
            <w:bCs/>
          </w:rPr>
          <w:t>14 a</w:t>
        </w:r>
      </w:smartTag>
      <w:r w:rsidRPr="00967FE1">
        <w:rPr>
          <w:rFonts w:ascii="Bookman Old Style" w:hAnsi="Bookman Old Style"/>
          <w:bCs/>
        </w:rPr>
        <w:t xml:space="preserve"> 24 anos incompletos</w:t>
      </w:r>
      <w:r>
        <w:rPr>
          <w:rFonts w:ascii="Bookman Old Style" w:hAnsi="Bookman Old Style"/>
          <w:bCs/>
        </w:rPr>
        <w:t>,</w:t>
      </w:r>
      <w:r w:rsidRPr="00967FE1">
        <w:rPr>
          <w:rFonts w:ascii="Bookman Old Style" w:hAnsi="Bookman Old Style"/>
          <w:bCs/>
        </w:rPr>
        <w:t xml:space="preserve"> na </w:t>
      </w:r>
      <w:r>
        <w:rPr>
          <w:rFonts w:ascii="Bookman Old Style" w:hAnsi="Bookman Old Style"/>
          <w:bCs/>
        </w:rPr>
        <w:t>A</w:t>
      </w:r>
      <w:r w:rsidRPr="00967FE1">
        <w:rPr>
          <w:rFonts w:ascii="Bookman Old Style" w:hAnsi="Bookman Old Style"/>
          <w:bCs/>
        </w:rPr>
        <w:t xml:space="preserve">dministração </w:t>
      </w:r>
      <w:r>
        <w:rPr>
          <w:rFonts w:ascii="Bookman Old Style" w:hAnsi="Bookman Old Style"/>
          <w:bCs/>
        </w:rPr>
        <w:t>P</w:t>
      </w:r>
      <w:r w:rsidRPr="00967FE1">
        <w:rPr>
          <w:rFonts w:ascii="Bookman Old Style" w:hAnsi="Bookman Old Style"/>
          <w:bCs/>
        </w:rPr>
        <w:t xml:space="preserve">ública </w:t>
      </w:r>
      <w:r>
        <w:rPr>
          <w:rFonts w:ascii="Bookman Old Style" w:hAnsi="Bookman Old Style"/>
          <w:bCs/>
        </w:rPr>
        <w:t>D</w:t>
      </w:r>
      <w:r w:rsidRPr="00967FE1">
        <w:rPr>
          <w:rFonts w:ascii="Bookman Old Style" w:hAnsi="Bookman Old Style"/>
          <w:bCs/>
        </w:rPr>
        <w:t xml:space="preserve">ireta, </w:t>
      </w:r>
      <w:r>
        <w:rPr>
          <w:rFonts w:ascii="Bookman Old Style" w:hAnsi="Bookman Old Style"/>
          <w:bCs/>
        </w:rPr>
        <w:t>A</w:t>
      </w:r>
      <w:r w:rsidRPr="00967FE1">
        <w:rPr>
          <w:rFonts w:ascii="Bookman Old Style" w:hAnsi="Bookman Old Style"/>
          <w:bCs/>
        </w:rPr>
        <w:t>utárquica</w:t>
      </w:r>
      <w:r>
        <w:rPr>
          <w:rFonts w:ascii="Bookman Old Style" w:hAnsi="Bookman Old Style"/>
          <w:bCs/>
        </w:rPr>
        <w:t>s</w:t>
      </w:r>
      <w:r w:rsidRPr="00967FE1">
        <w:rPr>
          <w:rFonts w:ascii="Bookman Old Style" w:hAnsi="Bookman Old Style"/>
          <w:bCs/>
        </w:rPr>
        <w:t xml:space="preserve"> e </w:t>
      </w:r>
      <w:r>
        <w:rPr>
          <w:rFonts w:ascii="Bookman Old Style" w:hAnsi="Bookman Old Style"/>
          <w:bCs/>
        </w:rPr>
        <w:t>F</w:t>
      </w:r>
      <w:r w:rsidRPr="00967FE1">
        <w:rPr>
          <w:rFonts w:ascii="Bookman Old Style" w:hAnsi="Bookman Old Style"/>
          <w:bCs/>
        </w:rPr>
        <w:t>undaciona</w:t>
      </w:r>
      <w:r>
        <w:rPr>
          <w:rFonts w:ascii="Bookman Old Style" w:hAnsi="Bookman Old Style"/>
          <w:bCs/>
        </w:rPr>
        <w:t>is</w:t>
      </w:r>
      <w:r w:rsidRPr="00967FE1">
        <w:rPr>
          <w:rFonts w:ascii="Bookman Old Style" w:hAnsi="Bookman Old Style"/>
          <w:bCs/>
        </w:rPr>
        <w:t>, nas empresas públicas e sociedades de economia mista</w:t>
      </w:r>
      <w:r w:rsidRPr="007C7B3B">
        <w:rPr>
          <w:rFonts w:ascii="Bookman Old Style" w:hAnsi="Bookman Old Style"/>
        </w:rPr>
        <w:t>”.</w:t>
      </w:r>
    </w:p>
    <w:p w:rsidR="005A75F1" w:rsidRDefault="005A75F1" w:rsidP="00113A2B">
      <w:pPr>
        <w:pStyle w:val="NormalWeb"/>
        <w:ind w:firstLine="2160"/>
        <w:jc w:val="both"/>
        <w:rPr>
          <w:rFonts w:ascii="Bookman Old Style" w:hAnsi="Bookman Old Style"/>
        </w:rPr>
      </w:pPr>
    </w:p>
    <w:p w:rsidR="005A75F1" w:rsidRPr="00007DEC" w:rsidRDefault="005A75F1" w:rsidP="00113A2B">
      <w:pPr>
        <w:pStyle w:val="NormalWeb"/>
        <w:ind w:firstLine="21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</w:t>
      </w:r>
      <w:r w:rsidRPr="00007DEC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007DEC">
        <w:rPr>
          <w:rFonts w:ascii="Bookman Old Style" w:hAnsi="Bookman Old Style"/>
        </w:rPr>
        <w:t>16 de abril de 2009.</w:t>
      </w:r>
    </w:p>
    <w:p w:rsidR="005A75F1" w:rsidRDefault="005A75F1" w:rsidP="00113A2B">
      <w:pPr>
        <w:pStyle w:val="NormalWeb"/>
        <w:jc w:val="center"/>
        <w:rPr>
          <w:rFonts w:ascii="Bookman Old Style" w:hAnsi="Bookman Old Style"/>
          <w:b/>
          <w:bCs/>
        </w:rPr>
      </w:pPr>
    </w:p>
    <w:p w:rsidR="005A75F1" w:rsidRDefault="005A75F1" w:rsidP="00113A2B">
      <w:pPr>
        <w:pStyle w:val="NormalWeb"/>
        <w:jc w:val="center"/>
        <w:rPr>
          <w:rFonts w:ascii="Bookman Old Style" w:hAnsi="Bookman Old Style"/>
          <w:b/>
          <w:bCs/>
        </w:rPr>
      </w:pPr>
    </w:p>
    <w:p w:rsidR="005A75F1" w:rsidRPr="00007DEC" w:rsidRDefault="005A75F1" w:rsidP="00113A2B">
      <w:pPr>
        <w:pStyle w:val="NormalWeb"/>
        <w:jc w:val="center"/>
        <w:rPr>
          <w:rFonts w:ascii="Bookman Old Style" w:hAnsi="Bookman Old Style"/>
        </w:rPr>
      </w:pPr>
      <w:r w:rsidRPr="00007DEC">
        <w:rPr>
          <w:rFonts w:ascii="Bookman Old Style" w:hAnsi="Bookman Old Style"/>
          <w:b/>
          <w:bCs/>
        </w:rPr>
        <w:t>CARLOS FONTES</w:t>
      </w:r>
    </w:p>
    <w:p w:rsidR="005A75F1" w:rsidRPr="00007DEC" w:rsidRDefault="005A75F1" w:rsidP="00113A2B">
      <w:pPr>
        <w:pStyle w:val="NormalWeb"/>
        <w:jc w:val="center"/>
        <w:rPr>
          <w:rFonts w:ascii="Bookman Old Style" w:hAnsi="Bookman Old Style"/>
        </w:rPr>
      </w:pPr>
      <w:r w:rsidRPr="00007DEC">
        <w:rPr>
          <w:rFonts w:ascii="Bookman Old Style" w:hAnsi="Bookman Old Style"/>
        </w:rPr>
        <w:t>Vereador /1º Secretario</w:t>
      </w:r>
    </w:p>
    <w:p w:rsidR="005A75F1" w:rsidRPr="00007DEC" w:rsidRDefault="005A75F1" w:rsidP="00113A2B">
      <w:pPr>
        <w:jc w:val="both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2B" w:rsidRDefault="00113A2B">
      <w:r>
        <w:separator/>
      </w:r>
    </w:p>
  </w:endnote>
  <w:endnote w:type="continuationSeparator" w:id="0">
    <w:p w:rsidR="00113A2B" w:rsidRDefault="0011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2B" w:rsidRDefault="00113A2B">
      <w:r>
        <w:separator/>
      </w:r>
    </w:p>
  </w:footnote>
  <w:footnote w:type="continuationSeparator" w:id="0">
    <w:p w:rsidR="00113A2B" w:rsidRDefault="0011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629A"/>
    <w:rsid w:val="00113A2B"/>
    <w:rsid w:val="001D1394"/>
    <w:rsid w:val="003D3AA8"/>
    <w:rsid w:val="004C67DE"/>
    <w:rsid w:val="005A75F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A75F1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5A75F1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