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E2" w:rsidRDefault="008C10E2" w:rsidP="008C10E2">
      <w:pPr>
        <w:pStyle w:val="Ttulo1"/>
        <w:ind w:left="2832" w:firstLine="708"/>
        <w:jc w:val="both"/>
        <w:rPr>
          <w:b/>
          <w:sz w:val="24"/>
          <w:szCs w:val="24"/>
          <w:u w:val="single"/>
        </w:rPr>
      </w:pPr>
      <w:bookmarkStart w:id="0" w:name="_GoBack"/>
      <w:bookmarkEnd w:id="0"/>
    </w:p>
    <w:p w:rsidR="008C10E2" w:rsidRDefault="008C10E2" w:rsidP="008C10E2">
      <w:pPr>
        <w:pStyle w:val="Ttulo1"/>
        <w:ind w:left="2832" w:firstLine="708"/>
        <w:jc w:val="both"/>
        <w:rPr>
          <w:b/>
          <w:sz w:val="24"/>
          <w:szCs w:val="24"/>
          <w:u w:val="single"/>
        </w:rPr>
      </w:pPr>
    </w:p>
    <w:p w:rsidR="00106E2A" w:rsidRPr="008C10E2" w:rsidRDefault="00106E2A" w:rsidP="008C10E2">
      <w:pPr>
        <w:pStyle w:val="Ttulo1"/>
        <w:ind w:left="2832" w:firstLine="708"/>
        <w:jc w:val="both"/>
        <w:rPr>
          <w:b/>
          <w:sz w:val="24"/>
          <w:szCs w:val="24"/>
          <w:u w:val="single"/>
        </w:rPr>
      </w:pPr>
      <w:r w:rsidRPr="008C10E2">
        <w:rPr>
          <w:b/>
          <w:sz w:val="24"/>
          <w:szCs w:val="24"/>
          <w:u w:val="single"/>
        </w:rPr>
        <w:t xml:space="preserve">MOÇÃO N° </w:t>
      </w:r>
      <w:r w:rsidR="002945A4">
        <w:rPr>
          <w:b/>
          <w:sz w:val="24"/>
          <w:szCs w:val="24"/>
          <w:u w:val="single"/>
        </w:rPr>
        <w:t>166</w:t>
      </w:r>
      <w:r w:rsidRPr="008C10E2">
        <w:rPr>
          <w:b/>
          <w:sz w:val="24"/>
          <w:szCs w:val="24"/>
          <w:u w:val="single"/>
        </w:rPr>
        <w:t>/0</w:t>
      </w:r>
      <w:r w:rsidR="006768DB" w:rsidRPr="008C10E2">
        <w:rPr>
          <w:b/>
          <w:sz w:val="24"/>
          <w:szCs w:val="24"/>
          <w:u w:val="single"/>
        </w:rPr>
        <w:t>9</w:t>
      </w:r>
    </w:p>
    <w:p w:rsidR="00106E2A" w:rsidRPr="008C10E2" w:rsidRDefault="00106E2A" w:rsidP="008C10E2">
      <w:pPr>
        <w:pStyle w:val="Ttulo1"/>
        <w:ind w:left="3540" w:firstLine="708"/>
        <w:jc w:val="both"/>
        <w:rPr>
          <w:b/>
          <w:sz w:val="24"/>
          <w:szCs w:val="24"/>
          <w:u w:val="single"/>
        </w:rPr>
      </w:pPr>
      <w:r w:rsidRPr="008C10E2">
        <w:rPr>
          <w:b/>
          <w:sz w:val="24"/>
          <w:szCs w:val="24"/>
          <w:u w:val="single"/>
        </w:rPr>
        <w:t>De Aplauso</w:t>
      </w:r>
    </w:p>
    <w:p w:rsidR="00106E2A" w:rsidRDefault="00106E2A" w:rsidP="008C10E2">
      <w:pPr>
        <w:jc w:val="both"/>
        <w:rPr>
          <w:rFonts w:ascii="Bookman Old Style" w:hAnsi="Bookman Old Style"/>
          <w:sz w:val="24"/>
          <w:szCs w:val="24"/>
        </w:rPr>
      </w:pPr>
    </w:p>
    <w:p w:rsidR="008C10E2" w:rsidRDefault="008C10E2" w:rsidP="008C10E2">
      <w:pPr>
        <w:jc w:val="both"/>
        <w:rPr>
          <w:rFonts w:ascii="Bookman Old Style" w:hAnsi="Bookman Old Style"/>
          <w:sz w:val="24"/>
          <w:szCs w:val="24"/>
        </w:rPr>
      </w:pPr>
    </w:p>
    <w:p w:rsidR="008C10E2" w:rsidRPr="008C10E2" w:rsidRDefault="008C10E2" w:rsidP="008C10E2">
      <w:pPr>
        <w:jc w:val="both"/>
        <w:rPr>
          <w:rFonts w:ascii="Bookman Old Style" w:hAnsi="Bookman Old Style"/>
          <w:sz w:val="24"/>
          <w:szCs w:val="24"/>
        </w:rPr>
      </w:pPr>
    </w:p>
    <w:p w:rsidR="00106E2A" w:rsidRDefault="00106E2A" w:rsidP="008C10E2">
      <w:pPr>
        <w:pStyle w:val="Recuodecorpodetexto"/>
        <w:ind w:left="4395"/>
        <w:rPr>
          <w:sz w:val="24"/>
          <w:szCs w:val="24"/>
        </w:rPr>
      </w:pPr>
      <w:r w:rsidRPr="008C10E2">
        <w:rPr>
          <w:sz w:val="24"/>
          <w:szCs w:val="24"/>
        </w:rPr>
        <w:t>“</w:t>
      </w:r>
      <w:r w:rsidR="00C33122" w:rsidRPr="008C10E2">
        <w:rPr>
          <w:sz w:val="24"/>
          <w:szCs w:val="24"/>
        </w:rPr>
        <w:t xml:space="preserve">Manifesta </w:t>
      </w:r>
      <w:r w:rsidR="00EB3A89" w:rsidRPr="008C10E2">
        <w:rPr>
          <w:sz w:val="24"/>
          <w:szCs w:val="24"/>
        </w:rPr>
        <w:t>A</w:t>
      </w:r>
      <w:r w:rsidR="00C33122" w:rsidRPr="008C10E2">
        <w:rPr>
          <w:sz w:val="24"/>
          <w:szCs w:val="24"/>
        </w:rPr>
        <w:t xml:space="preserve">plauso </w:t>
      </w:r>
      <w:r w:rsidR="00FC6402" w:rsidRPr="008C10E2">
        <w:rPr>
          <w:sz w:val="24"/>
          <w:szCs w:val="24"/>
        </w:rPr>
        <w:t>aos Srs. José Bonifácio Coutinho Nogueira Filho e Antonio Carlos Coutinho Nogueira, pelos 30 anos da EPTV</w:t>
      </w:r>
      <w:r w:rsidR="00567410" w:rsidRPr="008C10E2">
        <w:rPr>
          <w:sz w:val="24"/>
          <w:szCs w:val="24"/>
        </w:rPr>
        <w:t>”</w:t>
      </w:r>
      <w:r w:rsidR="008702E0" w:rsidRPr="008C10E2">
        <w:rPr>
          <w:sz w:val="24"/>
          <w:szCs w:val="24"/>
        </w:rPr>
        <w:t>.</w:t>
      </w:r>
    </w:p>
    <w:p w:rsidR="008C10E2" w:rsidRDefault="008C10E2" w:rsidP="008C10E2">
      <w:pPr>
        <w:pStyle w:val="Recuodecorpodetexto"/>
        <w:ind w:left="4395"/>
        <w:rPr>
          <w:sz w:val="24"/>
          <w:szCs w:val="24"/>
        </w:rPr>
      </w:pPr>
    </w:p>
    <w:p w:rsidR="008C10E2" w:rsidRPr="008C10E2" w:rsidRDefault="008C10E2" w:rsidP="008C10E2">
      <w:pPr>
        <w:pStyle w:val="Recuodecorpodetexto"/>
        <w:ind w:left="4395"/>
        <w:rPr>
          <w:rFonts w:eastAsia="MS Mincho" w:cs="MS Mincho"/>
          <w:sz w:val="24"/>
          <w:szCs w:val="24"/>
        </w:rPr>
      </w:pPr>
    </w:p>
    <w:p w:rsidR="002C4320" w:rsidRPr="008C10E2" w:rsidRDefault="002C4320" w:rsidP="008C10E2">
      <w:pPr>
        <w:jc w:val="both"/>
        <w:rPr>
          <w:rFonts w:ascii="Bookman Old Style" w:hAnsi="Bookman Old Style"/>
          <w:sz w:val="24"/>
          <w:szCs w:val="24"/>
        </w:rPr>
      </w:pPr>
    </w:p>
    <w:p w:rsidR="00106E2A" w:rsidRPr="008C10E2" w:rsidRDefault="00567410" w:rsidP="008C10E2">
      <w:pPr>
        <w:jc w:val="both"/>
        <w:rPr>
          <w:rFonts w:ascii="Bookman Old Style" w:hAnsi="Bookman Old Style"/>
          <w:sz w:val="24"/>
          <w:szCs w:val="24"/>
        </w:rPr>
      </w:pPr>
      <w:r w:rsidRPr="008C10E2">
        <w:rPr>
          <w:rFonts w:ascii="Bookman Old Style" w:hAnsi="Bookman Old Style"/>
          <w:sz w:val="24"/>
          <w:szCs w:val="24"/>
        </w:rPr>
        <w:t xml:space="preserve"> </w:t>
      </w:r>
    </w:p>
    <w:p w:rsidR="00FC6402" w:rsidRPr="008C10E2" w:rsidRDefault="00FC6402" w:rsidP="008C10E2">
      <w:pPr>
        <w:tabs>
          <w:tab w:val="left" w:pos="1418"/>
        </w:tabs>
        <w:spacing w:line="167" w:lineRule="atLeast"/>
        <w:jc w:val="both"/>
        <w:rPr>
          <w:rFonts w:ascii="Bookman Old Style" w:hAnsi="Bookman Old Style"/>
          <w:b/>
          <w:sz w:val="24"/>
          <w:szCs w:val="24"/>
        </w:rPr>
      </w:pPr>
      <w:r w:rsidRPr="008C10E2">
        <w:rPr>
          <w:rFonts w:ascii="Bookman Old Style" w:hAnsi="Bookman Old Style"/>
          <w:b/>
          <w:sz w:val="24"/>
          <w:szCs w:val="24"/>
        </w:rPr>
        <w:t xml:space="preserve">                  </w:t>
      </w:r>
      <w:r w:rsidR="00EB3A89" w:rsidRPr="008C10E2">
        <w:rPr>
          <w:rFonts w:ascii="Bookman Old Style" w:hAnsi="Bookman Old Style"/>
          <w:b/>
          <w:sz w:val="24"/>
          <w:szCs w:val="24"/>
        </w:rPr>
        <w:t xml:space="preserve">Considerando-se </w:t>
      </w:r>
      <w:r w:rsidR="00EB3A89" w:rsidRPr="008C10E2">
        <w:rPr>
          <w:rFonts w:ascii="Bookman Old Style" w:hAnsi="Bookman Old Style"/>
          <w:sz w:val="24"/>
          <w:szCs w:val="24"/>
        </w:rPr>
        <w:t xml:space="preserve">que, </w:t>
      </w:r>
      <w:r w:rsidRPr="008C10E2">
        <w:rPr>
          <w:rFonts w:ascii="Bookman Old Style" w:hAnsi="Bookman Old Style"/>
          <w:sz w:val="24"/>
          <w:szCs w:val="24"/>
        </w:rPr>
        <w:t>a história da EPTV – Emissoras Pioneiras de Televisão, que neste ano completa três décadas de uma edificante atuação regional é mais um capítulo da imensurável contribuição da família Nogueira aos Estados de São Paulo, Minas Gerais e à Nação brasileira. Tudo começou em 1853, com o nascimento do campineiro José Paulino Nogueira, o quinto dos doze filhos do casal Luiz Nogueira Ferraz e Gertrudes Eufrosina de Almeida Nogueira;</w:t>
      </w:r>
    </w:p>
    <w:p w:rsidR="00EB3A89" w:rsidRPr="008C10E2" w:rsidRDefault="00EB3A89" w:rsidP="008C10E2">
      <w:pPr>
        <w:pStyle w:val="Corpodetexto"/>
        <w:jc w:val="both"/>
        <w:rPr>
          <w:sz w:val="24"/>
          <w:szCs w:val="24"/>
        </w:rPr>
      </w:pPr>
    </w:p>
    <w:p w:rsidR="00EB3A89" w:rsidRPr="008C10E2" w:rsidRDefault="00EB3A89" w:rsidP="008C10E2">
      <w:pPr>
        <w:spacing w:line="167" w:lineRule="atLeast"/>
        <w:ind w:firstLine="1418"/>
        <w:jc w:val="both"/>
        <w:rPr>
          <w:rFonts w:ascii="Bookman Old Style" w:hAnsi="Bookman Old Style"/>
          <w:b/>
          <w:sz w:val="24"/>
          <w:szCs w:val="24"/>
        </w:rPr>
      </w:pPr>
    </w:p>
    <w:p w:rsidR="00106E2A" w:rsidRPr="008C10E2" w:rsidRDefault="001E3B8B" w:rsidP="008C10E2">
      <w:pPr>
        <w:tabs>
          <w:tab w:val="left" w:pos="2835"/>
        </w:tabs>
        <w:jc w:val="both"/>
        <w:rPr>
          <w:rFonts w:ascii="Bookman Old Style" w:hAnsi="Bookman Old Style"/>
          <w:sz w:val="24"/>
          <w:szCs w:val="24"/>
        </w:rPr>
      </w:pPr>
      <w:r w:rsidRPr="008C10E2">
        <w:rPr>
          <w:rFonts w:ascii="Bookman Old Style" w:hAnsi="Bookman Old Style"/>
          <w:b/>
          <w:sz w:val="24"/>
          <w:szCs w:val="24"/>
        </w:rPr>
        <w:t xml:space="preserve">                 </w:t>
      </w:r>
      <w:r w:rsidR="00106E2A" w:rsidRPr="008C10E2">
        <w:rPr>
          <w:rFonts w:ascii="Bookman Old Style" w:hAnsi="Bookman Old Style"/>
          <w:b/>
          <w:sz w:val="24"/>
          <w:szCs w:val="24"/>
        </w:rPr>
        <w:t>Considerando-se</w:t>
      </w:r>
      <w:r w:rsidR="00106E2A" w:rsidRPr="008C10E2">
        <w:rPr>
          <w:rFonts w:ascii="Bookman Old Style" w:hAnsi="Bookman Old Style"/>
          <w:sz w:val="24"/>
          <w:szCs w:val="24"/>
        </w:rPr>
        <w:t xml:space="preserve"> qu</w:t>
      </w:r>
      <w:r w:rsidR="00112152" w:rsidRPr="008C10E2">
        <w:rPr>
          <w:rFonts w:ascii="Bookman Old Style" w:hAnsi="Bookman Old Style"/>
          <w:sz w:val="24"/>
          <w:szCs w:val="24"/>
        </w:rPr>
        <w:t>e,</w:t>
      </w:r>
      <w:r w:rsidR="00454A82" w:rsidRPr="008C10E2">
        <w:rPr>
          <w:rFonts w:ascii="Bookman Old Style" w:hAnsi="Bookman Old Style"/>
          <w:sz w:val="24"/>
          <w:szCs w:val="24"/>
        </w:rPr>
        <w:t xml:space="preserve"> </w:t>
      </w:r>
      <w:r w:rsidRPr="008C10E2">
        <w:rPr>
          <w:rFonts w:ascii="Bookman Old Style" w:hAnsi="Bookman Old Style"/>
          <w:sz w:val="24"/>
          <w:szCs w:val="24"/>
        </w:rPr>
        <w:t>a</w:t>
      </w:r>
      <w:r w:rsidR="00FC6402" w:rsidRPr="008C10E2">
        <w:rPr>
          <w:rFonts w:ascii="Bookman Old Style" w:hAnsi="Bookman Old Style"/>
          <w:sz w:val="24"/>
          <w:szCs w:val="24"/>
        </w:rPr>
        <w:t>inda jovem José Paulino Nogueira tornou-se sócio de uma casa comercial frequentada por políticos influentes à época, entre os quais Francisco Glicério, Salvador Penteado, Moraes Salles, Francisco Quirino e o amigo Campos Salles, que viria a se tornar mais tarde, Presidente da República. Quis o destino que a amizade entre ambos se tornasse ainda mais forte, com o casamento do neto de José Paulino Nogueira com a neta de Campos Salles. Em 1885, José Paulino Nogueira tornou-se sócio da Companhia Campineira Carris de Ferro, época em que iniciou sua trajetória política pelo Partido Republicano, o mesmo de Prudente de Moraes. Elegeu-se vereador e logo após assumiu o governo de Campinas, impondo um ritmo forte no desenvo</w:t>
      </w:r>
      <w:r w:rsidR="008C10E2" w:rsidRPr="008C10E2">
        <w:rPr>
          <w:rFonts w:ascii="Bookman Old Style" w:hAnsi="Bookman Old Style"/>
          <w:sz w:val="24"/>
          <w:szCs w:val="24"/>
        </w:rPr>
        <w:t xml:space="preserve">lvimento da cidade e da região. </w:t>
      </w:r>
      <w:r w:rsidR="00FC6402" w:rsidRPr="008C10E2">
        <w:rPr>
          <w:rFonts w:ascii="Bookman Old Style" w:hAnsi="Bookman Old Style"/>
          <w:sz w:val="24"/>
          <w:szCs w:val="24"/>
        </w:rPr>
        <w:t>Teve influência direta no surgimento das cidades de Cosmópolis e Paulínia – esta última, batizada em sua homenagem. Também emprestou seu nome para uma das mais tradicionais ruas da capital paulista, conhecida pela efervescência comercial</w:t>
      </w:r>
      <w:r w:rsidR="00407EC8" w:rsidRPr="008C10E2">
        <w:rPr>
          <w:rFonts w:ascii="Bookman Old Style" w:hAnsi="Bookman Old Style"/>
          <w:sz w:val="24"/>
          <w:szCs w:val="24"/>
        </w:rPr>
        <w:t>;</w:t>
      </w:r>
    </w:p>
    <w:p w:rsidR="000004B2" w:rsidRPr="008C10E2" w:rsidRDefault="000004B2" w:rsidP="008C10E2">
      <w:pPr>
        <w:ind w:firstLine="1418"/>
        <w:jc w:val="both"/>
        <w:rPr>
          <w:rFonts w:ascii="Bookman Old Style" w:hAnsi="Bookman Old Style"/>
          <w:b/>
          <w:sz w:val="24"/>
          <w:szCs w:val="24"/>
        </w:rPr>
      </w:pPr>
    </w:p>
    <w:p w:rsidR="00C636B1" w:rsidRDefault="001E3B8B" w:rsidP="008C10E2">
      <w:pPr>
        <w:tabs>
          <w:tab w:val="left" w:pos="2835"/>
        </w:tabs>
        <w:jc w:val="both"/>
        <w:rPr>
          <w:rFonts w:ascii="Bookman Old Style" w:hAnsi="Bookman Old Style"/>
          <w:sz w:val="24"/>
          <w:szCs w:val="24"/>
        </w:rPr>
      </w:pPr>
      <w:r w:rsidRPr="008C10E2">
        <w:rPr>
          <w:rFonts w:ascii="Bookman Old Style" w:hAnsi="Bookman Old Style"/>
          <w:b/>
          <w:sz w:val="24"/>
          <w:szCs w:val="24"/>
        </w:rPr>
        <w:t xml:space="preserve">                 </w:t>
      </w:r>
      <w:r w:rsidR="000004B2" w:rsidRPr="008C10E2">
        <w:rPr>
          <w:rFonts w:ascii="Bookman Old Style" w:hAnsi="Bookman Old Style"/>
          <w:b/>
          <w:sz w:val="24"/>
          <w:szCs w:val="24"/>
        </w:rPr>
        <w:t>Considerando-se</w:t>
      </w:r>
      <w:r w:rsidR="000004B2" w:rsidRPr="008C10E2">
        <w:rPr>
          <w:rFonts w:ascii="Bookman Old Style" w:hAnsi="Bookman Old Style"/>
          <w:sz w:val="24"/>
          <w:szCs w:val="24"/>
        </w:rPr>
        <w:t xml:space="preserve"> que</w:t>
      </w:r>
      <w:r w:rsidR="000004B2" w:rsidRPr="008C10E2">
        <w:rPr>
          <w:rFonts w:ascii="Bookman Old Style" w:hAnsi="Bookman Old Style"/>
          <w:b/>
          <w:sz w:val="24"/>
          <w:szCs w:val="24"/>
        </w:rPr>
        <w:t>,</w:t>
      </w:r>
      <w:r w:rsidR="00112152" w:rsidRPr="008C10E2">
        <w:rPr>
          <w:rFonts w:ascii="Bookman Old Style" w:hAnsi="Bookman Old Style" w:cs="Arial"/>
          <w:color w:val="5D5850"/>
          <w:sz w:val="24"/>
          <w:szCs w:val="24"/>
        </w:rPr>
        <w:t xml:space="preserve"> </w:t>
      </w:r>
      <w:r w:rsidR="008C10E2" w:rsidRPr="008C10E2">
        <w:rPr>
          <w:rFonts w:ascii="Bookman Old Style" w:hAnsi="Bookman Old Style"/>
          <w:sz w:val="24"/>
          <w:szCs w:val="24"/>
        </w:rPr>
        <w:t>d</w:t>
      </w:r>
      <w:r w:rsidR="00FC6402" w:rsidRPr="008C10E2">
        <w:rPr>
          <w:rFonts w:ascii="Bookman Old Style" w:hAnsi="Bookman Old Style"/>
          <w:sz w:val="24"/>
          <w:szCs w:val="24"/>
        </w:rPr>
        <w:t xml:space="preserve">escendente de José Paulino Nogueira, José Bonifácio Coutinho Nogueira, pai dos homenageados por esta Casa de Leis e fundador das Emissoras Pioneiras de Televisão (EPTV) era filho do ex-deputado Paulo Nogueira Filho, de quem herdou o gosto pela política. Foi presidente da União Nacional dos Estudantes e secretário de </w:t>
      </w:r>
    </w:p>
    <w:p w:rsidR="00C636B1" w:rsidRDefault="00C636B1" w:rsidP="00C636B1">
      <w:pPr>
        <w:pStyle w:val="Corpodetexto"/>
        <w:jc w:val="both"/>
        <w:rPr>
          <w:sz w:val="24"/>
          <w:szCs w:val="24"/>
        </w:rPr>
      </w:pPr>
      <w:r>
        <w:rPr>
          <w:sz w:val="24"/>
          <w:szCs w:val="24"/>
        </w:rPr>
        <w:lastRenderedPageBreak/>
        <w:t>(Fls. 2</w:t>
      </w:r>
      <w:r w:rsidRPr="008C10E2">
        <w:rPr>
          <w:sz w:val="24"/>
          <w:szCs w:val="24"/>
        </w:rPr>
        <w:t xml:space="preserve"> – Moção nº.  </w:t>
      </w:r>
      <w:r w:rsidR="002945A4">
        <w:rPr>
          <w:sz w:val="24"/>
          <w:szCs w:val="24"/>
        </w:rPr>
        <w:t>166</w:t>
      </w:r>
      <w:r w:rsidRPr="008C10E2">
        <w:rPr>
          <w:sz w:val="24"/>
          <w:szCs w:val="24"/>
        </w:rPr>
        <w:t>/09)</w:t>
      </w:r>
    </w:p>
    <w:p w:rsidR="00C636B1" w:rsidRDefault="00C636B1" w:rsidP="008C10E2">
      <w:pPr>
        <w:tabs>
          <w:tab w:val="left" w:pos="2835"/>
        </w:tabs>
        <w:jc w:val="both"/>
        <w:rPr>
          <w:rFonts w:ascii="Bookman Old Style" w:hAnsi="Bookman Old Style"/>
          <w:sz w:val="24"/>
          <w:szCs w:val="24"/>
        </w:rPr>
      </w:pPr>
    </w:p>
    <w:p w:rsidR="00454A82" w:rsidRPr="008C10E2" w:rsidRDefault="00FC6402" w:rsidP="008C10E2">
      <w:pPr>
        <w:tabs>
          <w:tab w:val="left" w:pos="2835"/>
        </w:tabs>
        <w:jc w:val="both"/>
        <w:rPr>
          <w:rFonts w:ascii="Bookman Old Style" w:hAnsi="Bookman Old Style"/>
          <w:sz w:val="24"/>
          <w:szCs w:val="24"/>
        </w:rPr>
      </w:pPr>
      <w:r w:rsidRPr="008C10E2">
        <w:rPr>
          <w:rFonts w:ascii="Bookman Old Style" w:hAnsi="Bookman Old Style"/>
          <w:sz w:val="24"/>
          <w:szCs w:val="24"/>
        </w:rPr>
        <w:t xml:space="preserve">Agricultura do Estado de São Paulo no governo de Carvalho Pinto, de quem recebeu apoio para se candidatar ao governo do Estado, em 1962. Mesmo derrotado nas urnas por Ademar de Barros, continuou contribuindo decisivamente para o desenvolvimento regional e pela melhoria da qualidade de vida dos paulistas. Convidado pelo governador Paulo Egídio Martins para assumir a Secretaria de Educação do Estado de São Paulo, participou ativamente da criação da TV Cultura pela Fundação Padre Anchieta, da qual foi seu primeiro presidente. Fundada no dia 1º de outubro de </w:t>
      </w:r>
      <w:smartTag w:uri="urn:schemas-microsoft-com:office:smarttags" w:element="metricconverter">
        <w:smartTagPr>
          <w:attr w:name="ProductID" w:val="1979, a"/>
        </w:smartTagPr>
        <w:r w:rsidRPr="008C10E2">
          <w:rPr>
            <w:rFonts w:ascii="Bookman Old Style" w:hAnsi="Bookman Old Style"/>
            <w:sz w:val="24"/>
            <w:szCs w:val="24"/>
          </w:rPr>
          <w:t>1979, a</w:t>
        </w:r>
      </w:smartTag>
      <w:r w:rsidRPr="008C10E2">
        <w:rPr>
          <w:rFonts w:ascii="Bookman Old Style" w:hAnsi="Bookman Old Style"/>
          <w:sz w:val="24"/>
          <w:szCs w:val="24"/>
        </w:rPr>
        <w:t xml:space="preserve"> EPTV Campinas inaugurou uma nova fase do jornalismo brasileiro ao regionalizar a informação, inicialmente restrita a duas edi</w:t>
      </w:r>
      <w:r w:rsidR="008C10E2" w:rsidRPr="008C10E2">
        <w:rPr>
          <w:rFonts w:ascii="Bookman Old Style" w:hAnsi="Bookman Old Style"/>
          <w:sz w:val="24"/>
          <w:szCs w:val="24"/>
        </w:rPr>
        <w:t>ções diárias do Jornal Regional</w:t>
      </w:r>
      <w:r w:rsidR="00454A82" w:rsidRPr="008C10E2">
        <w:rPr>
          <w:rFonts w:ascii="Bookman Old Style" w:hAnsi="Bookman Old Style" w:cs="Arial"/>
          <w:sz w:val="24"/>
          <w:szCs w:val="24"/>
        </w:rPr>
        <w:t>;</w:t>
      </w:r>
    </w:p>
    <w:p w:rsidR="00454A82" w:rsidRPr="008C10E2" w:rsidRDefault="00454A82" w:rsidP="008C10E2">
      <w:pPr>
        <w:ind w:firstLine="1418"/>
        <w:jc w:val="both"/>
        <w:rPr>
          <w:rFonts w:ascii="Bookman Old Style" w:hAnsi="Bookman Old Style" w:cs="Arial"/>
          <w:sz w:val="24"/>
          <w:szCs w:val="24"/>
        </w:rPr>
      </w:pPr>
    </w:p>
    <w:p w:rsidR="00FC6402" w:rsidRPr="008C10E2" w:rsidRDefault="00454A82" w:rsidP="008C10E2">
      <w:pPr>
        <w:tabs>
          <w:tab w:val="left" w:pos="2835"/>
        </w:tabs>
        <w:ind w:firstLine="2835"/>
        <w:jc w:val="both"/>
        <w:rPr>
          <w:rFonts w:ascii="Bookman Old Style" w:hAnsi="Bookman Old Style"/>
          <w:sz w:val="24"/>
          <w:szCs w:val="24"/>
        </w:rPr>
      </w:pPr>
      <w:r w:rsidRPr="008C10E2">
        <w:rPr>
          <w:rFonts w:ascii="Bookman Old Style" w:hAnsi="Bookman Old Style"/>
          <w:b/>
          <w:sz w:val="24"/>
          <w:szCs w:val="24"/>
        </w:rPr>
        <w:t>Considerando-se</w:t>
      </w:r>
      <w:r w:rsidRPr="008C10E2">
        <w:rPr>
          <w:rFonts w:ascii="Bookman Old Style" w:hAnsi="Bookman Old Style"/>
          <w:sz w:val="24"/>
          <w:szCs w:val="24"/>
        </w:rPr>
        <w:t xml:space="preserve"> que,</w:t>
      </w:r>
      <w:r w:rsidRPr="008C10E2">
        <w:rPr>
          <w:rFonts w:ascii="Bookman Old Style" w:hAnsi="Bookman Old Style" w:cs="Arial"/>
          <w:sz w:val="24"/>
          <w:szCs w:val="24"/>
        </w:rPr>
        <w:t xml:space="preserve"> </w:t>
      </w:r>
      <w:r w:rsidR="00FC6402" w:rsidRPr="008C10E2">
        <w:rPr>
          <w:rFonts w:ascii="Bookman Old Style" w:hAnsi="Bookman Old Style"/>
          <w:sz w:val="24"/>
          <w:szCs w:val="24"/>
        </w:rPr>
        <w:t>ao longo dos seus 30 anos, a EPTV Campinas interferiu positivament</w:t>
      </w:r>
      <w:r w:rsidR="008C10E2" w:rsidRPr="008C10E2">
        <w:rPr>
          <w:rFonts w:ascii="Bookman Old Style" w:hAnsi="Bookman Old Style"/>
          <w:sz w:val="24"/>
          <w:szCs w:val="24"/>
        </w:rPr>
        <w:t xml:space="preserve">e no cotidiano dos </w:t>
      </w:r>
      <w:r w:rsidR="001D0C72" w:rsidRPr="008C10E2">
        <w:rPr>
          <w:rFonts w:ascii="Bookman Old Style" w:hAnsi="Bookman Old Style"/>
          <w:sz w:val="24"/>
          <w:szCs w:val="24"/>
        </w:rPr>
        <w:t>barbarenses</w:t>
      </w:r>
      <w:r w:rsidR="00FC6402" w:rsidRPr="008C10E2">
        <w:rPr>
          <w:rFonts w:ascii="Bookman Old Style" w:hAnsi="Bookman Old Style"/>
          <w:sz w:val="24"/>
          <w:szCs w:val="24"/>
        </w:rPr>
        <w:t>, somando-se a lutas históricas e a iniciativas importantes como a recuperação do Rio Piracica</w:t>
      </w:r>
      <w:r w:rsidR="008C10E2" w:rsidRPr="008C10E2">
        <w:rPr>
          <w:rFonts w:ascii="Bookman Old Style" w:hAnsi="Bookman Old Style"/>
          <w:sz w:val="24"/>
          <w:szCs w:val="24"/>
        </w:rPr>
        <w:t>ba, a criação do Consórcio PCJ</w:t>
      </w:r>
      <w:r w:rsidR="00FC6402" w:rsidRPr="008C10E2">
        <w:rPr>
          <w:rFonts w:ascii="Bookman Old Style" w:hAnsi="Bookman Old Style"/>
          <w:sz w:val="24"/>
          <w:szCs w:val="24"/>
        </w:rPr>
        <w:t>, as várias edições dos J</w:t>
      </w:r>
      <w:r w:rsidR="008C10E2" w:rsidRPr="008C10E2">
        <w:rPr>
          <w:rFonts w:ascii="Bookman Old Style" w:hAnsi="Bookman Old Style"/>
          <w:sz w:val="24"/>
          <w:szCs w:val="24"/>
        </w:rPr>
        <w:t>ogos Abertos e do Interior,</w:t>
      </w:r>
      <w:r w:rsidR="00FC6402" w:rsidRPr="008C10E2">
        <w:rPr>
          <w:rFonts w:ascii="Bookman Old Style" w:hAnsi="Bookman Old Style"/>
          <w:sz w:val="24"/>
          <w:szCs w:val="24"/>
        </w:rPr>
        <w:t xml:space="preserve"> cobertura das eleições municipais, nos momentos marcantes da nossa história, sempre com imparcialidade e respeito às nossas raízes. Para muito além dos noticiários, a EPTV consagrou-se nacionalmente pelos prêmios recebidos em reconhecimento a obras-primas, como os documentários O Canto da Piracema, Caminho da Roça, Encanto das Águas, Ouro de Kaffa, Portinari, Beija-Flor, O Canto das Aves, África e Austrália Selvagem. Há que se evidenciar ainda, a tradicional Corrida Integração, os projetos educativos Virando Bicho e EPTV na Escola, os programas semanais Terra da Gente e Caminhos da Roça, o festival Viola de Todos os Cantos e outras iniciativas ligadas à marca EPTV.</w:t>
      </w:r>
    </w:p>
    <w:p w:rsidR="000004B2" w:rsidRPr="008C10E2" w:rsidRDefault="000004B2" w:rsidP="008C10E2">
      <w:pPr>
        <w:ind w:firstLine="1418"/>
        <w:jc w:val="both"/>
        <w:rPr>
          <w:rFonts w:ascii="Bookman Old Style" w:hAnsi="Bookman Old Style"/>
          <w:sz w:val="24"/>
          <w:szCs w:val="24"/>
        </w:rPr>
      </w:pPr>
    </w:p>
    <w:p w:rsidR="00EE6AF5" w:rsidRPr="008C10E2" w:rsidRDefault="00EE6AF5" w:rsidP="008C10E2">
      <w:pPr>
        <w:ind w:firstLine="1418"/>
        <w:jc w:val="both"/>
        <w:rPr>
          <w:rFonts w:ascii="Bookman Old Style" w:hAnsi="Bookman Old Style"/>
          <w:sz w:val="24"/>
          <w:szCs w:val="24"/>
        </w:rPr>
      </w:pPr>
    </w:p>
    <w:p w:rsidR="00C636B1" w:rsidRDefault="002B691D" w:rsidP="002B691D">
      <w:pPr>
        <w:tabs>
          <w:tab w:val="left" w:pos="2835"/>
        </w:tabs>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r>
      <w:r w:rsidRPr="008C10E2">
        <w:rPr>
          <w:rFonts w:ascii="Bookman Old Style" w:hAnsi="Bookman Old Style"/>
          <w:sz w:val="24"/>
          <w:szCs w:val="24"/>
        </w:rPr>
        <w:t xml:space="preserve">Propomos à Mesa, após ouvido o Plenário, na forma regimental, </w:t>
      </w:r>
      <w:r w:rsidRPr="008C10E2">
        <w:rPr>
          <w:rFonts w:ascii="Bookman Old Style" w:hAnsi="Bookman Old Style"/>
          <w:b/>
          <w:sz w:val="24"/>
          <w:szCs w:val="24"/>
        </w:rPr>
        <w:t>MOÇÃO DE APLAUSO</w:t>
      </w:r>
      <w:r w:rsidRPr="008C10E2">
        <w:rPr>
          <w:rFonts w:ascii="Bookman Old Style" w:hAnsi="Bookman Old Style"/>
          <w:sz w:val="24"/>
          <w:szCs w:val="24"/>
        </w:rPr>
        <w:t xml:space="preserve"> </w:t>
      </w:r>
      <w:r w:rsidR="00C62635">
        <w:rPr>
          <w:rFonts w:ascii="Bookman Old Style" w:hAnsi="Bookman Old Style"/>
          <w:sz w:val="24"/>
          <w:szCs w:val="24"/>
        </w:rPr>
        <w:t>às</w:t>
      </w:r>
      <w:r w:rsidR="001D0C72">
        <w:rPr>
          <w:rFonts w:ascii="Bookman Old Style" w:hAnsi="Bookman Old Style"/>
          <w:sz w:val="24"/>
          <w:szCs w:val="24"/>
        </w:rPr>
        <w:t xml:space="preserve"> </w:t>
      </w:r>
      <w:r w:rsidR="00FC6402" w:rsidRPr="008C10E2">
        <w:rPr>
          <w:rFonts w:ascii="Bookman Old Style" w:hAnsi="Bookman Old Style"/>
          <w:sz w:val="24"/>
          <w:szCs w:val="24"/>
        </w:rPr>
        <w:t>Emissoras Pioneiras de Televisão</w:t>
      </w:r>
      <w:r w:rsidR="00C62635">
        <w:rPr>
          <w:rFonts w:ascii="Bookman Old Style" w:hAnsi="Bookman Old Style"/>
          <w:sz w:val="24"/>
          <w:szCs w:val="24"/>
        </w:rPr>
        <w:t xml:space="preserve"> que </w:t>
      </w:r>
      <w:r w:rsidR="00FC6402" w:rsidRPr="008C10E2">
        <w:rPr>
          <w:rFonts w:ascii="Bookman Old Style" w:hAnsi="Bookman Old Style"/>
          <w:sz w:val="24"/>
          <w:szCs w:val="24"/>
        </w:rPr>
        <w:t>é a mais adequada nomenclatura conferida a uma empresa nascida da generosidade e do pioneirismo de José Bonifácio Coutinho Nogueira, falecido em 2002. Generosidade que se expressa nas ações ligadas ao Instituto EPTV e nas incontáveis atividades culturais, esportivas e de cidadania promovidas e apoiadas pela emissora; pioneirismo por ser a primeira emissora afiliada da Rede Globo no interior do Brasil a transmitir sinal digital em alta definição. Virtudes que esta Casa de Leis reconhece e exorta</w:t>
      </w:r>
      <w:r w:rsidR="00C62635">
        <w:rPr>
          <w:rFonts w:ascii="Bookman Old Style" w:hAnsi="Bookman Old Style"/>
          <w:sz w:val="24"/>
          <w:szCs w:val="24"/>
        </w:rPr>
        <w:t xml:space="preserve">; </w:t>
      </w:r>
      <w:r w:rsidR="00FC6402" w:rsidRPr="008C10E2">
        <w:rPr>
          <w:rFonts w:ascii="Bookman Old Style" w:hAnsi="Bookman Old Style"/>
          <w:sz w:val="24"/>
          <w:szCs w:val="24"/>
        </w:rPr>
        <w:t xml:space="preserve">a importância da </w:t>
      </w:r>
      <w:r w:rsidR="00DA452F">
        <w:rPr>
          <w:rFonts w:ascii="Bookman Old Style" w:hAnsi="Bookman Old Style"/>
          <w:sz w:val="24"/>
          <w:szCs w:val="24"/>
        </w:rPr>
        <w:t>EPTV para a cidade de Santa Bárbara d´Oeste</w:t>
      </w:r>
      <w:r w:rsidR="00FC6402" w:rsidRPr="008C10E2">
        <w:rPr>
          <w:rFonts w:ascii="Bookman Old Style" w:hAnsi="Bookman Old Style"/>
          <w:sz w:val="24"/>
          <w:szCs w:val="24"/>
        </w:rPr>
        <w:t xml:space="preserve">; a valorosa contribuição da família Nogueira para o desenvolvimento do Estado de São Paulo, de Minas Gerais e do Brasil; o compromisso da emissora com a democracia e o exercício da cidadania plena, é que submetemos à aprovação deste Plenário a presente </w:t>
      </w:r>
      <w:r w:rsidR="00FC6402" w:rsidRPr="008C10E2">
        <w:rPr>
          <w:rFonts w:ascii="Bookman Old Style" w:hAnsi="Bookman Old Style"/>
          <w:b/>
          <w:sz w:val="24"/>
          <w:szCs w:val="24"/>
        </w:rPr>
        <w:t>MOÇÃO DE APLAUSO</w:t>
      </w:r>
      <w:r w:rsidR="00FC6402" w:rsidRPr="008C10E2">
        <w:rPr>
          <w:rFonts w:ascii="Bookman Old Style" w:hAnsi="Bookman Old Style"/>
          <w:sz w:val="24"/>
          <w:szCs w:val="24"/>
        </w:rPr>
        <w:t xml:space="preserve"> aos diretores da EPTV Campinas e filhos de seu fundador, </w:t>
      </w:r>
    </w:p>
    <w:p w:rsidR="00C636B1" w:rsidRDefault="00C636B1" w:rsidP="00C636B1">
      <w:pPr>
        <w:pStyle w:val="Corpodetexto"/>
        <w:jc w:val="both"/>
        <w:rPr>
          <w:sz w:val="24"/>
          <w:szCs w:val="24"/>
        </w:rPr>
      </w:pPr>
      <w:r>
        <w:rPr>
          <w:sz w:val="24"/>
          <w:szCs w:val="24"/>
        </w:rPr>
        <w:t>(Fls. 3</w:t>
      </w:r>
      <w:r w:rsidRPr="008C10E2">
        <w:rPr>
          <w:sz w:val="24"/>
          <w:szCs w:val="24"/>
        </w:rPr>
        <w:t xml:space="preserve"> – Moção nº. </w:t>
      </w:r>
      <w:r w:rsidR="002945A4">
        <w:rPr>
          <w:sz w:val="24"/>
          <w:szCs w:val="24"/>
        </w:rPr>
        <w:t>166</w:t>
      </w:r>
      <w:r w:rsidRPr="008C10E2">
        <w:rPr>
          <w:sz w:val="24"/>
          <w:szCs w:val="24"/>
        </w:rPr>
        <w:t>/09)</w:t>
      </w:r>
    </w:p>
    <w:p w:rsidR="00C636B1" w:rsidRDefault="00C636B1" w:rsidP="002B691D">
      <w:pPr>
        <w:tabs>
          <w:tab w:val="left" w:pos="2835"/>
        </w:tabs>
        <w:jc w:val="both"/>
        <w:rPr>
          <w:rFonts w:ascii="Bookman Old Style" w:hAnsi="Bookman Old Style"/>
          <w:sz w:val="24"/>
          <w:szCs w:val="24"/>
        </w:rPr>
      </w:pPr>
    </w:p>
    <w:p w:rsidR="00E4468E" w:rsidRPr="008C10E2" w:rsidRDefault="00FC6402" w:rsidP="002B691D">
      <w:pPr>
        <w:tabs>
          <w:tab w:val="left" w:pos="2835"/>
        </w:tabs>
        <w:jc w:val="both"/>
        <w:rPr>
          <w:rFonts w:ascii="Bookman Old Style" w:hAnsi="Bookman Old Style"/>
          <w:sz w:val="24"/>
          <w:szCs w:val="24"/>
        </w:rPr>
      </w:pPr>
      <w:r w:rsidRPr="008C10E2">
        <w:rPr>
          <w:rFonts w:ascii="Bookman Old Style" w:hAnsi="Bookman Old Style"/>
          <w:sz w:val="24"/>
          <w:szCs w:val="24"/>
        </w:rPr>
        <w:t xml:space="preserve">Senhores </w:t>
      </w:r>
      <w:r w:rsidRPr="008C10E2">
        <w:rPr>
          <w:rFonts w:ascii="Bookman Old Style" w:hAnsi="Bookman Old Style"/>
          <w:b/>
          <w:sz w:val="24"/>
          <w:szCs w:val="24"/>
        </w:rPr>
        <w:t>José Bonifácio Coutinho</w:t>
      </w:r>
      <w:r w:rsidR="00C62635">
        <w:rPr>
          <w:rFonts w:ascii="Bookman Old Style" w:hAnsi="Bookman Old Style"/>
          <w:b/>
          <w:sz w:val="24"/>
          <w:szCs w:val="24"/>
        </w:rPr>
        <w:t xml:space="preserve"> </w:t>
      </w:r>
      <w:r w:rsidRPr="008C10E2">
        <w:rPr>
          <w:rFonts w:ascii="Bookman Old Style" w:hAnsi="Bookman Old Style"/>
          <w:b/>
          <w:sz w:val="24"/>
          <w:szCs w:val="24"/>
        </w:rPr>
        <w:t xml:space="preserve">Nogueira Filho </w:t>
      </w:r>
      <w:r w:rsidRPr="008C10E2">
        <w:rPr>
          <w:rFonts w:ascii="Bookman Old Style" w:hAnsi="Bookman Old Style"/>
          <w:sz w:val="24"/>
          <w:szCs w:val="24"/>
        </w:rPr>
        <w:t>e</w:t>
      </w:r>
      <w:r w:rsidRPr="008C10E2">
        <w:rPr>
          <w:rFonts w:ascii="Bookman Old Style" w:hAnsi="Bookman Old Style"/>
          <w:b/>
          <w:sz w:val="24"/>
          <w:szCs w:val="24"/>
        </w:rPr>
        <w:t xml:space="preserve"> Antonio Carlos Coutinho Nogueira, </w:t>
      </w:r>
      <w:r w:rsidRPr="008C10E2">
        <w:rPr>
          <w:rFonts w:ascii="Bookman Old Style" w:hAnsi="Bookman Old Style"/>
          <w:sz w:val="24"/>
          <w:szCs w:val="24"/>
        </w:rPr>
        <w:t xml:space="preserve">estendendo a homenagem </w:t>
      </w:r>
      <w:r w:rsidR="00C62635">
        <w:rPr>
          <w:rFonts w:ascii="Bookman Old Style" w:hAnsi="Bookman Old Style"/>
          <w:sz w:val="24"/>
          <w:szCs w:val="24"/>
        </w:rPr>
        <w:t xml:space="preserve"> </w:t>
      </w:r>
      <w:r w:rsidRPr="008C10E2">
        <w:rPr>
          <w:rFonts w:ascii="Bookman Old Style" w:hAnsi="Bookman Old Style"/>
          <w:sz w:val="24"/>
          <w:szCs w:val="24"/>
        </w:rPr>
        <w:t xml:space="preserve">a </w:t>
      </w:r>
      <w:r w:rsidR="00C62635">
        <w:rPr>
          <w:rFonts w:ascii="Bookman Old Style" w:hAnsi="Bookman Old Style"/>
          <w:sz w:val="24"/>
          <w:szCs w:val="24"/>
        </w:rPr>
        <w:t xml:space="preserve"> </w:t>
      </w:r>
      <w:r w:rsidRPr="008C10E2">
        <w:rPr>
          <w:rFonts w:ascii="Bookman Old Style" w:hAnsi="Bookman Old Style"/>
          <w:sz w:val="24"/>
          <w:szCs w:val="24"/>
        </w:rPr>
        <w:t xml:space="preserve">todos </w:t>
      </w:r>
      <w:r w:rsidR="00C62635">
        <w:rPr>
          <w:rFonts w:ascii="Bookman Old Style" w:hAnsi="Bookman Old Style"/>
          <w:sz w:val="24"/>
          <w:szCs w:val="24"/>
        </w:rPr>
        <w:t xml:space="preserve"> </w:t>
      </w:r>
      <w:r w:rsidRPr="008C10E2">
        <w:rPr>
          <w:rFonts w:ascii="Bookman Old Style" w:hAnsi="Bookman Old Style"/>
          <w:sz w:val="24"/>
          <w:szCs w:val="24"/>
        </w:rPr>
        <w:t xml:space="preserve">os </w:t>
      </w:r>
      <w:r w:rsidR="00C62635">
        <w:rPr>
          <w:rFonts w:ascii="Bookman Old Style" w:hAnsi="Bookman Old Style"/>
          <w:sz w:val="24"/>
          <w:szCs w:val="24"/>
        </w:rPr>
        <w:t xml:space="preserve"> </w:t>
      </w:r>
      <w:r w:rsidR="00C636B1">
        <w:rPr>
          <w:rFonts w:ascii="Bookman Old Style" w:hAnsi="Bookman Old Style"/>
          <w:sz w:val="24"/>
          <w:szCs w:val="24"/>
        </w:rPr>
        <w:t xml:space="preserve">funcionários, </w:t>
      </w:r>
      <w:r w:rsidRPr="008C10E2">
        <w:rPr>
          <w:rFonts w:ascii="Bookman Old Style" w:hAnsi="Bookman Old Style"/>
          <w:sz w:val="24"/>
          <w:szCs w:val="24"/>
        </w:rPr>
        <w:t>colaboradores e parceiros da emissora, pela comemoração dos 30 anos de uma feliz e edificante existência.</w:t>
      </w:r>
    </w:p>
    <w:p w:rsidR="00E10DB2" w:rsidRPr="008C10E2" w:rsidRDefault="00475FB5" w:rsidP="008C10E2">
      <w:pPr>
        <w:pStyle w:val="Corpodetexto"/>
        <w:jc w:val="both"/>
        <w:rPr>
          <w:sz w:val="24"/>
          <w:szCs w:val="24"/>
        </w:rPr>
      </w:pPr>
      <w:r w:rsidRPr="008C10E2">
        <w:rPr>
          <w:sz w:val="24"/>
          <w:szCs w:val="24"/>
        </w:rPr>
        <w:t xml:space="preserve"> </w:t>
      </w:r>
      <w:r w:rsidRPr="008C10E2">
        <w:rPr>
          <w:sz w:val="24"/>
          <w:szCs w:val="24"/>
        </w:rPr>
        <w:tab/>
      </w:r>
      <w:r w:rsidRPr="008C10E2">
        <w:rPr>
          <w:sz w:val="24"/>
          <w:szCs w:val="24"/>
        </w:rPr>
        <w:tab/>
      </w:r>
    </w:p>
    <w:p w:rsidR="000004B2" w:rsidRPr="008C10E2" w:rsidRDefault="000004B2" w:rsidP="008C10E2">
      <w:pPr>
        <w:ind w:firstLine="1418"/>
        <w:jc w:val="both"/>
        <w:rPr>
          <w:rFonts w:ascii="Bookman Old Style" w:hAnsi="Bookman Old Style"/>
          <w:sz w:val="24"/>
          <w:szCs w:val="24"/>
        </w:rPr>
      </w:pPr>
    </w:p>
    <w:p w:rsidR="00E10DB2" w:rsidRPr="008C10E2" w:rsidRDefault="00E10DB2" w:rsidP="00F91F8D">
      <w:pPr>
        <w:pStyle w:val="Corpodetexto"/>
        <w:jc w:val="both"/>
        <w:rPr>
          <w:sz w:val="24"/>
          <w:szCs w:val="24"/>
        </w:rPr>
      </w:pPr>
    </w:p>
    <w:p w:rsidR="00106E2A" w:rsidRPr="008C10E2" w:rsidRDefault="00106E2A" w:rsidP="008C10E2">
      <w:pPr>
        <w:pStyle w:val="Corpodetexto"/>
        <w:ind w:firstLine="1418"/>
        <w:jc w:val="both"/>
        <w:rPr>
          <w:sz w:val="24"/>
          <w:szCs w:val="24"/>
        </w:rPr>
      </w:pPr>
      <w:r w:rsidRPr="008C10E2">
        <w:rPr>
          <w:sz w:val="24"/>
          <w:szCs w:val="24"/>
        </w:rPr>
        <w:t>“A Câmara Municipal de</w:t>
      </w:r>
      <w:r w:rsidR="00567410" w:rsidRPr="008C10E2">
        <w:rPr>
          <w:sz w:val="24"/>
          <w:szCs w:val="24"/>
        </w:rPr>
        <w:t xml:space="preserve"> Santa Bárbara d’Oeste</w:t>
      </w:r>
      <w:r w:rsidR="000A40F2" w:rsidRPr="008C10E2">
        <w:rPr>
          <w:sz w:val="24"/>
          <w:szCs w:val="24"/>
        </w:rPr>
        <w:t xml:space="preserve"> </w:t>
      </w:r>
      <w:r w:rsidR="002B691D" w:rsidRPr="008C10E2">
        <w:rPr>
          <w:sz w:val="24"/>
          <w:szCs w:val="24"/>
        </w:rPr>
        <w:t>Manifesta Aplauso aos Srs. José Bonifácio Coutinho Nogueira Filho e Antonio Carlos Coutinho Nogueira, pelos 30 anos da EPTV</w:t>
      </w:r>
      <w:r w:rsidR="00930246" w:rsidRPr="008C10E2">
        <w:rPr>
          <w:sz w:val="24"/>
          <w:szCs w:val="24"/>
        </w:rPr>
        <w:t>”</w:t>
      </w:r>
      <w:r w:rsidR="00A77048" w:rsidRPr="008C10E2">
        <w:rPr>
          <w:sz w:val="24"/>
          <w:szCs w:val="24"/>
        </w:rPr>
        <w:t>.</w:t>
      </w:r>
    </w:p>
    <w:p w:rsidR="00106E2A" w:rsidRPr="008C10E2" w:rsidRDefault="00106E2A" w:rsidP="008C10E2">
      <w:pPr>
        <w:ind w:firstLine="1418"/>
        <w:jc w:val="both"/>
        <w:rPr>
          <w:rFonts w:ascii="Bookman Old Style" w:hAnsi="Bookman Old Style"/>
          <w:sz w:val="24"/>
          <w:szCs w:val="24"/>
        </w:rPr>
      </w:pPr>
    </w:p>
    <w:p w:rsidR="00C33122" w:rsidRPr="008C10E2" w:rsidRDefault="00C33122" w:rsidP="008C10E2">
      <w:pPr>
        <w:ind w:firstLine="1418"/>
        <w:jc w:val="both"/>
        <w:rPr>
          <w:rFonts w:ascii="Bookman Old Style" w:hAnsi="Bookman Old Style"/>
          <w:sz w:val="24"/>
          <w:szCs w:val="24"/>
        </w:rPr>
      </w:pPr>
    </w:p>
    <w:p w:rsidR="00106E2A" w:rsidRPr="008C10E2" w:rsidRDefault="00106E2A" w:rsidP="008C10E2">
      <w:pPr>
        <w:ind w:firstLine="1418"/>
        <w:jc w:val="both"/>
        <w:rPr>
          <w:rFonts w:ascii="Bookman Old Style" w:hAnsi="Bookman Old Style"/>
          <w:sz w:val="24"/>
          <w:szCs w:val="24"/>
        </w:rPr>
      </w:pPr>
      <w:r w:rsidRPr="008C10E2">
        <w:rPr>
          <w:rFonts w:ascii="Bookman Old Style" w:hAnsi="Bookman Old Style"/>
          <w:sz w:val="24"/>
          <w:szCs w:val="24"/>
        </w:rPr>
        <w:t>Plen</w:t>
      </w:r>
      <w:r w:rsidR="00BE5106" w:rsidRPr="008C10E2">
        <w:rPr>
          <w:rFonts w:ascii="Bookman Old Style" w:hAnsi="Bookman Old Style"/>
          <w:sz w:val="24"/>
          <w:szCs w:val="24"/>
        </w:rPr>
        <w:t xml:space="preserve">ário “Dr. Tancredo Neves”, em </w:t>
      </w:r>
      <w:r w:rsidR="002B691D">
        <w:rPr>
          <w:rFonts w:ascii="Bookman Old Style" w:hAnsi="Bookman Old Style"/>
          <w:sz w:val="24"/>
          <w:szCs w:val="24"/>
        </w:rPr>
        <w:t>29</w:t>
      </w:r>
      <w:r w:rsidR="00CA7999" w:rsidRPr="008C10E2">
        <w:rPr>
          <w:rFonts w:ascii="Bookman Old Style" w:hAnsi="Bookman Old Style"/>
          <w:sz w:val="24"/>
          <w:szCs w:val="24"/>
        </w:rPr>
        <w:t xml:space="preserve"> de </w:t>
      </w:r>
      <w:r w:rsidR="002B691D">
        <w:rPr>
          <w:rFonts w:ascii="Bookman Old Style" w:hAnsi="Bookman Old Style"/>
          <w:sz w:val="24"/>
          <w:szCs w:val="24"/>
        </w:rPr>
        <w:t>outubro</w:t>
      </w:r>
      <w:r w:rsidR="00EE6AF5" w:rsidRPr="008C10E2">
        <w:rPr>
          <w:rFonts w:ascii="Bookman Old Style" w:hAnsi="Bookman Old Style"/>
          <w:sz w:val="24"/>
          <w:szCs w:val="24"/>
        </w:rPr>
        <w:t xml:space="preserve"> </w:t>
      </w:r>
      <w:r w:rsidR="00CA7999" w:rsidRPr="008C10E2">
        <w:rPr>
          <w:rFonts w:ascii="Bookman Old Style" w:hAnsi="Bookman Old Style"/>
          <w:sz w:val="24"/>
          <w:szCs w:val="24"/>
        </w:rPr>
        <w:t>de 200</w:t>
      </w:r>
      <w:r w:rsidR="006768DB" w:rsidRPr="008C10E2">
        <w:rPr>
          <w:rFonts w:ascii="Bookman Old Style" w:hAnsi="Bookman Old Style"/>
          <w:sz w:val="24"/>
          <w:szCs w:val="24"/>
        </w:rPr>
        <w:t>9</w:t>
      </w:r>
      <w:r w:rsidRPr="008C10E2">
        <w:rPr>
          <w:rFonts w:ascii="Bookman Old Style" w:hAnsi="Bookman Old Style"/>
          <w:sz w:val="24"/>
          <w:szCs w:val="24"/>
        </w:rPr>
        <w:t>.</w:t>
      </w:r>
    </w:p>
    <w:p w:rsidR="00106E2A" w:rsidRPr="008C10E2" w:rsidRDefault="00106E2A" w:rsidP="008C10E2">
      <w:pPr>
        <w:jc w:val="both"/>
        <w:rPr>
          <w:rFonts w:ascii="Bookman Old Style" w:hAnsi="Bookman Old Style"/>
          <w:sz w:val="24"/>
          <w:szCs w:val="24"/>
        </w:rPr>
      </w:pPr>
    </w:p>
    <w:p w:rsidR="00EE6AF5" w:rsidRPr="008C10E2" w:rsidRDefault="00EE6AF5" w:rsidP="008C10E2">
      <w:pPr>
        <w:jc w:val="both"/>
        <w:rPr>
          <w:rFonts w:ascii="Bookman Old Style" w:hAnsi="Bookman Old Style"/>
          <w:sz w:val="24"/>
          <w:szCs w:val="24"/>
        </w:rPr>
      </w:pPr>
    </w:p>
    <w:p w:rsidR="00E10DB2" w:rsidRPr="008C10E2" w:rsidRDefault="00E10DB2" w:rsidP="008C10E2">
      <w:pPr>
        <w:jc w:val="both"/>
        <w:rPr>
          <w:rFonts w:ascii="Bookman Old Style" w:hAnsi="Bookman Old Style"/>
          <w:b/>
          <w:sz w:val="24"/>
          <w:szCs w:val="24"/>
          <w:lang w:val="es-ES_tradnl"/>
        </w:rPr>
      </w:pPr>
    </w:p>
    <w:p w:rsidR="00E10DB2" w:rsidRPr="008C10E2" w:rsidRDefault="00E10DB2" w:rsidP="008C10E2">
      <w:pPr>
        <w:jc w:val="both"/>
        <w:rPr>
          <w:rFonts w:ascii="Bookman Old Style" w:hAnsi="Bookman Old Style"/>
          <w:b/>
          <w:sz w:val="24"/>
          <w:szCs w:val="24"/>
          <w:lang w:val="es-ES_tradnl"/>
        </w:rPr>
      </w:pPr>
    </w:p>
    <w:p w:rsidR="00E10DB2" w:rsidRPr="008C10E2" w:rsidRDefault="00E10DB2" w:rsidP="008C10E2">
      <w:pPr>
        <w:jc w:val="both"/>
        <w:rPr>
          <w:rFonts w:ascii="Bookman Old Style" w:hAnsi="Bookman Old Style"/>
          <w:b/>
          <w:sz w:val="24"/>
          <w:szCs w:val="24"/>
          <w:lang w:val="es-ES_tradnl"/>
        </w:rPr>
      </w:pPr>
    </w:p>
    <w:p w:rsidR="002B2917" w:rsidRPr="008C10E2" w:rsidRDefault="002B2917" w:rsidP="002B691D">
      <w:pPr>
        <w:jc w:val="center"/>
        <w:rPr>
          <w:rFonts w:ascii="Bookman Old Style" w:hAnsi="Bookman Old Style"/>
          <w:b/>
          <w:sz w:val="24"/>
          <w:szCs w:val="24"/>
          <w:lang w:val="es-ES_tradnl"/>
        </w:rPr>
      </w:pPr>
      <w:r w:rsidRPr="008C10E2">
        <w:rPr>
          <w:rFonts w:ascii="Bookman Old Style" w:hAnsi="Bookman Old Style"/>
          <w:b/>
          <w:sz w:val="24"/>
          <w:szCs w:val="24"/>
          <w:lang w:val="es-ES_tradnl"/>
        </w:rPr>
        <w:t>FABIANO W. RUIZ MARTINEZ</w:t>
      </w:r>
    </w:p>
    <w:p w:rsidR="002B2917" w:rsidRPr="008C10E2" w:rsidRDefault="002B2917" w:rsidP="002B691D">
      <w:pPr>
        <w:jc w:val="center"/>
        <w:rPr>
          <w:rFonts w:ascii="Bookman Old Style" w:hAnsi="Bookman Old Style"/>
          <w:b/>
          <w:sz w:val="24"/>
          <w:szCs w:val="24"/>
          <w:lang w:val="es-ES_tradnl"/>
        </w:rPr>
      </w:pPr>
      <w:r w:rsidRPr="008C10E2">
        <w:rPr>
          <w:rFonts w:ascii="Bookman Old Style" w:hAnsi="Bookman Old Style"/>
          <w:b/>
          <w:sz w:val="24"/>
          <w:szCs w:val="24"/>
          <w:lang w:val="es-ES_tradnl"/>
        </w:rPr>
        <w:t>“PINGUIM”</w:t>
      </w:r>
    </w:p>
    <w:p w:rsidR="002B2917" w:rsidRPr="008C10E2" w:rsidRDefault="008C10E2" w:rsidP="002B691D">
      <w:pPr>
        <w:jc w:val="center"/>
        <w:rPr>
          <w:rFonts w:ascii="Bookman Old Style" w:hAnsi="Bookman Old Style"/>
          <w:sz w:val="24"/>
          <w:szCs w:val="24"/>
        </w:rPr>
      </w:pPr>
      <w:r w:rsidRPr="008C10E2">
        <w:rPr>
          <w:rFonts w:ascii="Bookman Old Style" w:hAnsi="Bookman Old Style"/>
          <w:sz w:val="24"/>
          <w:szCs w:val="24"/>
        </w:rPr>
        <w:t>Vereador Líder</w:t>
      </w:r>
      <w:r w:rsidR="002B2917" w:rsidRPr="008C10E2">
        <w:rPr>
          <w:rFonts w:ascii="Bookman Old Style" w:hAnsi="Bookman Old Style"/>
          <w:sz w:val="24"/>
          <w:szCs w:val="24"/>
        </w:rPr>
        <w:t xml:space="preserve"> PDT</w:t>
      </w:r>
    </w:p>
    <w:p w:rsidR="00E10DB2" w:rsidRPr="008C10E2" w:rsidRDefault="00E10DB2" w:rsidP="008C10E2">
      <w:pPr>
        <w:jc w:val="both"/>
        <w:rPr>
          <w:rFonts w:ascii="Bookman Old Style" w:hAnsi="Bookman Old Style"/>
          <w:sz w:val="24"/>
          <w:szCs w:val="24"/>
        </w:rPr>
      </w:pPr>
    </w:p>
    <w:p w:rsidR="00E10DB2" w:rsidRDefault="00E10DB2" w:rsidP="00EB3A89">
      <w:pPr>
        <w:jc w:val="center"/>
        <w:rPr>
          <w:rFonts w:ascii="Bookman Old Style" w:hAnsi="Bookman Old Style"/>
          <w:sz w:val="24"/>
          <w:szCs w:val="24"/>
        </w:rPr>
      </w:pPr>
    </w:p>
    <w:sectPr w:rsidR="00E10DB2" w:rsidSect="00EB3A89">
      <w:pgSz w:w="11907" w:h="16840" w:code="9"/>
      <w:pgMar w:top="2552" w:right="1418"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F0E"/>
    <w:rsid w:val="000004B2"/>
    <w:rsid w:val="00007126"/>
    <w:rsid w:val="000A40F2"/>
    <w:rsid w:val="00106E2A"/>
    <w:rsid w:val="00112152"/>
    <w:rsid w:val="0011351A"/>
    <w:rsid w:val="00134696"/>
    <w:rsid w:val="00137DD0"/>
    <w:rsid w:val="001D0C72"/>
    <w:rsid w:val="001D59D2"/>
    <w:rsid w:val="001E3B8B"/>
    <w:rsid w:val="002945A4"/>
    <w:rsid w:val="002B2917"/>
    <w:rsid w:val="002B691D"/>
    <w:rsid w:val="002C4320"/>
    <w:rsid w:val="002D3543"/>
    <w:rsid w:val="002D6089"/>
    <w:rsid w:val="003136D2"/>
    <w:rsid w:val="0032292B"/>
    <w:rsid w:val="00344CAC"/>
    <w:rsid w:val="003A7F3C"/>
    <w:rsid w:val="003B6150"/>
    <w:rsid w:val="003F0672"/>
    <w:rsid w:val="00407EC8"/>
    <w:rsid w:val="00451C05"/>
    <w:rsid w:val="00454A82"/>
    <w:rsid w:val="004626B6"/>
    <w:rsid w:val="00475FB5"/>
    <w:rsid w:val="00522364"/>
    <w:rsid w:val="00567410"/>
    <w:rsid w:val="0057077C"/>
    <w:rsid w:val="0057582C"/>
    <w:rsid w:val="005A6574"/>
    <w:rsid w:val="006768DB"/>
    <w:rsid w:val="00687F4E"/>
    <w:rsid w:val="006D65FC"/>
    <w:rsid w:val="006E63E4"/>
    <w:rsid w:val="006F2CE0"/>
    <w:rsid w:val="007B4AA7"/>
    <w:rsid w:val="007E41DA"/>
    <w:rsid w:val="00817581"/>
    <w:rsid w:val="008702E0"/>
    <w:rsid w:val="00896863"/>
    <w:rsid w:val="008C10E2"/>
    <w:rsid w:val="00930246"/>
    <w:rsid w:val="00944058"/>
    <w:rsid w:val="00951A8E"/>
    <w:rsid w:val="00965A70"/>
    <w:rsid w:val="00977DBE"/>
    <w:rsid w:val="00993489"/>
    <w:rsid w:val="009D5B06"/>
    <w:rsid w:val="00A05559"/>
    <w:rsid w:val="00A34696"/>
    <w:rsid w:val="00A45A9B"/>
    <w:rsid w:val="00A60C00"/>
    <w:rsid w:val="00A77048"/>
    <w:rsid w:val="00AB2A57"/>
    <w:rsid w:val="00B8643E"/>
    <w:rsid w:val="00BA5F0E"/>
    <w:rsid w:val="00BB2E88"/>
    <w:rsid w:val="00BD3D2B"/>
    <w:rsid w:val="00BE5106"/>
    <w:rsid w:val="00C33122"/>
    <w:rsid w:val="00C357F7"/>
    <w:rsid w:val="00C47B10"/>
    <w:rsid w:val="00C51395"/>
    <w:rsid w:val="00C62635"/>
    <w:rsid w:val="00C636B1"/>
    <w:rsid w:val="00CA7999"/>
    <w:rsid w:val="00CE4625"/>
    <w:rsid w:val="00D13F87"/>
    <w:rsid w:val="00D46F66"/>
    <w:rsid w:val="00DA452F"/>
    <w:rsid w:val="00DD2C8D"/>
    <w:rsid w:val="00E10DB2"/>
    <w:rsid w:val="00E4468E"/>
    <w:rsid w:val="00E83019"/>
    <w:rsid w:val="00EB3A89"/>
    <w:rsid w:val="00EE6AF5"/>
    <w:rsid w:val="00F76B82"/>
    <w:rsid w:val="00F91F8D"/>
    <w:rsid w:val="00FC5E5C"/>
    <w:rsid w:val="00FC6402"/>
    <w:rsid w:val="00FF6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outlineLvl w:val="0"/>
    </w:pPr>
    <w:rPr>
      <w:rFonts w:ascii="Bookman Old Style" w:hAnsi="Bookman Old Style"/>
      <w:sz w:val="28"/>
    </w:rPr>
  </w:style>
  <w:style w:type="paragraph" w:styleId="Ttulo2">
    <w:name w:val="heading 2"/>
    <w:basedOn w:val="Normal"/>
    <w:next w:val="Normal"/>
    <w:qFormat/>
    <w:pPr>
      <w:keepNext/>
      <w:jc w:val="center"/>
      <w:outlineLvl w:val="1"/>
    </w:pPr>
    <w:rPr>
      <w:rFonts w:ascii="Bookman Old Style" w:hAnsi="Bookman Old Style"/>
      <w:b/>
      <w:sz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ecuodecorpodetexto">
    <w:name w:val="Body Text Indent"/>
    <w:basedOn w:val="Normal"/>
    <w:pPr>
      <w:ind w:left="4678"/>
      <w:jc w:val="both"/>
    </w:pPr>
    <w:rPr>
      <w:rFonts w:ascii="Bookman Old Style" w:hAnsi="Bookman Old Style"/>
      <w:sz w:val="28"/>
    </w:rPr>
  </w:style>
  <w:style w:type="paragraph" w:styleId="Corpodetexto">
    <w:name w:val="Body Text"/>
    <w:basedOn w:val="Normal"/>
    <w:rPr>
      <w:rFonts w:ascii="Bookman Old Style" w:hAnsi="Bookman Old Style"/>
      <w:sz w:val="28"/>
    </w:rPr>
  </w:style>
  <w:style w:type="paragraph" w:styleId="Corpodetexto2">
    <w:name w:val="Body Text 2"/>
    <w:basedOn w:val="Normal"/>
    <w:pPr>
      <w:jc w:val="both"/>
    </w:pPr>
    <w:rPr>
      <w:rFonts w:ascii="Bookman Old Style" w:hAnsi="Bookman Old Style"/>
      <w:sz w:val="28"/>
    </w:rPr>
  </w:style>
  <w:style w:type="paragraph" w:styleId="Textodebalo">
    <w:name w:val="Balloon Text"/>
    <w:basedOn w:val="Normal"/>
    <w:semiHidden/>
    <w:rsid w:val="008702E0"/>
    <w:rPr>
      <w:rFonts w:ascii="Tahoma" w:hAnsi="Tahoma" w:cs="Tahoma"/>
      <w:sz w:val="16"/>
      <w:szCs w:val="16"/>
    </w:rPr>
  </w:style>
  <w:style w:type="character" w:styleId="Forte">
    <w:name w:val="Strong"/>
    <w:basedOn w:val="Fontepargpadro"/>
    <w:qFormat/>
    <w:rsid w:val="0057077C"/>
    <w:rPr>
      <w:b/>
      <w:bCs/>
    </w:rPr>
  </w:style>
  <w:style w:type="character" w:styleId="Hyperlink">
    <w:name w:val="Hyperlink"/>
    <w:basedOn w:val="Fontepargpadro"/>
    <w:rsid w:val="00A34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23755">
      <w:bodyDiv w:val="1"/>
      <w:marLeft w:val="0"/>
      <w:marRight w:val="0"/>
      <w:marTop w:val="0"/>
      <w:marBottom w:val="0"/>
      <w:divBdr>
        <w:top w:val="none" w:sz="0" w:space="0" w:color="auto"/>
        <w:left w:val="none" w:sz="0" w:space="0" w:color="auto"/>
        <w:bottom w:val="none" w:sz="0" w:space="0" w:color="auto"/>
        <w:right w:val="none" w:sz="0" w:space="0" w:color="auto"/>
      </w:divBdr>
      <w:divsChild>
        <w:div w:id="46606479">
          <w:marLeft w:val="0"/>
          <w:marRight w:val="0"/>
          <w:marTop w:val="100"/>
          <w:marBottom w:val="100"/>
          <w:divBdr>
            <w:top w:val="none" w:sz="0" w:space="0" w:color="auto"/>
            <w:left w:val="none" w:sz="0" w:space="0" w:color="auto"/>
            <w:bottom w:val="none" w:sz="0" w:space="0" w:color="auto"/>
            <w:right w:val="none" w:sz="0" w:space="0" w:color="auto"/>
          </w:divBdr>
        </w:div>
        <w:div w:id="2131974720">
          <w:marLeft w:val="0"/>
          <w:marRight w:val="0"/>
          <w:marTop w:val="100"/>
          <w:marBottom w:val="100"/>
          <w:divBdr>
            <w:top w:val="none" w:sz="0" w:space="0" w:color="auto"/>
            <w:left w:val="none" w:sz="0" w:space="0" w:color="auto"/>
            <w:bottom w:val="none" w:sz="0" w:space="0" w:color="auto"/>
            <w:right w:val="none" w:sz="0" w:space="0" w:color="auto"/>
          </w:divBdr>
          <w:divsChild>
            <w:div w:id="575172509">
              <w:marLeft w:val="0"/>
              <w:marRight w:val="0"/>
              <w:marTop w:val="100"/>
              <w:marBottom w:val="100"/>
              <w:divBdr>
                <w:top w:val="none" w:sz="0" w:space="0" w:color="auto"/>
                <w:left w:val="none" w:sz="0" w:space="0" w:color="auto"/>
                <w:bottom w:val="none" w:sz="0" w:space="0" w:color="auto"/>
                <w:right w:val="none" w:sz="0" w:space="0" w:color="auto"/>
              </w:divBdr>
              <w:divsChild>
                <w:div w:id="334385228">
                  <w:marLeft w:val="0"/>
                  <w:marRight w:val="0"/>
                  <w:marTop w:val="0"/>
                  <w:marBottom w:val="100"/>
                  <w:divBdr>
                    <w:top w:val="none" w:sz="0" w:space="0" w:color="auto"/>
                    <w:left w:val="none" w:sz="0" w:space="0" w:color="auto"/>
                    <w:bottom w:val="none" w:sz="0" w:space="0" w:color="auto"/>
                    <w:right w:val="single" w:sz="4" w:space="5" w:color="BEB7AF"/>
                  </w:divBdr>
                  <w:divsChild>
                    <w:div w:id="313417401">
                      <w:marLeft w:val="0"/>
                      <w:marRight w:val="0"/>
                      <w:marTop w:val="100"/>
                      <w:marBottom w:val="193"/>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4499</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Moção de Aplauso</vt:lpstr>
    </vt:vector>
  </TitlesOfParts>
  <Company>B</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Moção de Aplauso</dc:title>
  <dc:subject/>
  <dc:creator>Anizio Tavares da Silva</dc:creator>
  <cp:keywords/>
  <cp:lastModifiedBy>Usuário do Windows</cp:lastModifiedBy>
  <cp:revision>2</cp:revision>
  <cp:lastPrinted>2009-10-29T16:28:00Z</cp:lastPrinted>
  <dcterms:created xsi:type="dcterms:W3CDTF">2014-01-14T16:59:00Z</dcterms:created>
  <dcterms:modified xsi:type="dcterms:W3CDTF">2014-01-14T16:59:00Z</dcterms:modified>
</cp:coreProperties>
</file>