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51" w:rsidRDefault="00751851" w:rsidP="00751851">
      <w:pPr>
        <w:pStyle w:val="Ttulo"/>
        <w:rPr>
          <w:szCs w:val="24"/>
        </w:rPr>
      </w:pPr>
      <w:bookmarkStart w:id="0" w:name="_GoBack"/>
      <w:bookmarkEnd w:id="0"/>
    </w:p>
    <w:p w:rsidR="00751851" w:rsidRPr="00C75AD0" w:rsidRDefault="00751851" w:rsidP="00751851">
      <w:pPr>
        <w:pStyle w:val="Ttulo"/>
        <w:rPr>
          <w:szCs w:val="24"/>
        </w:rPr>
      </w:pPr>
    </w:p>
    <w:p w:rsidR="00751851" w:rsidRPr="008D7566" w:rsidRDefault="00751851" w:rsidP="00751851">
      <w:pPr>
        <w:pStyle w:val="Ttulo"/>
        <w:rPr>
          <w:sz w:val="22"/>
          <w:szCs w:val="22"/>
        </w:rPr>
      </w:pPr>
      <w:r w:rsidRPr="008D7566">
        <w:rPr>
          <w:sz w:val="22"/>
          <w:szCs w:val="22"/>
        </w:rPr>
        <w:t xml:space="preserve">REQUERIMENTO Nº                  </w:t>
      </w:r>
      <w:r>
        <w:rPr>
          <w:sz w:val="22"/>
          <w:szCs w:val="22"/>
        </w:rPr>
        <w:t>645</w:t>
      </w:r>
      <w:r w:rsidRPr="008D7566">
        <w:rPr>
          <w:sz w:val="22"/>
          <w:szCs w:val="22"/>
        </w:rPr>
        <w:t xml:space="preserve">              /11</w:t>
      </w:r>
    </w:p>
    <w:p w:rsidR="00751851" w:rsidRPr="008D7566" w:rsidRDefault="00751851" w:rsidP="0075185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D7566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751851" w:rsidRPr="008D7566" w:rsidRDefault="00751851" w:rsidP="00751851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751851" w:rsidRPr="008D7566" w:rsidRDefault="00751851" w:rsidP="00751851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751851" w:rsidRPr="008D7566" w:rsidRDefault="00751851" w:rsidP="00751851">
      <w:pPr>
        <w:pStyle w:val="Recuodecorpodetexto"/>
        <w:rPr>
          <w:sz w:val="22"/>
          <w:szCs w:val="22"/>
        </w:rPr>
      </w:pPr>
      <w:r w:rsidRPr="008D7566">
        <w:rPr>
          <w:sz w:val="22"/>
          <w:szCs w:val="22"/>
        </w:rPr>
        <w:t>“Alusivas a Indicação nº2161/10, que diz respeito ao reparo em rotatória no cruzamento das Ruas Salvador e do Petróleo e na Avenida Limeira, no bairro Cidade Nova”</w:t>
      </w:r>
      <w:r>
        <w:rPr>
          <w:sz w:val="22"/>
          <w:szCs w:val="22"/>
        </w:rPr>
        <w:t>.</w:t>
      </w:r>
    </w:p>
    <w:p w:rsidR="00751851" w:rsidRPr="008D7566" w:rsidRDefault="00751851" w:rsidP="00751851">
      <w:pPr>
        <w:pStyle w:val="Recuodecorpodetexto"/>
        <w:rPr>
          <w:sz w:val="22"/>
          <w:szCs w:val="22"/>
        </w:rPr>
      </w:pPr>
    </w:p>
    <w:p w:rsidR="00751851" w:rsidRPr="008D7566" w:rsidRDefault="00751851" w:rsidP="0075185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sz w:val="22"/>
          <w:szCs w:val="22"/>
        </w:rPr>
        <w:t xml:space="preserve"> que, este Vereador apresentou á propositura a respeito ao reparo em rotatória no cruzamento das Ruas Salvador e do Petróleo e na Avenida Limeira, no bairro Cidade Nova, em meio à indicação nº2161/10 protocolada em 07 de julho de 2010,</w:t>
      </w:r>
      <w:r w:rsidRPr="008D7566">
        <w:rPr>
          <w:rFonts w:ascii="Bookman Old Style" w:hAnsi="Bookman Old Style"/>
          <w:bCs/>
          <w:sz w:val="22"/>
          <w:szCs w:val="22"/>
        </w:rPr>
        <w:t xml:space="preserve"> processo sob nº.2010/023541-01-00;</w:t>
      </w:r>
    </w:p>
    <w:p w:rsidR="00751851" w:rsidRPr="008D7566" w:rsidRDefault="00751851" w:rsidP="0075185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51851" w:rsidRPr="008D7566" w:rsidRDefault="00751851" w:rsidP="0075185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sz w:val="22"/>
          <w:szCs w:val="22"/>
        </w:rPr>
        <w:t xml:space="preserve"> que, até o momento não obtivemos nenhuma resposta, moradores cobram frequentemente este vereador para o reparo da rotatória, e</w:t>
      </w:r>
    </w:p>
    <w:p w:rsidR="00751851" w:rsidRPr="008D7566" w:rsidRDefault="00751851" w:rsidP="0075185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51851" w:rsidRPr="008D7566" w:rsidRDefault="00751851" w:rsidP="0075185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bCs/>
          <w:sz w:val="22"/>
          <w:szCs w:val="22"/>
        </w:rPr>
        <w:t xml:space="preserve"> que, uma antiga rotatória que se encontra danificada, necessitando realizar reparos, pois é de extrema importância esta rotatória nesse cruzamento,</w:t>
      </w:r>
      <w:r w:rsidRPr="008D7566">
        <w:rPr>
          <w:rFonts w:ascii="Bookman Old Style" w:hAnsi="Bookman Old Style"/>
          <w:sz w:val="22"/>
          <w:szCs w:val="22"/>
        </w:rPr>
        <w:t xml:space="preserve"> </w:t>
      </w:r>
    </w:p>
    <w:p w:rsidR="00751851" w:rsidRDefault="00751851" w:rsidP="0075185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51851" w:rsidRDefault="00751851" w:rsidP="0075185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51851" w:rsidRPr="008D7566" w:rsidRDefault="00751851" w:rsidP="00751851">
      <w:pPr>
        <w:pStyle w:val="Recuodecorpodetexto"/>
        <w:ind w:left="0" w:firstLine="1440"/>
        <w:rPr>
          <w:sz w:val="22"/>
          <w:szCs w:val="22"/>
        </w:rPr>
      </w:pPr>
      <w:r w:rsidRPr="008D7566">
        <w:rPr>
          <w:bCs/>
          <w:sz w:val="22"/>
          <w:szCs w:val="22"/>
        </w:rPr>
        <w:t xml:space="preserve">   </w:t>
      </w:r>
      <w:r w:rsidRPr="008D7566">
        <w:rPr>
          <w:b/>
          <w:sz w:val="22"/>
          <w:szCs w:val="22"/>
        </w:rPr>
        <w:t>REQUEIRO</w:t>
      </w:r>
      <w:r w:rsidRPr="008D7566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751851" w:rsidRPr="008D7566" w:rsidRDefault="00751851" w:rsidP="00751851">
      <w:pPr>
        <w:jc w:val="both"/>
        <w:rPr>
          <w:rFonts w:ascii="Bookman Old Style" w:hAnsi="Bookman Old Style"/>
          <w:sz w:val="22"/>
          <w:szCs w:val="22"/>
        </w:rPr>
      </w:pPr>
    </w:p>
    <w:p w:rsidR="00751851" w:rsidRDefault="00751851" w:rsidP="00751851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01 – Diante do acima exposto, </w:t>
      </w:r>
      <w:r>
        <w:rPr>
          <w:rFonts w:ascii="Bookman Old Style" w:hAnsi="Bookman Old Style"/>
          <w:sz w:val="22"/>
          <w:szCs w:val="22"/>
        </w:rPr>
        <w:t>seria possível a Secretaria Municipal de Obras e Posturas, realizar o devido reparo nessa rotatória?</w:t>
      </w:r>
    </w:p>
    <w:p w:rsidR="00751851" w:rsidRDefault="00751851" w:rsidP="00751851">
      <w:pPr>
        <w:pStyle w:val="Corpodetexto"/>
        <w:spacing w:after="0"/>
        <w:jc w:val="both"/>
        <w:rPr>
          <w:rFonts w:ascii="Bookman Old Style" w:hAnsi="Bookman Old Style"/>
          <w:sz w:val="22"/>
          <w:szCs w:val="22"/>
        </w:rPr>
      </w:pPr>
    </w:p>
    <w:p w:rsidR="00751851" w:rsidRDefault="00751851" w:rsidP="00751851">
      <w:pPr>
        <w:pStyle w:val="Corpodetex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02 – Se positivo o item n</w:t>
      </w:r>
      <w:r>
        <w:rPr>
          <w:rFonts w:ascii="Bookman Old Style" w:hAnsi="Bookman Old Style" w:cs="Bookman Old Style"/>
          <w:sz w:val="22"/>
          <w:szCs w:val="22"/>
        </w:rPr>
        <w:t>º01, qual a data prevista?</w:t>
      </w:r>
    </w:p>
    <w:p w:rsidR="00751851" w:rsidRDefault="00751851" w:rsidP="00751851">
      <w:pPr>
        <w:pStyle w:val="Corpodetexto"/>
        <w:spacing w:after="0"/>
        <w:jc w:val="both"/>
        <w:rPr>
          <w:rFonts w:ascii="Bookman Old Style" w:hAnsi="Bookman Old Style" w:cs="Bookman Old Style"/>
          <w:sz w:val="22"/>
          <w:szCs w:val="22"/>
        </w:rPr>
      </w:pPr>
    </w:p>
    <w:p w:rsidR="00751851" w:rsidRDefault="00751851" w:rsidP="00751851">
      <w:pPr>
        <w:pStyle w:val="Corpodetex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03 – Se negativo o item nº01, quais os motivos?</w:t>
      </w:r>
    </w:p>
    <w:p w:rsidR="00751851" w:rsidRDefault="00751851" w:rsidP="00751851">
      <w:pPr>
        <w:pStyle w:val="Corpodetexto"/>
        <w:jc w:val="both"/>
        <w:rPr>
          <w:rFonts w:ascii="Bookman Old Style" w:hAnsi="Bookman Old Style" w:cs="Bookman Old Style"/>
          <w:sz w:val="22"/>
          <w:szCs w:val="22"/>
        </w:rPr>
      </w:pPr>
    </w:p>
    <w:p w:rsidR="00751851" w:rsidRPr="008D7566" w:rsidRDefault="00751851" w:rsidP="00751851">
      <w:pPr>
        <w:pStyle w:val="Corpodetexto"/>
        <w:jc w:val="both"/>
        <w:rPr>
          <w:sz w:val="22"/>
          <w:szCs w:val="22"/>
        </w:rPr>
      </w:pPr>
      <w:r w:rsidRPr="008D7566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751851" w:rsidRPr="008D7566" w:rsidRDefault="00751851" w:rsidP="00751851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>Palácio 15 de Junho - Plenário Dr. Tancredo Neves, 02 de setembro de 2011.</w:t>
      </w:r>
    </w:p>
    <w:p w:rsidR="00751851" w:rsidRPr="008D7566" w:rsidRDefault="00751851" w:rsidP="0075185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51851" w:rsidRDefault="00751851" w:rsidP="0075185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51851" w:rsidRPr="008D7566" w:rsidRDefault="00751851" w:rsidP="0075185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51851" w:rsidRPr="008D7566" w:rsidRDefault="00751851" w:rsidP="00751851">
      <w:pPr>
        <w:jc w:val="center"/>
        <w:rPr>
          <w:rFonts w:ascii="Bookman Old Style" w:hAnsi="Bookman Old Style"/>
          <w:b/>
          <w:sz w:val="22"/>
          <w:szCs w:val="22"/>
        </w:rPr>
      </w:pPr>
      <w:r w:rsidRPr="008D7566">
        <w:rPr>
          <w:rFonts w:ascii="Bookman Old Style" w:hAnsi="Bookman Old Style"/>
          <w:b/>
          <w:sz w:val="22"/>
          <w:szCs w:val="22"/>
        </w:rPr>
        <w:t>ANTONIO CARLOS RIBEIRO</w:t>
      </w:r>
    </w:p>
    <w:p w:rsidR="00751851" w:rsidRPr="008D7566" w:rsidRDefault="00751851" w:rsidP="00751851">
      <w:pPr>
        <w:jc w:val="center"/>
        <w:rPr>
          <w:rFonts w:ascii="Bookman Old Style" w:hAnsi="Bookman Old Style"/>
          <w:b/>
          <w:sz w:val="22"/>
          <w:szCs w:val="22"/>
        </w:rPr>
      </w:pPr>
      <w:r w:rsidRPr="008D7566">
        <w:rPr>
          <w:rFonts w:ascii="Bookman Old Style" w:hAnsi="Bookman Old Style"/>
          <w:b/>
          <w:sz w:val="22"/>
          <w:szCs w:val="22"/>
        </w:rPr>
        <w:lastRenderedPageBreak/>
        <w:t>“CARLÃO MOTORISTA”</w:t>
      </w:r>
    </w:p>
    <w:p w:rsidR="00751851" w:rsidRPr="00C75AD0" w:rsidRDefault="00751851" w:rsidP="00751851">
      <w:pPr>
        <w:jc w:val="center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sz w:val="24"/>
          <w:szCs w:val="24"/>
        </w:rPr>
        <w:t>-Vereador-</w:t>
      </w:r>
    </w:p>
    <w:p w:rsidR="00751851" w:rsidRPr="0055285B" w:rsidRDefault="00751851" w:rsidP="00751851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ED" w:rsidRDefault="00B56DED">
      <w:r>
        <w:separator/>
      </w:r>
    </w:p>
  </w:endnote>
  <w:endnote w:type="continuationSeparator" w:id="0">
    <w:p w:rsidR="00B56DED" w:rsidRDefault="00B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ED" w:rsidRDefault="00B56DED">
      <w:r>
        <w:separator/>
      </w:r>
    </w:p>
  </w:footnote>
  <w:footnote w:type="continuationSeparator" w:id="0">
    <w:p w:rsidR="00B56DED" w:rsidRDefault="00B5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1851"/>
    <w:rsid w:val="009F196D"/>
    <w:rsid w:val="00A9035B"/>
    <w:rsid w:val="00B56DED"/>
    <w:rsid w:val="00BF5D6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185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5185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75185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