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C0" w:rsidRPr="009615C0" w:rsidRDefault="009615C0" w:rsidP="009615C0">
      <w:pPr>
        <w:pStyle w:val="Ttulo"/>
        <w:rPr>
          <w:sz w:val="23"/>
          <w:szCs w:val="23"/>
        </w:rPr>
      </w:pPr>
      <w:bookmarkStart w:id="0" w:name="_GoBack"/>
      <w:bookmarkEnd w:id="0"/>
      <w:r w:rsidRPr="009615C0">
        <w:rPr>
          <w:sz w:val="23"/>
          <w:szCs w:val="23"/>
        </w:rPr>
        <w:t>Requerimento n°  679  /11</w:t>
      </w:r>
    </w:p>
    <w:p w:rsidR="009615C0" w:rsidRPr="009615C0" w:rsidRDefault="009615C0" w:rsidP="009615C0">
      <w:pPr>
        <w:pStyle w:val="Ttulo1"/>
        <w:rPr>
          <w:sz w:val="23"/>
          <w:szCs w:val="23"/>
        </w:rPr>
      </w:pPr>
      <w:r w:rsidRPr="009615C0">
        <w:rPr>
          <w:sz w:val="23"/>
          <w:szCs w:val="23"/>
        </w:rPr>
        <w:t>De Informações</w:t>
      </w:r>
    </w:p>
    <w:p w:rsidR="009615C0" w:rsidRPr="009615C0" w:rsidRDefault="009615C0" w:rsidP="009615C0">
      <w:pPr>
        <w:rPr>
          <w:sz w:val="23"/>
          <w:szCs w:val="23"/>
        </w:rPr>
      </w:pPr>
    </w:p>
    <w:p w:rsidR="009615C0" w:rsidRPr="009615C0" w:rsidRDefault="009615C0" w:rsidP="009615C0">
      <w:pPr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4500"/>
        <w:rPr>
          <w:sz w:val="23"/>
          <w:szCs w:val="23"/>
        </w:rPr>
      </w:pPr>
      <w:r w:rsidRPr="009615C0">
        <w:rPr>
          <w:sz w:val="23"/>
          <w:szCs w:val="23"/>
        </w:rPr>
        <w:t xml:space="preserve">“Informações sobre torre em terreno localizado na Rua Bulgária, próximo ao número 1242, entre o Jardim Cândido </w:t>
      </w:r>
      <w:proofErr w:type="spellStart"/>
      <w:r w:rsidRPr="009615C0">
        <w:rPr>
          <w:sz w:val="23"/>
          <w:szCs w:val="23"/>
        </w:rPr>
        <w:t>Bertini</w:t>
      </w:r>
      <w:proofErr w:type="spellEnd"/>
      <w:r w:rsidRPr="009615C0">
        <w:rPr>
          <w:sz w:val="23"/>
          <w:szCs w:val="23"/>
        </w:rPr>
        <w:t xml:space="preserve"> e Jardim Europa I”.</w:t>
      </w:r>
    </w:p>
    <w:p w:rsidR="009615C0" w:rsidRPr="009615C0" w:rsidRDefault="009615C0" w:rsidP="009615C0">
      <w:pPr>
        <w:pStyle w:val="Recuodecorpodetexto"/>
        <w:ind w:left="4500"/>
        <w:rPr>
          <w:sz w:val="23"/>
          <w:szCs w:val="23"/>
        </w:rPr>
      </w:pPr>
    </w:p>
    <w:p w:rsidR="009615C0" w:rsidRPr="009615C0" w:rsidRDefault="009615C0" w:rsidP="009615C0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9615C0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9615C0">
        <w:rPr>
          <w:rFonts w:ascii="Bookman Old Style" w:hAnsi="Bookman Old Style"/>
          <w:sz w:val="23"/>
          <w:szCs w:val="23"/>
        </w:rPr>
        <w:t xml:space="preserve">que, este Vereador está sendo procurado por moradores desta localidade sobre uma torre localizada em um terreno na Rua Bulgária, próximo ao número 1242, entre o Jardim Cândido </w:t>
      </w:r>
      <w:proofErr w:type="spellStart"/>
      <w:r w:rsidRPr="009615C0">
        <w:rPr>
          <w:rFonts w:ascii="Bookman Old Style" w:hAnsi="Bookman Old Style"/>
          <w:sz w:val="23"/>
          <w:szCs w:val="23"/>
        </w:rPr>
        <w:t>Bertini</w:t>
      </w:r>
      <w:proofErr w:type="spellEnd"/>
      <w:r w:rsidRPr="009615C0">
        <w:rPr>
          <w:rFonts w:ascii="Bookman Old Style" w:hAnsi="Bookman Old Style"/>
          <w:sz w:val="23"/>
          <w:szCs w:val="23"/>
        </w:rPr>
        <w:t xml:space="preserve"> e Jardim Europa I.</w:t>
      </w:r>
    </w:p>
    <w:p w:rsidR="009615C0" w:rsidRPr="009615C0" w:rsidRDefault="009615C0" w:rsidP="009615C0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9615C0" w:rsidRPr="009615C0" w:rsidRDefault="009615C0" w:rsidP="009615C0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9615C0">
        <w:rPr>
          <w:rFonts w:ascii="Bookman Old Style" w:hAnsi="Bookman Old Style"/>
          <w:b/>
          <w:bCs/>
          <w:sz w:val="23"/>
          <w:szCs w:val="23"/>
        </w:rPr>
        <w:t>REQUERO</w:t>
      </w:r>
      <w:r w:rsidRPr="009615C0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9615C0" w:rsidRPr="009615C0" w:rsidRDefault="009615C0" w:rsidP="009615C0">
      <w:pPr>
        <w:pStyle w:val="Recuodecorpodetexto3"/>
        <w:ind w:left="708" w:firstLine="708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1 – Este terreno é particular ou pertence à prefeitura?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2 – A torre situada neste terreno é de celular ou TV?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3 – Caso seja de celular qual é a operadora?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4 - Está dentro das normas de segurança com as metragens corretas e a licença em ordem?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5 – A referida torre já está em funcionamento?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6 – Em caso negativo há previsão de início de funcionamento?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 xml:space="preserve"> 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  <w:r w:rsidRPr="009615C0">
        <w:rPr>
          <w:sz w:val="23"/>
          <w:szCs w:val="23"/>
        </w:rPr>
        <w:t>7- Outras informações que julgar necessárias.</w:t>
      </w:r>
    </w:p>
    <w:p w:rsidR="009615C0" w:rsidRPr="009615C0" w:rsidRDefault="009615C0" w:rsidP="009615C0">
      <w:pPr>
        <w:pStyle w:val="Recuodecorpodetexto"/>
        <w:ind w:left="1980" w:hanging="540"/>
        <w:rPr>
          <w:sz w:val="23"/>
          <w:szCs w:val="23"/>
        </w:rPr>
      </w:pPr>
    </w:p>
    <w:p w:rsidR="009615C0" w:rsidRPr="009615C0" w:rsidRDefault="009615C0" w:rsidP="009615C0">
      <w:pPr>
        <w:pStyle w:val="Recuodecorpodetexto3"/>
        <w:ind w:left="708" w:firstLine="708"/>
        <w:rPr>
          <w:sz w:val="23"/>
          <w:szCs w:val="23"/>
        </w:rPr>
      </w:pPr>
    </w:p>
    <w:p w:rsidR="009615C0" w:rsidRPr="009615C0" w:rsidRDefault="009615C0" w:rsidP="009615C0">
      <w:pPr>
        <w:pStyle w:val="Recuodecorpodetexto3"/>
        <w:ind w:left="708" w:firstLine="708"/>
        <w:rPr>
          <w:sz w:val="23"/>
          <w:szCs w:val="23"/>
        </w:rPr>
      </w:pPr>
      <w:r w:rsidRPr="009615C0">
        <w:rPr>
          <w:sz w:val="23"/>
          <w:szCs w:val="23"/>
        </w:rPr>
        <w:t>Plenário “Dr. Tancredo Neves”, em 22 de setembro de 2011.</w:t>
      </w:r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  <w:r w:rsidRPr="009615C0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9615C0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9615C0" w:rsidRPr="009615C0" w:rsidRDefault="009615C0" w:rsidP="009615C0">
      <w:pPr>
        <w:jc w:val="center"/>
        <w:rPr>
          <w:rFonts w:ascii="Bookman Old Style" w:hAnsi="Bookman Old Style"/>
          <w:b/>
          <w:sz w:val="23"/>
          <w:szCs w:val="23"/>
        </w:rPr>
      </w:pPr>
      <w:r w:rsidRPr="009615C0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9615C0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9615C0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9615C0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9615C0">
        <w:rPr>
          <w:rFonts w:ascii="Bookman Old Style" w:hAnsi="Bookman Old Style"/>
          <w:b/>
          <w:sz w:val="23"/>
          <w:szCs w:val="23"/>
        </w:rPr>
        <w:t>”</w:t>
      </w:r>
    </w:p>
    <w:p w:rsidR="009615C0" w:rsidRPr="009615C0" w:rsidRDefault="009615C0" w:rsidP="009615C0">
      <w:pPr>
        <w:jc w:val="center"/>
        <w:rPr>
          <w:rFonts w:ascii="Bookman Old Style" w:hAnsi="Bookman Old Style"/>
          <w:sz w:val="23"/>
          <w:szCs w:val="23"/>
        </w:rPr>
      </w:pPr>
      <w:r w:rsidRPr="009615C0">
        <w:rPr>
          <w:rFonts w:ascii="Bookman Old Style" w:hAnsi="Bookman Old Style"/>
          <w:sz w:val="23"/>
          <w:szCs w:val="23"/>
        </w:rPr>
        <w:t>-Vereador-</w:t>
      </w:r>
    </w:p>
    <w:sectPr w:rsidR="009615C0" w:rsidRPr="009615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55" w:rsidRDefault="00D06655">
      <w:r>
        <w:separator/>
      </w:r>
    </w:p>
  </w:endnote>
  <w:endnote w:type="continuationSeparator" w:id="0">
    <w:p w:rsidR="00D06655" w:rsidRDefault="00D0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55" w:rsidRDefault="00D06655">
      <w:r>
        <w:separator/>
      </w:r>
    </w:p>
  </w:footnote>
  <w:footnote w:type="continuationSeparator" w:id="0">
    <w:p w:rsidR="00D06655" w:rsidRDefault="00D0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15C0"/>
    <w:rsid w:val="009F196D"/>
    <w:rsid w:val="00A9035B"/>
    <w:rsid w:val="00CD613B"/>
    <w:rsid w:val="00CF5B9B"/>
    <w:rsid w:val="00D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615C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615C0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9615C0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615C0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615C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15C0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615C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615C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