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01" w:rsidRPr="00AE6510" w:rsidRDefault="008A0601" w:rsidP="008A0601">
      <w:pPr>
        <w:pStyle w:val="Ttulo"/>
        <w:rPr>
          <w:rFonts w:ascii="Arial" w:hAnsi="Arial" w:cs="Arial"/>
        </w:rPr>
      </w:pPr>
      <w:bookmarkStart w:id="0" w:name="_GoBack"/>
      <w:bookmarkEnd w:id="0"/>
      <w:r w:rsidRPr="00AE6510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716</w:t>
      </w:r>
      <w:r w:rsidRPr="00AE6510">
        <w:rPr>
          <w:rFonts w:ascii="Arial" w:hAnsi="Arial" w:cs="Arial"/>
        </w:rPr>
        <w:t>/11</w:t>
      </w:r>
    </w:p>
    <w:p w:rsidR="008A0601" w:rsidRPr="00AE6510" w:rsidRDefault="008A0601" w:rsidP="008A06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A0601" w:rsidRPr="00AE6510" w:rsidRDefault="008A0601" w:rsidP="008A06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A0601" w:rsidRPr="00AE6510" w:rsidRDefault="008A0601" w:rsidP="008A0601">
      <w:pPr>
        <w:pStyle w:val="Recuodecorpodetexto"/>
        <w:spacing w:line="360" w:lineRule="auto"/>
        <w:rPr>
          <w:rFonts w:ascii="Arial" w:hAnsi="Arial" w:cs="Arial"/>
        </w:rPr>
      </w:pPr>
      <w:r w:rsidRPr="00AE6510">
        <w:rPr>
          <w:rFonts w:ascii="Arial" w:hAnsi="Arial" w:cs="Arial"/>
        </w:rPr>
        <w:t xml:space="preserve">“Convoca o </w:t>
      </w:r>
      <w:r>
        <w:rPr>
          <w:rFonts w:ascii="Arial" w:hAnsi="Arial" w:cs="Arial"/>
        </w:rPr>
        <w:t>Diretor Superintendente do DAE</w:t>
      </w:r>
      <w:r w:rsidRPr="00AE6510">
        <w:rPr>
          <w:rFonts w:ascii="Arial" w:hAnsi="Arial" w:cs="Arial"/>
        </w:rPr>
        <w:t xml:space="preserve">, Sr. </w:t>
      </w:r>
      <w:proofErr w:type="spellStart"/>
      <w:r>
        <w:rPr>
          <w:rFonts w:ascii="Arial" w:hAnsi="Arial" w:cs="Arial"/>
        </w:rPr>
        <w:t>Kênio</w:t>
      </w:r>
      <w:proofErr w:type="spellEnd"/>
      <w:r>
        <w:rPr>
          <w:rFonts w:ascii="Arial" w:hAnsi="Arial" w:cs="Arial"/>
        </w:rPr>
        <w:t xml:space="preserve"> Franklin de Freitas</w:t>
      </w:r>
      <w:r w:rsidRPr="00AE6510">
        <w:rPr>
          <w:rFonts w:ascii="Arial" w:hAnsi="Arial" w:cs="Arial"/>
        </w:rPr>
        <w:t xml:space="preserve">, para comparecer em </w:t>
      </w:r>
      <w:r>
        <w:rPr>
          <w:rFonts w:ascii="Arial" w:hAnsi="Arial" w:cs="Arial"/>
        </w:rPr>
        <w:t>R</w:t>
      </w:r>
      <w:r w:rsidRPr="00AE6510">
        <w:rPr>
          <w:rFonts w:ascii="Arial" w:hAnsi="Arial" w:cs="Arial"/>
        </w:rPr>
        <w:t xml:space="preserve">eunião </w:t>
      </w:r>
      <w:proofErr w:type="spellStart"/>
      <w:r>
        <w:rPr>
          <w:rFonts w:ascii="Arial" w:hAnsi="Arial" w:cs="Arial"/>
        </w:rPr>
        <w:t>C</w:t>
      </w:r>
      <w:r w:rsidRPr="00AE6510">
        <w:rPr>
          <w:rFonts w:ascii="Arial" w:hAnsi="Arial" w:cs="Arial"/>
        </w:rPr>
        <w:t>amarária</w:t>
      </w:r>
      <w:proofErr w:type="spellEnd"/>
      <w:r w:rsidRPr="00AE6510">
        <w:rPr>
          <w:rFonts w:ascii="Arial" w:hAnsi="Arial" w:cs="Arial"/>
        </w:rPr>
        <w:t xml:space="preserve"> e explanar aos senhores vereadores a respeito da</w:t>
      </w:r>
      <w:r>
        <w:rPr>
          <w:rFonts w:ascii="Arial" w:hAnsi="Arial" w:cs="Arial"/>
        </w:rPr>
        <w:t xml:space="preserve"> obra de tratamento do esgoto Barrocão</w:t>
      </w:r>
      <w:r w:rsidRPr="00AE6510">
        <w:rPr>
          <w:rFonts w:ascii="Arial" w:hAnsi="Arial" w:cs="Arial"/>
        </w:rPr>
        <w:t>”.</w:t>
      </w:r>
    </w:p>
    <w:p w:rsidR="008A0601" w:rsidRPr="00AE6510" w:rsidRDefault="008A0601" w:rsidP="008A0601">
      <w:pPr>
        <w:pStyle w:val="Recuodecorpodetexto"/>
        <w:ind w:left="0"/>
        <w:rPr>
          <w:rFonts w:ascii="Arial" w:hAnsi="Arial" w:cs="Arial"/>
        </w:rPr>
      </w:pPr>
    </w:p>
    <w:p w:rsidR="008A0601" w:rsidRPr="00AE6510" w:rsidRDefault="008A0601" w:rsidP="008A060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r w:rsidRPr="00AE6510">
        <w:rPr>
          <w:rFonts w:ascii="Arial" w:hAnsi="Arial" w:cs="Arial"/>
          <w:sz w:val="24"/>
          <w:szCs w:val="24"/>
        </w:rPr>
        <w:t>Sr. Presidente,</w:t>
      </w:r>
    </w:p>
    <w:p w:rsidR="008A0601" w:rsidRPr="00AE6510" w:rsidRDefault="008A0601" w:rsidP="008A060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r w:rsidRPr="00AE6510">
        <w:rPr>
          <w:rFonts w:ascii="Arial" w:hAnsi="Arial" w:cs="Arial"/>
          <w:sz w:val="24"/>
          <w:szCs w:val="24"/>
        </w:rPr>
        <w:t>Nobres Vereadores.</w:t>
      </w:r>
    </w:p>
    <w:p w:rsidR="008A0601" w:rsidRPr="00AE6510" w:rsidRDefault="008A0601" w:rsidP="008A060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8A0601" w:rsidRPr="00AE6510" w:rsidRDefault="008A0601" w:rsidP="008A0601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0601" w:rsidRPr="00215626" w:rsidRDefault="008A0601" w:rsidP="008A060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E6510">
        <w:rPr>
          <w:rFonts w:ascii="Arial" w:hAnsi="Arial" w:cs="Arial"/>
          <w:b/>
          <w:sz w:val="24"/>
          <w:szCs w:val="24"/>
        </w:rPr>
        <w:t>Requeiro</w:t>
      </w:r>
      <w:r w:rsidRPr="00AE6510">
        <w:rPr>
          <w:rFonts w:ascii="Arial" w:hAnsi="Arial" w:cs="Arial"/>
          <w:sz w:val="24"/>
          <w:szCs w:val="24"/>
        </w:rPr>
        <w:t xml:space="preserve"> à Mesa, após ouvido o Plenário, na forma regimental, </w:t>
      </w:r>
      <w:r w:rsidRPr="00215626">
        <w:rPr>
          <w:rFonts w:ascii="Arial" w:hAnsi="Arial" w:cs="Arial"/>
          <w:sz w:val="24"/>
          <w:szCs w:val="24"/>
        </w:rPr>
        <w:t xml:space="preserve">oficiar ao Diretor Superintendente do DAE, Sr. </w:t>
      </w:r>
      <w:proofErr w:type="spellStart"/>
      <w:r w:rsidRPr="00215626">
        <w:rPr>
          <w:rFonts w:ascii="Arial" w:hAnsi="Arial" w:cs="Arial"/>
          <w:sz w:val="24"/>
          <w:szCs w:val="24"/>
        </w:rPr>
        <w:t>Kênio</w:t>
      </w:r>
      <w:proofErr w:type="spellEnd"/>
      <w:r w:rsidRPr="00215626">
        <w:rPr>
          <w:rFonts w:ascii="Arial" w:hAnsi="Arial" w:cs="Arial"/>
          <w:sz w:val="24"/>
          <w:szCs w:val="24"/>
        </w:rPr>
        <w:t xml:space="preserve"> Franklin de Freitas, conforme dispõe</w:t>
      </w:r>
      <w:r w:rsidRPr="00AE6510">
        <w:rPr>
          <w:rFonts w:ascii="Arial" w:hAnsi="Arial" w:cs="Arial"/>
          <w:sz w:val="24"/>
          <w:szCs w:val="24"/>
        </w:rPr>
        <w:t xml:space="preserve"> o Artigo 74, inciso IV, da Lei Orgânica do Município, para que </w:t>
      </w:r>
      <w:r w:rsidRPr="00215626">
        <w:rPr>
          <w:rFonts w:ascii="Arial" w:hAnsi="Arial" w:cs="Arial"/>
          <w:sz w:val="24"/>
          <w:szCs w:val="24"/>
        </w:rPr>
        <w:t xml:space="preserve">compareça em Reunião </w:t>
      </w:r>
      <w:proofErr w:type="spellStart"/>
      <w:r w:rsidRPr="00215626">
        <w:rPr>
          <w:rFonts w:ascii="Arial" w:hAnsi="Arial" w:cs="Arial"/>
          <w:sz w:val="24"/>
          <w:szCs w:val="24"/>
        </w:rPr>
        <w:t>Camarária</w:t>
      </w:r>
      <w:proofErr w:type="spellEnd"/>
      <w:r w:rsidRPr="00215626">
        <w:rPr>
          <w:rFonts w:ascii="Arial" w:hAnsi="Arial" w:cs="Arial"/>
          <w:sz w:val="24"/>
          <w:szCs w:val="24"/>
        </w:rPr>
        <w:t>, com a finalidade de explanar aos senhores vereadores sobre da obra de tratamento do esgoto Barrocão, que est</w:t>
      </w:r>
      <w:r>
        <w:rPr>
          <w:rFonts w:ascii="Arial" w:hAnsi="Arial" w:cs="Arial"/>
          <w:sz w:val="24"/>
          <w:szCs w:val="24"/>
        </w:rPr>
        <w:t xml:space="preserve">á </w:t>
      </w:r>
      <w:r w:rsidRPr="00215626">
        <w:rPr>
          <w:rFonts w:ascii="Arial" w:hAnsi="Arial" w:cs="Arial"/>
          <w:sz w:val="24"/>
          <w:szCs w:val="24"/>
        </w:rPr>
        <w:t>paralisada.</w:t>
      </w:r>
    </w:p>
    <w:p w:rsidR="008A0601" w:rsidRPr="00AE6510" w:rsidRDefault="008A0601" w:rsidP="008A060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0601" w:rsidRPr="00AE6510" w:rsidRDefault="008A0601" w:rsidP="008A060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0601" w:rsidRPr="00AE6510" w:rsidRDefault="008A0601" w:rsidP="008A060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r w:rsidRPr="00AE6510">
        <w:rPr>
          <w:rFonts w:ascii="Arial" w:hAnsi="Arial" w:cs="Arial"/>
          <w:sz w:val="24"/>
          <w:szCs w:val="24"/>
        </w:rPr>
        <w:t xml:space="preserve">Plenário “Dr. Tancredo Neves”, em 30 de </w:t>
      </w:r>
      <w:r>
        <w:rPr>
          <w:rFonts w:ascii="Arial" w:hAnsi="Arial" w:cs="Arial"/>
          <w:sz w:val="24"/>
          <w:szCs w:val="24"/>
        </w:rPr>
        <w:t>setembr</w:t>
      </w:r>
      <w:r w:rsidRPr="00AE6510">
        <w:rPr>
          <w:rFonts w:ascii="Arial" w:hAnsi="Arial" w:cs="Arial"/>
          <w:sz w:val="24"/>
          <w:szCs w:val="24"/>
        </w:rPr>
        <w:t>o de 201</w:t>
      </w:r>
      <w:r>
        <w:rPr>
          <w:rFonts w:ascii="Arial" w:hAnsi="Arial" w:cs="Arial"/>
          <w:sz w:val="24"/>
          <w:szCs w:val="24"/>
        </w:rPr>
        <w:t>1</w:t>
      </w:r>
      <w:r w:rsidRPr="00AE6510">
        <w:rPr>
          <w:rFonts w:ascii="Arial" w:hAnsi="Arial" w:cs="Arial"/>
          <w:sz w:val="24"/>
          <w:szCs w:val="24"/>
        </w:rPr>
        <w:t>.</w:t>
      </w:r>
    </w:p>
    <w:p w:rsidR="008A0601" w:rsidRPr="00AE6510" w:rsidRDefault="008A0601" w:rsidP="008A06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0601" w:rsidRPr="00AE6510" w:rsidRDefault="008A0601" w:rsidP="008A0601">
      <w:pPr>
        <w:pStyle w:val="Ttulo1"/>
        <w:spacing w:line="360" w:lineRule="auto"/>
        <w:rPr>
          <w:rFonts w:ascii="Arial" w:hAnsi="Arial" w:cs="Arial"/>
          <w:sz w:val="24"/>
          <w:u w:val="none"/>
        </w:rPr>
      </w:pPr>
    </w:p>
    <w:p w:rsidR="008A0601" w:rsidRPr="007A36D7" w:rsidRDefault="008A0601" w:rsidP="008A06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36D7">
        <w:rPr>
          <w:rFonts w:ascii="Arial" w:hAnsi="Arial" w:cs="Arial"/>
          <w:b/>
          <w:sz w:val="24"/>
          <w:szCs w:val="24"/>
        </w:rPr>
        <w:t>ANÍZIO TAVARES</w:t>
      </w:r>
    </w:p>
    <w:p w:rsidR="008A0601" w:rsidRPr="007A36D7" w:rsidRDefault="008A0601" w:rsidP="008A06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36D7">
        <w:rPr>
          <w:rFonts w:ascii="Arial" w:hAnsi="Arial" w:cs="Arial"/>
          <w:sz w:val="24"/>
          <w:szCs w:val="24"/>
        </w:rPr>
        <w:t>-Vereador/Vice-Presidente-</w:t>
      </w:r>
    </w:p>
    <w:sectPr w:rsidR="008A0601" w:rsidRPr="007A36D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21" w:rsidRDefault="004E1721">
      <w:r>
        <w:separator/>
      </w:r>
    </w:p>
  </w:endnote>
  <w:endnote w:type="continuationSeparator" w:id="0">
    <w:p w:rsidR="004E1721" w:rsidRDefault="004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21" w:rsidRDefault="004E1721">
      <w:r>
        <w:separator/>
      </w:r>
    </w:p>
  </w:footnote>
  <w:footnote w:type="continuationSeparator" w:id="0">
    <w:p w:rsidR="004E1721" w:rsidRDefault="004E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721"/>
    <w:rsid w:val="006D7567"/>
    <w:rsid w:val="008A0601"/>
    <w:rsid w:val="009F196D"/>
    <w:rsid w:val="00A9035B"/>
    <w:rsid w:val="00CD613B"/>
    <w:rsid w:val="00D015C4"/>
    <w:rsid w:val="00D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601"/>
    <w:pPr>
      <w:keepNext/>
      <w:jc w:val="center"/>
      <w:outlineLvl w:val="0"/>
    </w:pPr>
    <w:rPr>
      <w:rFonts w:ascii="Bookman Old Style" w:hAnsi="Bookman Old Style"/>
      <w:b/>
      <w:bCs/>
      <w:sz w:val="36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6D756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D756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D7567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7567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A0601"/>
    <w:rPr>
      <w:rFonts w:ascii="Bookman Old Style" w:hAnsi="Bookman Old Style"/>
      <w:b/>
      <w:bCs/>
      <w:sz w:val="36"/>
      <w:szCs w:val="24"/>
      <w:u w:val="single"/>
    </w:rPr>
  </w:style>
  <w:style w:type="paragraph" w:styleId="Ttulo">
    <w:name w:val="Title"/>
    <w:basedOn w:val="Normal"/>
    <w:link w:val="TtuloChar"/>
    <w:qFormat/>
    <w:rsid w:val="008A060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060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