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A48" w:rsidRPr="00B83E8B" w:rsidRDefault="00EC0A48" w:rsidP="00EC0A48">
      <w:pPr>
        <w:pStyle w:val="Ttulo"/>
        <w:rPr>
          <w:szCs w:val="24"/>
        </w:rPr>
      </w:pPr>
      <w:bookmarkStart w:id="0" w:name="_GoBack"/>
      <w:bookmarkEnd w:id="0"/>
    </w:p>
    <w:p w:rsidR="00EC0A48" w:rsidRPr="00B83E8B" w:rsidRDefault="00EC0A48" w:rsidP="00EC0A48">
      <w:pPr>
        <w:pStyle w:val="Ttulo"/>
        <w:rPr>
          <w:szCs w:val="24"/>
        </w:rPr>
      </w:pPr>
    </w:p>
    <w:p w:rsidR="00EC0A48" w:rsidRPr="00B83E8B" w:rsidRDefault="00EC0A48" w:rsidP="00EC0A48">
      <w:pPr>
        <w:pStyle w:val="Ttulo"/>
        <w:rPr>
          <w:szCs w:val="24"/>
        </w:rPr>
      </w:pPr>
    </w:p>
    <w:p w:rsidR="00EC0A48" w:rsidRPr="00B83E8B" w:rsidRDefault="00EC0A48" w:rsidP="00EC0A48">
      <w:pPr>
        <w:pStyle w:val="Ttulo"/>
        <w:rPr>
          <w:szCs w:val="24"/>
        </w:rPr>
      </w:pPr>
    </w:p>
    <w:p w:rsidR="00EC0A48" w:rsidRPr="00B83E8B" w:rsidRDefault="00EC0A48" w:rsidP="00EC0A48">
      <w:pPr>
        <w:pStyle w:val="Ttulo"/>
        <w:rPr>
          <w:szCs w:val="24"/>
        </w:rPr>
      </w:pPr>
      <w:r w:rsidRPr="00B83E8B">
        <w:rPr>
          <w:szCs w:val="24"/>
        </w:rPr>
        <w:t>REQUERIMEN</w:t>
      </w:r>
      <w:r>
        <w:rPr>
          <w:szCs w:val="24"/>
        </w:rPr>
        <w:t>TO Nº  742</w:t>
      </w:r>
      <w:r w:rsidRPr="00B83E8B">
        <w:rPr>
          <w:szCs w:val="24"/>
        </w:rPr>
        <w:t xml:space="preserve"> /11</w:t>
      </w:r>
    </w:p>
    <w:p w:rsidR="00EC0A48" w:rsidRPr="00B83E8B" w:rsidRDefault="00EC0A48" w:rsidP="00EC0A48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B83E8B">
        <w:rPr>
          <w:rFonts w:ascii="Bookman Old Style" w:hAnsi="Bookman Old Style"/>
          <w:b/>
          <w:sz w:val="24"/>
          <w:szCs w:val="24"/>
          <w:u w:val="single"/>
        </w:rPr>
        <w:t>De Informações</w:t>
      </w:r>
    </w:p>
    <w:p w:rsidR="00EC0A48" w:rsidRPr="00B83E8B" w:rsidRDefault="00EC0A48" w:rsidP="00EC0A48">
      <w:pPr>
        <w:ind w:left="360"/>
        <w:rPr>
          <w:rFonts w:ascii="Bookman Old Style" w:hAnsi="Bookman Old Style"/>
          <w:b/>
          <w:sz w:val="24"/>
          <w:szCs w:val="24"/>
          <w:u w:val="single"/>
        </w:rPr>
      </w:pPr>
    </w:p>
    <w:p w:rsidR="00EC0A48" w:rsidRPr="00B83E8B" w:rsidRDefault="00EC0A48" w:rsidP="00EC0A48">
      <w:pPr>
        <w:pStyle w:val="Recuodecorpodetexto"/>
        <w:ind w:left="4111"/>
        <w:rPr>
          <w:szCs w:val="24"/>
        </w:rPr>
      </w:pPr>
    </w:p>
    <w:p w:rsidR="00EC0A48" w:rsidRPr="00B83E8B" w:rsidRDefault="00EC0A48" w:rsidP="00EC0A48">
      <w:pPr>
        <w:pStyle w:val="Recuodecorpodetexto"/>
        <w:ind w:left="4111"/>
        <w:rPr>
          <w:szCs w:val="24"/>
        </w:rPr>
      </w:pPr>
      <w:r w:rsidRPr="00B83E8B">
        <w:rPr>
          <w:szCs w:val="24"/>
        </w:rPr>
        <w:t>“Sobre a falta de materiais nas Unidades Básicas de Saúde do município”.</w:t>
      </w:r>
    </w:p>
    <w:p w:rsidR="00EC0A48" w:rsidRPr="00B83E8B" w:rsidRDefault="00EC0A48" w:rsidP="00EC0A48">
      <w:pPr>
        <w:pStyle w:val="Recuodecorpodetexto"/>
        <w:ind w:left="0"/>
        <w:rPr>
          <w:szCs w:val="24"/>
        </w:rPr>
      </w:pPr>
    </w:p>
    <w:p w:rsidR="00EC0A48" w:rsidRPr="00B83E8B" w:rsidRDefault="00EC0A48" w:rsidP="00EC0A48">
      <w:pPr>
        <w:pStyle w:val="Recuodecorpodetexto"/>
        <w:ind w:left="0"/>
        <w:rPr>
          <w:szCs w:val="24"/>
        </w:rPr>
      </w:pPr>
    </w:p>
    <w:p w:rsidR="00EC0A48" w:rsidRPr="00B83E8B" w:rsidRDefault="00EC0A48" w:rsidP="00EC0A48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B83E8B">
        <w:rPr>
          <w:rFonts w:ascii="Bookman Old Style" w:hAnsi="Bookman Old Style"/>
          <w:b/>
          <w:sz w:val="24"/>
          <w:szCs w:val="24"/>
        </w:rPr>
        <w:t xml:space="preserve">Considerando-se que, </w:t>
      </w:r>
      <w:r w:rsidRPr="00B83E8B">
        <w:rPr>
          <w:rFonts w:ascii="Bookman Old Style" w:hAnsi="Bookman Old Style"/>
          <w:sz w:val="24"/>
          <w:szCs w:val="24"/>
        </w:rPr>
        <w:t>devido a inúmeras</w:t>
      </w:r>
      <w:r w:rsidRPr="00B83E8B">
        <w:rPr>
          <w:rFonts w:ascii="Bookman Old Style" w:hAnsi="Bookman Old Style"/>
          <w:b/>
          <w:sz w:val="24"/>
          <w:szCs w:val="24"/>
        </w:rPr>
        <w:t xml:space="preserve"> </w:t>
      </w:r>
      <w:r w:rsidRPr="00B83E8B">
        <w:rPr>
          <w:rFonts w:ascii="Bookman Old Style" w:hAnsi="Bookman Old Style" w:cs="Arial"/>
          <w:sz w:val="24"/>
          <w:szCs w:val="24"/>
        </w:rPr>
        <w:t xml:space="preserve">reclamações recebidas de moradores sobre falta de materiais nas UBS´s (Unidades Básicas de Saúde) do município, o Vereador Anízio Tavares, juntamente com os Vereadores Ademir da Silva e Carlos Fontes, visitaram os 11 postos médicos da cidade, e </w:t>
      </w:r>
    </w:p>
    <w:p w:rsidR="00EC0A48" w:rsidRPr="00B83E8B" w:rsidRDefault="00EC0A48" w:rsidP="00EC0A48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EC0A48" w:rsidRPr="00B83E8B" w:rsidRDefault="00EC0A48" w:rsidP="00EC0A48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B83E8B">
        <w:rPr>
          <w:rFonts w:ascii="Bookman Old Style" w:hAnsi="Bookman Old Style"/>
          <w:b/>
          <w:sz w:val="24"/>
          <w:szCs w:val="24"/>
        </w:rPr>
        <w:t xml:space="preserve">Considerando-se que, </w:t>
      </w:r>
      <w:r w:rsidRPr="00B83E8B">
        <w:rPr>
          <w:rFonts w:ascii="Bookman Old Style" w:hAnsi="Bookman Old Style"/>
          <w:sz w:val="24"/>
          <w:szCs w:val="24"/>
        </w:rPr>
        <w:t>foi constatada a falta</w:t>
      </w:r>
      <w:r w:rsidRPr="00B83E8B">
        <w:rPr>
          <w:rFonts w:ascii="Bookman Old Style" w:hAnsi="Bookman Old Style"/>
          <w:b/>
          <w:sz w:val="24"/>
          <w:szCs w:val="24"/>
        </w:rPr>
        <w:t xml:space="preserve"> </w:t>
      </w:r>
      <w:r w:rsidRPr="00B83E8B">
        <w:rPr>
          <w:rFonts w:ascii="Bookman Old Style" w:hAnsi="Bookman Old Style" w:cs="Arial"/>
          <w:sz w:val="24"/>
          <w:szCs w:val="24"/>
        </w:rPr>
        <w:t xml:space="preserve">de materiais básicos de trabalho, que prejudicam o atendimento dos pacientes nas unidades dos bairros Vista Alegre e Cidade Nova, sendo verificados problemas de estrutura como infiltração, vidros quebrados e paredes com mofo, </w:t>
      </w:r>
    </w:p>
    <w:p w:rsidR="00EC0A48" w:rsidRPr="00B83E8B" w:rsidRDefault="00EC0A48" w:rsidP="00EC0A48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EC0A48" w:rsidRPr="00B83E8B" w:rsidRDefault="00EC0A48" w:rsidP="00EC0A48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</w:p>
    <w:p w:rsidR="00EC0A48" w:rsidRPr="00B83E8B" w:rsidRDefault="00EC0A48" w:rsidP="00EC0A48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B83E8B">
        <w:rPr>
          <w:rFonts w:ascii="Bookman Old Style" w:hAnsi="Bookman Old Style"/>
          <w:sz w:val="24"/>
          <w:szCs w:val="24"/>
        </w:rPr>
        <w:t xml:space="preserve">          </w:t>
      </w:r>
      <w:r w:rsidRPr="00B83E8B">
        <w:rPr>
          <w:rFonts w:ascii="Bookman Old Style" w:hAnsi="Bookman Old Style"/>
          <w:sz w:val="24"/>
          <w:szCs w:val="24"/>
        </w:rPr>
        <w:tab/>
      </w:r>
      <w:r w:rsidRPr="00B83E8B">
        <w:rPr>
          <w:rFonts w:ascii="Bookman Old Style" w:hAnsi="Bookman Old Style"/>
          <w:b/>
          <w:bCs/>
          <w:sz w:val="24"/>
          <w:szCs w:val="24"/>
        </w:rPr>
        <w:t>REQUEIRO</w:t>
      </w:r>
      <w:r w:rsidRPr="00B83E8B">
        <w:rPr>
          <w:rFonts w:ascii="Bookman Old Style" w:hAnsi="Bookman Old Style"/>
          <w:sz w:val="24"/>
          <w:szCs w:val="24"/>
        </w:rPr>
        <w:t xml:space="preserve"> à Mesa, na forma regimental, após ouvido o Plenário, oficiar ao Sr. Prefeito Municipal, solicitando-lhe as seguintes informações:</w:t>
      </w:r>
    </w:p>
    <w:p w:rsidR="00EC0A48" w:rsidRPr="00B83E8B" w:rsidRDefault="00EC0A48" w:rsidP="00EC0A48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B83E8B">
        <w:rPr>
          <w:rFonts w:ascii="Bookman Old Style" w:hAnsi="Bookman Old Style"/>
          <w:sz w:val="24"/>
          <w:szCs w:val="24"/>
        </w:rPr>
        <w:tab/>
      </w:r>
      <w:r w:rsidRPr="00B83E8B">
        <w:rPr>
          <w:rFonts w:ascii="Bookman Old Style" w:hAnsi="Bookman Old Style"/>
          <w:sz w:val="24"/>
          <w:szCs w:val="24"/>
        </w:rPr>
        <w:tab/>
        <w:t xml:space="preserve"> </w:t>
      </w:r>
    </w:p>
    <w:p w:rsidR="00EC0A48" w:rsidRPr="00B83E8B" w:rsidRDefault="00EC0A48" w:rsidP="00EC0A48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EC0A48" w:rsidRPr="00B83E8B" w:rsidRDefault="00EC0A48" w:rsidP="00EC0A48">
      <w:pPr>
        <w:widowControl w:val="0"/>
        <w:numPr>
          <w:ilvl w:val="0"/>
          <w:numId w:val="1"/>
        </w:numPr>
        <w:tabs>
          <w:tab w:val="clear" w:pos="1950"/>
        </w:tabs>
        <w:autoSpaceDE w:val="0"/>
        <w:autoSpaceDN w:val="0"/>
        <w:adjustRightInd w:val="0"/>
        <w:ind w:left="0" w:firstLine="1410"/>
        <w:jc w:val="both"/>
        <w:rPr>
          <w:rFonts w:ascii="Bookman Old Style" w:hAnsi="Bookman Old Style"/>
          <w:sz w:val="24"/>
          <w:szCs w:val="24"/>
        </w:rPr>
      </w:pPr>
      <w:r w:rsidRPr="00B83E8B">
        <w:rPr>
          <w:rFonts w:ascii="Bookman Old Style" w:hAnsi="Bookman Old Style"/>
          <w:sz w:val="24"/>
          <w:szCs w:val="24"/>
        </w:rPr>
        <w:t>Diante da situação apresentada, qual a data prevista para fornecimento às UBS’s dos referidos materiais?</w:t>
      </w:r>
    </w:p>
    <w:p w:rsidR="00EC0A48" w:rsidRPr="00B83E8B" w:rsidRDefault="00EC0A48" w:rsidP="00EC0A48">
      <w:pPr>
        <w:widowControl w:val="0"/>
        <w:autoSpaceDE w:val="0"/>
        <w:autoSpaceDN w:val="0"/>
        <w:adjustRightInd w:val="0"/>
        <w:ind w:left="1950"/>
        <w:jc w:val="both"/>
        <w:rPr>
          <w:rFonts w:ascii="Bookman Old Style" w:hAnsi="Bookman Old Style"/>
          <w:sz w:val="24"/>
          <w:szCs w:val="24"/>
        </w:rPr>
      </w:pPr>
    </w:p>
    <w:p w:rsidR="00EC0A48" w:rsidRPr="00B83E8B" w:rsidRDefault="00EC0A48" w:rsidP="00EC0A48">
      <w:pPr>
        <w:widowControl w:val="0"/>
        <w:numPr>
          <w:ilvl w:val="0"/>
          <w:numId w:val="1"/>
        </w:numPr>
        <w:tabs>
          <w:tab w:val="clear" w:pos="1950"/>
          <w:tab w:val="num" w:pos="0"/>
        </w:tabs>
        <w:autoSpaceDE w:val="0"/>
        <w:autoSpaceDN w:val="0"/>
        <w:adjustRightInd w:val="0"/>
        <w:ind w:left="0" w:firstLine="1445"/>
        <w:jc w:val="both"/>
        <w:rPr>
          <w:rFonts w:ascii="Bookman Old Style" w:hAnsi="Bookman Old Style"/>
          <w:sz w:val="24"/>
          <w:szCs w:val="24"/>
        </w:rPr>
      </w:pPr>
      <w:r w:rsidRPr="00B83E8B">
        <w:rPr>
          <w:rFonts w:ascii="Bookman Old Style" w:hAnsi="Bookman Old Style"/>
          <w:sz w:val="24"/>
          <w:szCs w:val="24"/>
        </w:rPr>
        <w:t>Há possibilidade de realizar os reparos nas Unidades que apresentaram problemas no prédio?</w:t>
      </w:r>
    </w:p>
    <w:p w:rsidR="00EC0A48" w:rsidRPr="00B83E8B" w:rsidRDefault="00EC0A48" w:rsidP="00EC0A48">
      <w:pPr>
        <w:widowControl w:val="0"/>
        <w:autoSpaceDE w:val="0"/>
        <w:autoSpaceDN w:val="0"/>
        <w:adjustRightInd w:val="0"/>
        <w:ind w:left="1950"/>
        <w:jc w:val="both"/>
        <w:rPr>
          <w:rFonts w:ascii="Bookman Old Style" w:hAnsi="Bookman Old Style"/>
          <w:sz w:val="24"/>
          <w:szCs w:val="24"/>
        </w:rPr>
      </w:pPr>
    </w:p>
    <w:p w:rsidR="00EC0A48" w:rsidRPr="00B83E8B" w:rsidRDefault="00EC0A48" w:rsidP="00EC0A48">
      <w:pPr>
        <w:widowControl w:val="0"/>
        <w:numPr>
          <w:ilvl w:val="0"/>
          <w:numId w:val="1"/>
        </w:numPr>
        <w:tabs>
          <w:tab w:val="clear" w:pos="1950"/>
        </w:tabs>
        <w:autoSpaceDE w:val="0"/>
        <w:autoSpaceDN w:val="0"/>
        <w:adjustRightInd w:val="0"/>
        <w:ind w:left="142" w:firstLine="1268"/>
        <w:jc w:val="both"/>
        <w:rPr>
          <w:rFonts w:ascii="Bookman Old Style" w:hAnsi="Bookman Old Style"/>
          <w:sz w:val="24"/>
          <w:szCs w:val="24"/>
        </w:rPr>
      </w:pPr>
      <w:r w:rsidRPr="00B83E8B">
        <w:rPr>
          <w:rFonts w:ascii="Bookman Old Style" w:hAnsi="Bookman Old Style"/>
          <w:sz w:val="24"/>
          <w:szCs w:val="24"/>
        </w:rPr>
        <w:t>Caso positivo, qual o prazo previsto para o início da obra? Se negativo, expor os reais motivos.</w:t>
      </w:r>
    </w:p>
    <w:p w:rsidR="00EC0A48" w:rsidRPr="00B83E8B" w:rsidRDefault="00EC0A48" w:rsidP="00EC0A48">
      <w:pPr>
        <w:pStyle w:val="PargrafodaLista"/>
        <w:rPr>
          <w:rFonts w:ascii="Bookman Old Style" w:hAnsi="Bookman Old Style"/>
          <w:sz w:val="24"/>
          <w:szCs w:val="24"/>
        </w:rPr>
      </w:pPr>
    </w:p>
    <w:p w:rsidR="00EC0A48" w:rsidRPr="00B83E8B" w:rsidRDefault="00EC0A48" w:rsidP="00EC0A48">
      <w:pPr>
        <w:widowControl w:val="0"/>
        <w:numPr>
          <w:ilvl w:val="0"/>
          <w:numId w:val="1"/>
        </w:numPr>
        <w:tabs>
          <w:tab w:val="clear" w:pos="1950"/>
        </w:tabs>
        <w:autoSpaceDE w:val="0"/>
        <w:autoSpaceDN w:val="0"/>
        <w:adjustRightInd w:val="0"/>
        <w:ind w:left="142" w:firstLine="1126"/>
        <w:jc w:val="both"/>
        <w:rPr>
          <w:rFonts w:ascii="Bookman Old Style" w:hAnsi="Bookman Old Style"/>
          <w:sz w:val="24"/>
          <w:szCs w:val="24"/>
        </w:rPr>
      </w:pPr>
      <w:r w:rsidRPr="00B83E8B">
        <w:rPr>
          <w:rFonts w:ascii="Bookman Old Style" w:hAnsi="Bookman Old Style"/>
          <w:sz w:val="24"/>
          <w:szCs w:val="24"/>
        </w:rPr>
        <w:t>Outras informações pertinentes para conhecimento, esclarecimento e acompanhamento.</w:t>
      </w:r>
    </w:p>
    <w:p w:rsidR="00EC0A48" w:rsidRPr="00B83E8B" w:rsidRDefault="00EC0A48" w:rsidP="00EC0A48">
      <w:pPr>
        <w:ind w:firstLine="708"/>
        <w:rPr>
          <w:rFonts w:ascii="Bookman Old Style" w:hAnsi="Bookman Old Style"/>
          <w:sz w:val="24"/>
          <w:szCs w:val="24"/>
        </w:rPr>
      </w:pPr>
      <w:r w:rsidRPr="00B83E8B">
        <w:rPr>
          <w:rFonts w:ascii="Bookman Old Style" w:hAnsi="Bookman Old Style"/>
          <w:sz w:val="24"/>
          <w:szCs w:val="24"/>
        </w:rPr>
        <w:lastRenderedPageBreak/>
        <w:tab/>
      </w:r>
    </w:p>
    <w:p w:rsidR="00EC0A48" w:rsidRPr="00B83E8B" w:rsidRDefault="00EC0A48" w:rsidP="00EC0A48">
      <w:pPr>
        <w:jc w:val="both"/>
        <w:rPr>
          <w:rFonts w:ascii="Bookman Old Style" w:hAnsi="Bookman Old Style"/>
          <w:sz w:val="24"/>
          <w:szCs w:val="24"/>
        </w:rPr>
      </w:pPr>
      <w:r w:rsidRPr="00B83E8B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</w:t>
      </w:r>
    </w:p>
    <w:p w:rsidR="00EC0A48" w:rsidRPr="00B83E8B" w:rsidRDefault="00EC0A48" w:rsidP="00EC0A48">
      <w:pPr>
        <w:ind w:firstLine="1418"/>
        <w:rPr>
          <w:rFonts w:ascii="Bookman Old Style" w:hAnsi="Bookman Old Style"/>
          <w:sz w:val="24"/>
          <w:szCs w:val="24"/>
        </w:rPr>
      </w:pPr>
      <w:r w:rsidRPr="00B83E8B">
        <w:rPr>
          <w:rFonts w:ascii="Bookman Old Style" w:hAnsi="Bookman Old Style"/>
          <w:sz w:val="24"/>
          <w:szCs w:val="24"/>
        </w:rPr>
        <w:t>Plenário “Dr. Tancredo Neves”, em 21 de outubro de 2011.</w:t>
      </w:r>
    </w:p>
    <w:p w:rsidR="00EC0A48" w:rsidRPr="00B83E8B" w:rsidRDefault="00EC0A48" w:rsidP="00EC0A48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EC0A48" w:rsidRPr="00B83E8B" w:rsidRDefault="00EC0A48" w:rsidP="00EC0A48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EC0A48" w:rsidRPr="00B83E8B" w:rsidRDefault="00EC0A48" w:rsidP="00EC0A48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EC0A48" w:rsidRPr="00B83E8B" w:rsidRDefault="00EC0A48" w:rsidP="00EC0A48">
      <w:pPr>
        <w:jc w:val="center"/>
        <w:rPr>
          <w:rFonts w:ascii="Bookman Old Style" w:hAnsi="Bookman Old Style"/>
          <w:b/>
          <w:sz w:val="24"/>
          <w:szCs w:val="24"/>
        </w:rPr>
      </w:pPr>
      <w:r w:rsidRPr="00B83E8B">
        <w:rPr>
          <w:rFonts w:ascii="Bookman Old Style" w:hAnsi="Bookman Old Style"/>
          <w:b/>
          <w:sz w:val="24"/>
          <w:szCs w:val="24"/>
        </w:rPr>
        <w:t>ANÍZIO TAVARES</w:t>
      </w:r>
    </w:p>
    <w:p w:rsidR="00EC0A48" w:rsidRPr="00B83E8B" w:rsidRDefault="00EC0A48" w:rsidP="00EC0A48">
      <w:pPr>
        <w:jc w:val="center"/>
        <w:rPr>
          <w:rFonts w:ascii="Bookman Old Style" w:hAnsi="Bookman Old Style"/>
          <w:color w:val="FFFFFF"/>
          <w:sz w:val="24"/>
          <w:szCs w:val="24"/>
        </w:rPr>
      </w:pPr>
      <w:r w:rsidRPr="00B83E8B">
        <w:rPr>
          <w:rFonts w:ascii="Bookman Old Style" w:hAnsi="Bookman Old Style"/>
          <w:color w:val="FFFFFF"/>
          <w:sz w:val="24"/>
          <w:szCs w:val="24"/>
        </w:rPr>
        <w:t>-Vereador/Vice-Presidente-</w:t>
      </w:r>
    </w:p>
    <w:p w:rsidR="00EC0A48" w:rsidRDefault="00EC0A48" w:rsidP="00EC0A48">
      <w:pPr>
        <w:jc w:val="center"/>
        <w:rPr>
          <w:rFonts w:ascii="Bookman Old Style" w:hAnsi="Bookman Old Style"/>
          <w:sz w:val="24"/>
          <w:szCs w:val="24"/>
        </w:rPr>
      </w:pPr>
    </w:p>
    <w:p w:rsidR="00EC0A48" w:rsidRPr="00B83E8B" w:rsidRDefault="00EC0A48" w:rsidP="00EC0A48">
      <w:pPr>
        <w:jc w:val="both"/>
        <w:rPr>
          <w:rFonts w:ascii="Bookman Old Style" w:hAnsi="Bookman Old Style"/>
          <w:b/>
          <w:sz w:val="24"/>
          <w:szCs w:val="24"/>
        </w:rPr>
      </w:pPr>
      <w:r w:rsidRPr="00B83E8B">
        <w:rPr>
          <w:rFonts w:ascii="Bookman Old Style" w:hAnsi="Bookman Old Style"/>
          <w:b/>
          <w:sz w:val="24"/>
          <w:szCs w:val="24"/>
        </w:rPr>
        <w:t>ADEMIR JOSE DA SILVA                                                  CARLOS FONTES</w:t>
      </w:r>
    </w:p>
    <w:p w:rsidR="00EC0A48" w:rsidRPr="008B1CE8" w:rsidRDefault="00EC0A48" w:rsidP="00EC0A48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-Vereador-                                                                          -Vereador-</w: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2B05" w:rsidRDefault="00712B05">
      <w:r>
        <w:separator/>
      </w:r>
    </w:p>
  </w:endnote>
  <w:endnote w:type="continuationSeparator" w:id="0">
    <w:p w:rsidR="00712B05" w:rsidRDefault="00712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2B05" w:rsidRDefault="00712B05">
      <w:r>
        <w:separator/>
      </w:r>
    </w:p>
  </w:footnote>
  <w:footnote w:type="continuationSeparator" w:id="0">
    <w:p w:rsidR="00712B05" w:rsidRDefault="00712B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892789"/>
    <w:multiLevelType w:val="hybridMultilevel"/>
    <w:tmpl w:val="73D04BE6"/>
    <w:lvl w:ilvl="0" w:tplc="444CA0F6">
      <w:start w:val="1"/>
      <w:numFmt w:val="decimal"/>
      <w:lvlText w:val="%1-"/>
      <w:lvlJc w:val="left"/>
      <w:pPr>
        <w:tabs>
          <w:tab w:val="num" w:pos="1950"/>
        </w:tabs>
        <w:ind w:left="1950" w:hanging="54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712B05"/>
    <w:rsid w:val="009F196D"/>
    <w:rsid w:val="00A9035B"/>
    <w:rsid w:val="00AE6362"/>
    <w:rsid w:val="00CD613B"/>
    <w:rsid w:val="00EC0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C0A48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EC0A48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PargrafodaLista">
    <w:name w:val="List Paragraph"/>
    <w:basedOn w:val="Normal"/>
    <w:qFormat/>
    <w:rsid w:val="00EC0A4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247</Words>
  <Characters>1337</Characters>
  <Application>Microsoft Office Word</Application>
  <DocSecurity>4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