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D" w:rsidRDefault="006C19ED">
      <w:pPr>
        <w:pStyle w:val="Ttulo"/>
      </w:pPr>
      <w:bookmarkStart w:id="0" w:name="_GoBack"/>
      <w:bookmarkEnd w:id="0"/>
      <w:r>
        <w:t>INDICAÇÃO Nº 638/10</w:t>
      </w:r>
    </w:p>
    <w:p w:rsidR="006C19ED" w:rsidRDefault="006C19ED">
      <w:pPr>
        <w:jc w:val="center"/>
        <w:rPr>
          <w:rFonts w:ascii="Bookman Old Style" w:hAnsi="Bookman Old Style"/>
          <w:b/>
          <w:u w:val="single"/>
        </w:rPr>
      </w:pPr>
    </w:p>
    <w:p w:rsidR="006C19ED" w:rsidRDefault="006C19ED">
      <w:pPr>
        <w:jc w:val="center"/>
        <w:rPr>
          <w:rFonts w:ascii="Bookman Old Style" w:hAnsi="Bookman Old Style"/>
          <w:b/>
          <w:u w:val="single"/>
        </w:rPr>
      </w:pPr>
    </w:p>
    <w:p w:rsidR="006C19ED" w:rsidRDefault="006C19ED">
      <w:pPr>
        <w:jc w:val="center"/>
        <w:rPr>
          <w:rFonts w:ascii="Bookman Old Style" w:hAnsi="Bookman Old Style"/>
          <w:b/>
          <w:u w:val="single"/>
        </w:rPr>
      </w:pPr>
    </w:p>
    <w:p w:rsidR="006C19ED" w:rsidRDefault="006C19ED">
      <w:pPr>
        <w:pStyle w:val="Recuodecorpodetexto"/>
      </w:pPr>
      <w:r>
        <w:t>“Recuperar a camada asfáltica onde provocou ondulação e formou buraco na Avenida da Indústria, esquina com a Rua Limeira, no bairro Cidade Nova”.</w:t>
      </w:r>
    </w:p>
    <w:p w:rsidR="006C19ED" w:rsidRDefault="006C19ED">
      <w:pPr>
        <w:ind w:left="1440" w:firstLine="3600"/>
        <w:jc w:val="both"/>
        <w:rPr>
          <w:rFonts w:ascii="Bookman Old Style" w:hAnsi="Bookman Old Style"/>
        </w:rPr>
      </w:pPr>
    </w:p>
    <w:p w:rsidR="006C19ED" w:rsidRDefault="006C19ED">
      <w:pPr>
        <w:ind w:left="1440" w:firstLine="3600"/>
        <w:jc w:val="both"/>
        <w:rPr>
          <w:rFonts w:ascii="Bookman Old Style" w:hAnsi="Bookman Old Style"/>
        </w:rPr>
      </w:pPr>
    </w:p>
    <w:p w:rsidR="006C19ED" w:rsidRDefault="006C19ED">
      <w:pPr>
        <w:ind w:left="1440" w:firstLine="3600"/>
        <w:jc w:val="both"/>
        <w:rPr>
          <w:rFonts w:ascii="Bookman Old Style" w:hAnsi="Bookman Old Style"/>
        </w:rPr>
      </w:pPr>
    </w:p>
    <w:p w:rsidR="006C19ED" w:rsidRDefault="006C19ED">
      <w:pPr>
        <w:ind w:left="1440" w:firstLine="3600"/>
        <w:jc w:val="both"/>
        <w:rPr>
          <w:rFonts w:ascii="Bookman Old Style" w:hAnsi="Bookman Old Style"/>
        </w:rPr>
      </w:pPr>
    </w:p>
    <w:p w:rsidR="006C19ED" w:rsidRPr="00B80A92" w:rsidRDefault="006C19ED" w:rsidP="00D435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 xml:space="preserve">providências no sentido de recuperar a camada asfáltica onde provocou ondulação e formou buraco na Avenida da Indústria, esquina com a </w:t>
      </w:r>
      <w:r>
        <w:rPr>
          <w:rFonts w:ascii="Bookman Old Style" w:hAnsi="Bookman Old Style"/>
        </w:rPr>
        <w:t>Ru</w:t>
      </w:r>
      <w:r w:rsidRPr="00E47A11">
        <w:rPr>
          <w:rFonts w:ascii="Bookman Old Style" w:hAnsi="Bookman Old Style"/>
        </w:rPr>
        <w:t>a Limeira, no bairro Cidade Nova.</w:t>
      </w:r>
    </w:p>
    <w:p w:rsidR="006C19ED" w:rsidRDefault="006C19ED" w:rsidP="00D435AC">
      <w:pPr>
        <w:ind w:firstLine="1440"/>
        <w:jc w:val="both"/>
        <w:rPr>
          <w:rFonts w:ascii="Bookman Old Style" w:hAnsi="Bookman Old Style"/>
        </w:rPr>
      </w:pPr>
    </w:p>
    <w:p w:rsidR="006C19ED" w:rsidRDefault="006C19ED" w:rsidP="00D435AC">
      <w:pPr>
        <w:ind w:firstLine="1440"/>
        <w:jc w:val="both"/>
        <w:rPr>
          <w:rFonts w:ascii="Bookman Old Style" w:hAnsi="Bookman Old Style"/>
          <w:b/>
        </w:rPr>
      </w:pPr>
    </w:p>
    <w:p w:rsidR="006C19ED" w:rsidRDefault="006C19ED" w:rsidP="00D435AC">
      <w:pPr>
        <w:jc w:val="center"/>
        <w:rPr>
          <w:rFonts w:ascii="Bookman Old Style" w:hAnsi="Bookman Old Style"/>
          <w:b/>
        </w:rPr>
      </w:pPr>
    </w:p>
    <w:p w:rsidR="006C19ED" w:rsidRDefault="006C19ED" w:rsidP="00D435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19ED" w:rsidRDefault="006C19ED" w:rsidP="00D435AC">
      <w:pPr>
        <w:jc w:val="center"/>
        <w:rPr>
          <w:rFonts w:ascii="Bookman Old Style" w:hAnsi="Bookman Old Style"/>
          <w:b/>
        </w:rPr>
      </w:pPr>
    </w:p>
    <w:p w:rsidR="006C19ED" w:rsidRDefault="006C19ED" w:rsidP="00D435AC">
      <w:pPr>
        <w:jc w:val="center"/>
        <w:rPr>
          <w:rFonts w:ascii="Bookman Old Style" w:hAnsi="Bookman Old Style"/>
          <w:b/>
        </w:rPr>
      </w:pPr>
    </w:p>
    <w:p w:rsidR="006C19ED" w:rsidRDefault="006C19ED" w:rsidP="00D435AC">
      <w:pPr>
        <w:jc w:val="center"/>
        <w:rPr>
          <w:rFonts w:ascii="Bookman Old Style" w:hAnsi="Bookman Old Style"/>
          <w:b/>
        </w:rPr>
      </w:pPr>
    </w:p>
    <w:p w:rsidR="006C19ED" w:rsidRDefault="006C19ED" w:rsidP="00D435AC">
      <w:pPr>
        <w:jc w:val="center"/>
        <w:rPr>
          <w:rFonts w:ascii="Bookman Old Style" w:hAnsi="Bookman Old Style"/>
          <w:b/>
        </w:rPr>
      </w:pPr>
    </w:p>
    <w:p w:rsidR="006C19ED" w:rsidRPr="00C4775E" w:rsidRDefault="006C19ED" w:rsidP="00D435AC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6C19ED" w:rsidRPr="003D2A9F" w:rsidRDefault="006C19ED" w:rsidP="00D435AC">
      <w:pPr>
        <w:ind w:firstLine="1440"/>
        <w:jc w:val="both"/>
        <w:rPr>
          <w:rFonts w:ascii="Bookman Old Style" w:hAnsi="Bookman Old Style"/>
        </w:rPr>
      </w:pPr>
    </w:p>
    <w:p w:rsidR="006C19ED" w:rsidRDefault="006C19ED" w:rsidP="00D435AC">
      <w:pPr>
        <w:ind w:firstLine="1440"/>
        <w:jc w:val="both"/>
        <w:rPr>
          <w:rFonts w:ascii="Bookman Old Style" w:hAnsi="Bookman Old Style"/>
        </w:rPr>
      </w:pPr>
    </w:p>
    <w:p w:rsidR="006C19ED" w:rsidRDefault="006C19ED">
      <w:pPr>
        <w:ind w:firstLine="1440"/>
        <w:jc w:val="center"/>
        <w:rPr>
          <w:rFonts w:ascii="Bookman Old Style" w:hAnsi="Bookman Old Style"/>
          <w:b/>
        </w:rPr>
      </w:pPr>
    </w:p>
    <w:p w:rsidR="006C19ED" w:rsidRDefault="006C19ED">
      <w:pPr>
        <w:ind w:firstLine="1440"/>
        <w:jc w:val="both"/>
        <w:rPr>
          <w:rFonts w:ascii="Bookman Old Style" w:hAnsi="Bookman Old Style"/>
        </w:rPr>
      </w:pPr>
    </w:p>
    <w:p w:rsidR="006C19ED" w:rsidRDefault="006C19ED">
      <w:pPr>
        <w:ind w:firstLine="1440"/>
        <w:jc w:val="both"/>
        <w:rPr>
          <w:rFonts w:ascii="Bookman Old Style" w:hAnsi="Bookman Old Style"/>
        </w:rPr>
      </w:pPr>
    </w:p>
    <w:p w:rsidR="006C19ED" w:rsidRDefault="006C19ED" w:rsidP="00D435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6C19ED" w:rsidRDefault="006C19ED">
      <w:pPr>
        <w:ind w:firstLine="1440"/>
        <w:rPr>
          <w:rFonts w:ascii="Bookman Old Style" w:hAnsi="Bookman Old Style"/>
        </w:rPr>
      </w:pPr>
    </w:p>
    <w:p w:rsidR="006C19ED" w:rsidRDefault="006C19ED">
      <w:pPr>
        <w:rPr>
          <w:rFonts w:ascii="Bookman Old Style" w:hAnsi="Bookman Old Style"/>
        </w:rPr>
      </w:pPr>
    </w:p>
    <w:p w:rsidR="006C19ED" w:rsidRDefault="006C19ED">
      <w:pPr>
        <w:ind w:firstLine="1440"/>
        <w:rPr>
          <w:rFonts w:ascii="Bookman Old Style" w:hAnsi="Bookman Old Style"/>
        </w:rPr>
      </w:pPr>
    </w:p>
    <w:p w:rsidR="006C19ED" w:rsidRDefault="006C19ED">
      <w:pPr>
        <w:ind w:firstLine="1440"/>
        <w:rPr>
          <w:rFonts w:ascii="Bookman Old Style" w:hAnsi="Bookman Old Style"/>
        </w:rPr>
      </w:pPr>
    </w:p>
    <w:p w:rsidR="006C19ED" w:rsidRDefault="006C19ED" w:rsidP="00D435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C19ED" w:rsidRDefault="006C19ED" w:rsidP="00D435A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C19ED" w:rsidRDefault="006C19ED" w:rsidP="00D435AC">
      <w:pPr>
        <w:ind w:firstLine="120"/>
        <w:jc w:val="center"/>
        <w:outlineLvl w:val="0"/>
        <w:rPr>
          <w:rFonts w:ascii="Bookman Old Style" w:hAnsi="Bookman Old Style"/>
        </w:rPr>
      </w:pPr>
    </w:p>
    <w:p w:rsidR="006C19ED" w:rsidRDefault="006C19ED" w:rsidP="00D435AC">
      <w:pPr>
        <w:ind w:firstLine="120"/>
        <w:jc w:val="center"/>
        <w:outlineLvl w:val="0"/>
        <w:rPr>
          <w:rFonts w:ascii="Bookman Old Style" w:hAnsi="Bookman Old Style"/>
        </w:rPr>
      </w:pPr>
    </w:p>
    <w:p w:rsidR="006C19ED" w:rsidRDefault="006C19ED" w:rsidP="00D435AC">
      <w:pPr>
        <w:ind w:firstLine="120"/>
        <w:jc w:val="center"/>
        <w:outlineLvl w:val="0"/>
        <w:rPr>
          <w:rFonts w:ascii="Bookman Old Style" w:hAnsi="Bookman Old Style"/>
        </w:rPr>
      </w:pPr>
    </w:p>
    <w:p w:rsidR="006C19ED" w:rsidRPr="007D7026" w:rsidRDefault="006C19ED" w:rsidP="00D435A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AC" w:rsidRDefault="00D435AC">
      <w:r>
        <w:separator/>
      </w:r>
    </w:p>
  </w:endnote>
  <w:endnote w:type="continuationSeparator" w:id="0">
    <w:p w:rsidR="00D435AC" w:rsidRDefault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AC" w:rsidRDefault="00D435AC">
      <w:r>
        <w:separator/>
      </w:r>
    </w:p>
  </w:footnote>
  <w:footnote w:type="continuationSeparator" w:id="0">
    <w:p w:rsidR="00D435AC" w:rsidRDefault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DF3"/>
    <w:rsid w:val="003D3AA8"/>
    <w:rsid w:val="004C67DE"/>
    <w:rsid w:val="006C19ED"/>
    <w:rsid w:val="009F196D"/>
    <w:rsid w:val="00A9035B"/>
    <w:rsid w:val="00CD613B"/>
    <w:rsid w:val="00D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19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19E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C19E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